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8610" w14:textId="77777777" w:rsidR="00DB62B2" w:rsidRPr="00F12605" w:rsidRDefault="00DB62B2" w:rsidP="00F126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605">
        <w:rPr>
          <w:rFonts w:ascii="Times New Roman" w:hAnsi="Times New Roman" w:cs="Times New Roman"/>
          <w:b/>
          <w:bCs/>
          <w:sz w:val="36"/>
          <w:szCs w:val="36"/>
        </w:rPr>
        <w:t>Материально-техническое обеспечение учреждения</w:t>
      </w:r>
    </w:p>
    <w:p w14:paraId="6466179C" w14:textId="77777777" w:rsidR="00DB62B2" w:rsidRPr="00F12605" w:rsidRDefault="00B66A27" w:rsidP="00F126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B62B2" w:rsidRPr="00F12605">
        <w:rPr>
          <w:rFonts w:ascii="Times New Roman" w:hAnsi="Times New Roman" w:cs="Times New Roman"/>
          <w:b/>
          <w:bCs/>
          <w:sz w:val="28"/>
          <w:szCs w:val="28"/>
        </w:rPr>
        <w:t>Информация о размещении отделений</w:t>
      </w:r>
    </w:p>
    <w:p w14:paraId="3BA4A8FE" w14:textId="3548E510" w:rsidR="00DB62B2" w:rsidRPr="00F12605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57FA6">
        <w:rPr>
          <w:rFonts w:ascii="Times New Roman" w:hAnsi="Times New Roman" w:cs="Times New Roman"/>
          <w:sz w:val="28"/>
          <w:szCs w:val="28"/>
        </w:rPr>
        <w:t>03</w:t>
      </w:r>
      <w:r w:rsidRPr="00F12605">
        <w:rPr>
          <w:rFonts w:ascii="Times New Roman" w:hAnsi="Times New Roman" w:cs="Times New Roman"/>
          <w:sz w:val="28"/>
          <w:szCs w:val="28"/>
        </w:rPr>
        <w:t>.202</w:t>
      </w:r>
      <w:r w:rsidR="00A46121">
        <w:rPr>
          <w:rFonts w:ascii="Times New Roman" w:hAnsi="Times New Roman" w:cs="Times New Roman"/>
          <w:sz w:val="28"/>
          <w:szCs w:val="28"/>
        </w:rPr>
        <w:t>2</w:t>
      </w:r>
      <w:r w:rsidRPr="00F12605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социального обслуживания населения Архангельской области «Коношский комплексный центр социального обслуживания» размещается в административном здании, расположенном по адресу: Архангельская область, пос. Коноша, ул. Театральная, д. 24</w:t>
      </w:r>
    </w:p>
    <w:p w14:paraId="36F3F2A3" w14:textId="77777777" w:rsidR="00DB62B2" w:rsidRPr="00F12605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>Здание находится в собственности Архангельской области и принадлежит учреждению на праве оперативного управления (Свидетельство о государственной регистрации права от 11.06.2009 серия АК-29 № 346630)</w:t>
      </w:r>
    </w:p>
    <w:p w14:paraId="47B0334D" w14:textId="77777777" w:rsidR="00DB62B2" w:rsidRPr="00F12605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 xml:space="preserve">Здание благоустроенное, двухэтажное, кирпичное, обшито сайдингом. Площадь </w:t>
      </w:r>
      <w:r w:rsidR="00F12605">
        <w:rPr>
          <w:rFonts w:ascii="Times New Roman" w:hAnsi="Times New Roman" w:cs="Times New Roman"/>
          <w:sz w:val="28"/>
          <w:szCs w:val="28"/>
        </w:rPr>
        <w:t>помещений</w:t>
      </w:r>
      <w:r w:rsidRPr="00F12605">
        <w:rPr>
          <w:rFonts w:ascii="Times New Roman" w:hAnsi="Times New Roman" w:cs="Times New Roman"/>
          <w:sz w:val="28"/>
          <w:szCs w:val="28"/>
        </w:rPr>
        <w:t xml:space="preserve"> 484,2 кв. м.</w:t>
      </w:r>
    </w:p>
    <w:p w14:paraId="4DACF3E1" w14:textId="271B1FA0" w:rsidR="00DB62B2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 xml:space="preserve">Часть помещений 154,3 кв. м. (второй этаж) переданы в безвозмездное пользование государственному казенному учреждению Архангельской области </w:t>
      </w:r>
      <w:r w:rsidR="00F12605">
        <w:rPr>
          <w:rFonts w:ascii="Times New Roman" w:hAnsi="Times New Roman" w:cs="Times New Roman"/>
          <w:sz w:val="28"/>
          <w:szCs w:val="28"/>
        </w:rPr>
        <w:t>«</w:t>
      </w:r>
      <w:r w:rsidRPr="00F12605">
        <w:rPr>
          <w:rFonts w:ascii="Times New Roman" w:hAnsi="Times New Roman" w:cs="Times New Roman"/>
          <w:sz w:val="28"/>
          <w:szCs w:val="28"/>
        </w:rPr>
        <w:t>Архангельский областной центр социальной защиты населения</w:t>
      </w:r>
      <w:r w:rsidR="00F12605">
        <w:rPr>
          <w:rFonts w:ascii="Times New Roman" w:hAnsi="Times New Roman" w:cs="Times New Roman"/>
          <w:sz w:val="28"/>
          <w:szCs w:val="28"/>
        </w:rPr>
        <w:t>»</w:t>
      </w:r>
    </w:p>
    <w:p w14:paraId="56990A9A" w14:textId="28D0030B" w:rsidR="00461E9F" w:rsidRPr="00F12605" w:rsidRDefault="00D57FA6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663">
        <w:rPr>
          <w:rFonts w:ascii="Times New Roman" w:hAnsi="Times New Roman" w:cs="Times New Roman"/>
          <w:sz w:val="28"/>
          <w:szCs w:val="28"/>
        </w:rPr>
        <w:t xml:space="preserve">омещения площадью 58,8 кв. м. </w:t>
      </w:r>
      <w:r>
        <w:rPr>
          <w:rFonts w:ascii="Times New Roman" w:hAnsi="Times New Roman" w:cs="Times New Roman"/>
          <w:sz w:val="28"/>
          <w:szCs w:val="28"/>
        </w:rPr>
        <w:t>(нежилое помещение, кадастровый номер 29:06:120121:513) закреплено на праве оперативного управления за учреждением, на основании распоряжения министерства имущественных отношений Архангельской области от 10.02.2021 № 151-р «О закреплении имущества, находящегося в государственной собственности Архангельской области, за государственным бюджетным учреждением социального обслуживания населения Архангельской области «Коношский комплексный центр социального обслуживания»</w:t>
      </w:r>
      <w:r w:rsidR="008A3663">
        <w:rPr>
          <w:rFonts w:ascii="Times New Roman" w:hAnsi="Times New Roman" w:cs="Times New Roman"/>
          <w:sz w:val="28"/>
          <w:szCs w:val="28"/>
        </w:rPr>
        <w:t>.</w:t>
      </w:r>
    </w:p>
    <w:p w14:paraId="7F14CF95" w14:textId="77777777" w:rsidR="00F12605" w:rsidRDefault="00F12605" w:rsidP="00F1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12605" w14:paraId="4A823A59" w14:textId="77777777" w:rsidTr="00474F0F">
        <w:tc>
          <w:tcPr>
            <w:tcW w:w="9345" w:type="dxa"/>
            <w:gridSpan w:val="4"/>
          </w:tcPr>
          <w:p w14:paraId="5C6C86F5" w14:textId="77777777" w:rsidR="00F12605" w:rsidRDefault="00F12605" w:rsidP="00F1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</w:tr>
      <w:tr w:rsidR="00F12605" w14:paraId="16A6E0CE" w14:textId="77777777" w:rsidTr="00F12605">
        <w:tc>
          <w:tcPr>
            <w:tcW w:w="2336" w:type="dxa"/>
          </w:tcPr>
          <w:p w14:paraId="01053DE8" w14:textId="77777777" w:rsidR="00F12605" w:rsidRDefault="00F12605" w:rsidP="00F1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2336" w:type="dxa"/>
          </w:tcPr>
          <w:p w14:paraId="41248B07" w14:textId="77777777" w:rsidR="00F12605" w:rsidRDefault="00B66A27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336" w:type="dxa"/>
          </w:tcPr>
          <w:p w14:paraId="31F669A8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помещения</w:t>
            </w:r>
          </w:p>
        </w:tc>
        <w:tc>
          <w:tcPr>
            <w:tcW w:w="2337" w:type="dxa"/>
          </w:tcPr>
          <w:p w14:paraId="5540165D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помещения, кв. м.</w:t>
            </w:r>
          </w:p>
        </w:tc>
      </w:tr>
      <w:tr w:rsidR="00F12605" w14:paraId="255414C5" w14:textId="77777777" w:rsidTr="00F12605">
        <w:tc>
          <w:tcPr>
            <w:tcW w:w="2336" w:type="dxa"/>
          </w:tcPr>
          <w:p w14:paraId="1B0AEB59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  <w:tc>
          <w:tcPr>
            <w:tcW w:w="2336" w:type="dxa"/>
          </w:tcPr>
          <w:p w14:paraId="0CF364C4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2336" w:type="dxa"/>
          </w:tcPr>
          <w:p w14:paraId="706D65DA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верхней одежды посетителей отделения дневного пребывания</w:t>
            </w:r>
          </w:p>
        </w:tc>
        <w:tc>
          <w:tcPr>
            <w:tcW w:w="2337" w:type="dxa"/>
          </w:tcPr>
          <w:p w14:paraId="2FE9544F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F12605" w14:paraId="1953206F" w14:textId="77777777" w:rsidTr="00F12605">
        <w:tc>
          <w:tcPr>
            <w:tcW w:w="2336" w:type="dxa"/>
          </w:tcPr>
          <w:p w14:paraId="25AD9AA4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</w:tc>
        <w:tc>
          <w:tcPr>
            <w:tcW w:w="2336" w:type="dxa"/>
          </w:tcPr>
          <w:p w14:paraId="10124D96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</w:t>
            </w:r>
          </w:p>
        </w:tc>
        <w:tc>
          <w:tcPr>
            <w:tcW w:w="2336" w:type="dxa"/>
          </w:tcPr>
          <w:p w14:paraId="29373C53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заведующих отделениями</w:t>
            </w:r>
          </w:p>
        </w:tc>
        <w:tc>
          <w:tcPr>
            <w:tcW w:w="2337" w:type="dxa"/>
          </w:tcPr>
          <w:p w14:paraId="471204E8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F12605" w14:paraId="0485C4AB" w14:textId="77777777" w:rsidTr="00F12605">
        <w:tc>
          <w:tcPr>
            <w:tcW w:w="2336" w:type="dxa"/>
          </w:tcPr>
          <w:p w14:paraId="2510083C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3</w:t>
            </w:r>
          </w:p>
        </w:tc>
        <w:tc>
          <w:tcPr>
            <w:tcW w:w="2336" w:type="dxa"/>
          </w:tcPr>
          <w:p w14:paraId="7318AB54" w14:textId="77777777" w:rsidR="00FB0183" w:rsidRDefault="00FB0183" w:rsidP="00FB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14:paraId="1471A4F0" w14:textId="77777777" w:rsidR="00FB0183" w:rsidRDefault="00FB0183" w:rsidP="00FB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336" w:type="dxa"/>
          </w:tcPr>
          <w:p w14:paraId="66D1428F" w14:textId="77777777" w:rsidR="00F12605" w:rsidRDefault="00FB0183" w:rsidP="00FB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  <w:tc>
          <w:tcPr>
            <w:tcW w:w="2337" w:type="dxa"/>
          </w:tcPr>
          <w:p w14:paraId="04F34AB5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F12605" w14:paraId="299FE75B" w14:textId="77777777" w:rsidTr="00F12605">
        <w:tc>
          <w:tcPr>
            <w:tcW w:w="2336" w:type="dxa"/>
          </w:tcPr>
          <w:p w14:paraId="1AD68F78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2336" w:type="dxa"/>
          </w:tcPr>
          <w:p w14:paraId="344A9CAD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6" w:type="dxa"/>
          </w:tcPr>
          <w:p w14:paraId="2D696786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  <w:tc>
          <w:tcPr>
            <w:tcW w:w="2337" w:type="dxa"/>
          </w:tcPr>
          <w:p w14:paraId="3FB54EE1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79559B" w14:paraId="526AF3F4" w14:textId="77777777" w:rsidTr="00F12605">
        <w:tc>
          <w:tcPr>
            <w:tcW w:w="2336" w:type="dxa"/>
          </w:tcPr>
          <w:p w14:paraId="767B4AD3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</w:tc>
        <w:tc>
          <w:tcPr>
            <w:tcW w:w="2336" w:type="dxa"/>
          </w:tcPr>
          <w:p w14:paraId="72F26667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стирки белья</w:t>
            </w:r>
          </w:p>
        </w:tc>
        <w:tc>
          <w:tcPr>
            <w:tcW w:w="2336" w:type="dxa"/>
          </w:tcPr>
          <w:p w14:paraId="584F7108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стирка, сушка белья получателей социальных услуг</w:t>
            </w:r>
          </w:p>
        </w:tc>
        <w:tc>
          <w:tcPr>
            <w:tcW w:w="2337" w:type="dxa"/>
          </w:tcPr>
          <w:p w14:paraId="7AB0243B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79559B" w14:paraId="0953540B" w14:textId="77777777" w:rsidTr="00F12605">
        <w:tc>
          <w:tcPr>
            <w:tcW w:w="2336" w:type="dxa"/>
          </w:tcPr>
          <w:p w14:paraId="6C1DAFAE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  <w:tc>
          <w:tcPr>
            <w:tcW w:w="2336" w:type="dxa"/>
          </w:tcPr>
          <w:p w14:paraId="49E99076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помещение</w:t>
            </w:r>
          </w:p>
        </w:tc>
        <w:tc>
          <w:tcPr>
            <w:tcW w:w="2336" w:type="dxa"/>
          </w:tcPr>
          <w:p w14:paraId="2057C839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глажка и выдача чистого белья получателям социальных услуг</w:t>
            </w:r>
          </w:p>
        </w:tc>
        <w:tc>
          <w:tcPr>
            <w:tcW w:w="2337" w:type="dxa"/>
          </w:tcPr>
          <w:p w14:paraId="62A905E0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79559B" w14:paraId="730C342B" w14:textId="77777777" w:rsidTr="00F12605">
        <w:tc>
          <w:tcPr>
            <w:tcW w:w="2336" w:type="dxa"/>
          </w:tcPr>
          <w:p w14:paraId="5CCBF286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</w:tc>
        <w:tc>
          <w:tcPr>
            <w:tcW w:w="2336" w:type="dxa"/>
          </w:tcPr>
          <w:p w14:paraId="1723F84B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помещение</w:t>
            </w:r>
          </w:p>
        </w:tc>
        <w:tc>
          <w:tcPr>
            <w:tcW w:w="2336" w:type="dxa"/>
          </w:tcPr>
          <w:p w14:paraId="59F90127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Подогрев пищи </w:t>
            </w:r>
            <w:r w:rsidR="00B66A27">
              <w:rPr>
                <w:rFonts w:ascii="Times New Roman" w:hAnsi="Times New Roman" w:cs="Times New Roman"/>
                <w:sz w:val="28"/>
                <w:szCs w:val="28"/>
              </w:rPr>
              <w:t>(сотрудников учреждения)</w:t>
            </w:r>
          </w:p>
        </w:tc>
        <w:tc>
          <w:tcPr>
            <w:tcW w:w="2337" w:type="dxa"/>
          </w:tcPr>
          <w:p w14:paraId="40AE1FF1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79559B" w14:paraId="78B1D24A" w14:textId="77777777" w:rsidTr="00F12605">
        <w:tc>
          <w:tcPr>
            <w:tcW w:w="2336" w:type="dxa"/>
          </w:tcPr>
          <w:p w14:paraId="363A4ABC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2336" w:type="dxa"/>
          </w:tcPr>
          <w:p w14:paraId="7551E489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отделения дневного пребывания</w:t>
            </w:r>
          </w:p>
        </w:tc>
        <w:tc>
          <w:tcPr>
            <w:tcW w:w="2336" w:type="dxa"/>
          </w:tcPr>
          <w:p w14:paraId="61B95E98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2337" w:type="dxa"/>
          </w:tcPr>
          <w:p w14:paraId="1F6ECCC1" w14:textId="77777777" w:rsidR="0079559B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B074B2" w14:paraId="2BA104A7" w14:textId="77777777" w:rsidTr="00F12605">
        <w:tc>
          <w:tcPr>
            <w:tcW w:w="2336" w:type="dxa"/>
          </w:tcPr>
          <w:p w14:paraId="58DD5A57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9</w:t>
            </w:r>
          </w:p>
        </w:tc>
        <w:tc>
          <w:tcPr>
            <w:tcW w:w="2336" w:type="dxa"/>
          </w:tcPr>
          <w:p w14:paraId="3EDFA661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помещение</w:t>
            </w:r>
          </w:p>
        </w:tc>
        <w:tc>
          <w:tcPr>
            <w:tcW w:w="2336" w:type="dxa"/>
          </w:tcPr>
          <w:p w14:paraId="24FEAAD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пожарно-охранной сигнализации</w:t>
            </w:r>
          </w:p>
        </w:tc>
        <w:tc>
          <w:tcPr>
            <w:tcW w:w="2337" w:type="dxa"/>
          </w:tcPr>
          <w:p w14:paraId="58ED88A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B074B2" w14:paraId="2D7680C9" w14:textId="77777777" w:rsidTr="00F12605">
        <w:tc>
          <w:tcPr>
            <w:tcW w:w="2336" w:type="dxa"/>
          </w:tcPr>
          <w:p w14:paraId="5B3C5029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10</w:t>
            </w:r>
          </w:p>
        </w:tc>
        <w:tc>
          <w:tcPr>
            <w:tcW w:w="2336" w:type="dxa"/>
          </w:tcPr>
          <w:p w14:paraId="33DC1866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занятий физкультурой и реабилитацией</w:t>
            </w:r>
          </w:p>
        </w:tc>
        <w:tc>
          <w:tcPr>
            <w:tcW w:w="2336" w:type="dxa"/>
          </w:tcPr>
          <w:p w14:paraId="1DA0E34A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тренажеров, спорт инвентаря.</w:t>
            </w:r>
          </w:p>
          <w:p w14:paraId="403C4661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занятий физкультурой и реабилитацией получателей социальных услуг отделения дневного пребывания</w:t>
            </w:r>
          </w:p>
        </w:tc>
        <w:tc>
          <w:tcPr>
            <w:tcW w:w="2337" w:type="dxa"/>
          </w:tcPr>
          <w:p w14:paraId="6364CF6D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B074B2" w14:paraId="46272FCD" w14:textId="77777777" w:rsidTr="00F12605">
        <w:tc>
          <w:tcPr>
            <w:tcW w:w="2336" w:type="dxa"/>
          </w:tcPr>
          <w:p w14:paraId="36375FF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11</w:t>
            </w:r>
          </w:p>
        </w:tc>
        <w:tc>
          <w:tcPr>
            <w:tcW w:w="2336" w:type="dxa"/>
          </w:tcPr>
          <w:p w14:paraId="056A0C89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занятий физкультурой и реабилитацией</w:t>
            </w:r>
          </w:p>
        </w:tc>
        <w:tc>
          <w:tcPr>
            <w:tcW w:w="2336" w:type="dxa"/>
          </w:tcPr>
          <w:p w14:paraId="506F89E8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тренажеров. Осуществление занятий физкультурой и реабилитацией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 отделения дневного пребывания</w:t>
            </w:r>
          </w:p>
        </w:tc>
        <w:tc>
          <w:tcPr>
            <w:tcW w:w="2337" w:type="dxa"/>
          </w:tcPr>
          <w:p w14:paraId="620A749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14,3</w:t>
            </w:r>
          </w:p>
        </w:tc>
      </w:tr>
      <w:tr w:rsidR="00B074B2" w14:paraId="685DCA42" w14:textId="77777777" w:rsidTr="00F12605">
        <w:tc>
          <w:tcPr>
            <w:tcW w:w="2336" w:type="dxa"/>
          </w:tcPr>
          <w:p w14:paraId="6861A3B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12</w:t>
            </w:r>
          </w:p>
        </w:tc>
        <w:tc>
          <w:tcPr>
            <w:tcW w:w="2336" w:type="dxa"/>
          </w:tcPr>
          <w:p w14:paraId="04D3627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занятий трудотерапией</w:t>
            </w:r>
          </w:p>
        </w:tc>
        <w:tc>
          <w:tcPr>
            <w:tcW w:w="2336" w:type="dxa"/>
          </w:tcPr>
          <w:p w14:paraId="3C74B8F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трудотерапии с получателями социальных услуг отделения дневного пребывания</w:t>
            </w:r>
          </w:p>
        </w:tc>
        <w:tc>
          <w:tcPr>
            <w:tcW w:w="2337" w:type="dxa"/>
          </w:tcPr>
          <w:p w14:paraId="64E961E7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B074B2" w14:paraId="155BC6C2" w14:textId="77777777" w:rsidTr="00F12605">
        <w:tc>
          <w:tcPr>
            <w:tcW w:w="2336" w:type="dxa"/>
          </w:tcPr>
          <w:p w14:paraId="71254307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13</w:t>
            </w:r>
          </w:p>
        </w:tc>
        <w:tc>
          <w:tcPr>
            <w:tcW w:w="2336" w:type="dxa"/>
          </w:tcPr>
          <w:p w14:paraId="3D8969D1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дневного пребывания</w:t>
            </w:r>
          </w:p>
        </w:tc>
        <w:tc>
          <w:tcPr>
            <w:tcW w:w="2336" w:type="dxa"/>
          </w:tcPr>
          <w:p w14:paraId="5BAD3D95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заведующего отделением, специалиста по социальной работе</w:t>
            </w:r>
          </w:p>
        </w:tc>
        <w:tc>
          <w:tcPr>
            <w:tcW w:w="2337" w:type="dxa"/>
          </w:tcPr>
          <w:p w14:paraId="202061F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B074B2" w14:paraId="7FB0A6ED" w14:textId="77777777" w:rsidTr="00F12605">
        <w:tc>
          <w:tcPr>
            <w:tcW w:w="2336" w:type="dxa"/>
          </w:tcPr>
          <w:p w14:paraId="7CE4BB8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14</w:t>
            </w:r>
          </w:p>
        </w:tc>
        <w:tc>
          <w:tcPr>
            <w:tcW w:w="2336" w:type="dxa"/>
          </w:tcPr>
          <w:p w14:paraId="6DFABC40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психологической разгрузки</w:t>
            </w:r>
          </w:p>
        </w:tc>
        <w:tc>
          <w:tcPr>
            <w:tcW w:w="2336" w:type="dxa"/>
          </w:tcPr>
          <w:p w14:paraId="4714C27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релаксации получателей социальных услуг отделения дневного пребывания</w:t>
            </w:r>
          </w:p>
        </w:tc>
        <w:tc>
          <w:tcPr>
            <w:tcW w:w="2337" w:type="dxa"/>
          </w:tcPr>
          <w:p w14:paraId="0275E3CB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074B2" w14:paraId="5B7F5A29" w14:textId="77777777" w:rsidTr="00F12605">
        <w:tc>
          <w:tcPr>
            <w:tcW w:w="2336" w:type="dxa"/>
          </w:tcPr>
          <w:p w14:paraId="3700DD8B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15</w:t>
            </w:r>
          </w:p>
        </w:tc>
        <w:tc>
          <w:tcPr>
            <w:tcW w:w="2336" w:type="dxa"/>
          </w:tcPr>
          <w:p w14:paraId="373FE940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336" w:type="dxa"/>
          </w:tcPr>
          <w:p w14:paraId="29E4083B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медицинской сестры</w:t>
            </w:r>
          </w:p>
        </w:tc>
        <w:tc>
          <w:tcPr>
            <w:tcW w:w="2337" w:type="dxa"/>
          </w:tcPr>
          <w:p w14:paraId="2C1C79F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66A27" w14:paraId="4491F536" w14:textId="77777777" w:rsidTr="00F14D20">
        <w:tc>
          <w:tcPr>
            <w:tcW w:w="9345" w:type="dxa"/>
            <w:gridSpan w:val="4"/>
          </w:tcPr>
          <w:p w14:paraId="3FB2AC8A" w14:textId="77777777" w:rsidR="00B66A27" w:rsidRDefault="00B66A27" w:rsidP="00B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B66A27" w14:paraId="4903E1D3" w14:textId="77777777" w:rsidTr="00F12605">
        <w:tc>
          <w:tcPr>
            <w:tcW w:w="2336" w:type="dxa"/>
          </w:tcPr>
          <w:p w14:paraId="2E78F29C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18</w:t>
            </w:r>
          </w:p>
        </w:tc>
        <w:tc>
          <w:tcPr>
            <w:tcW w:w="2336" w:type="dxa"/>
          </w:tcPr>
          <w:p w14:paraId="710003EA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336" w:type="dxa"/>
          </w:tcPr>
          <w:p w14:paraId="28A31F85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бухгалтерии учреждения</w:t>
            </w:r>
          </w:p>
        </w:tc>
        <w:tc>
          <w:tcPr>
            <w:tcW w:w="2337" w:type="dxa"/>
          </w:tcPr>
          <w:p w14:paraId="14FD005E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</w:tr>
      <w:tr w:rsidR="00B66A27" w14:paraId="41B588E9" w14:textId="77777777" w:rsidTr="00F12605">
        <w:tc>
          <w:tcPr>
            <w:tcW w:w="2336" w:type="dxa"/>
          </w:tcPr>
          <w:p w14:paraId="34FB4707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19</w:t>
            </w:r>
          </w:p>
        </w:tc>
        <w:tc>
          <w:tcPr>
            <w:tcW w:w="2336" w:type="dxa"/>
          </w:tcPr>
          <w:p w14:paraId="26E0962F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6" w:type="dxa"/>
          </w:tcPr>
          <w:p w14:paraId="10EE5D39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директора учреждения</w:t>
            </w:r>
          </w:p>
        </w:tc>
        <w:tc>
          <w:tcPr>
            <w:tcW w:w="2337" w:type="dxa"/>
          </w:tcPr>
          <w:p w14:paraId="237B0683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57FA6" w14:paraId="0A3719B9" w14:textId="77777777" w:rsidTr="00F12605">
        <w:tc>
          <w:tcPr>
            <w:tcW w:w="2336" w:type="dxa"/>
          </w:tcPr>
          <w:p w14:paraId="7C0E2F40" w14:textId="02F0054B" w:rsidR="00D57FA6" w:rsidRDefault="00D57FA6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336" w:type="dxa"/>
          </w:tcPr>
          <w:p w14:paraId="47379E9D" w14:textId="77777777" w:rsidR="00D57FA6" w:rsidRDefault="00D57FA6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BCCCA52" w14:textId="05260BAA" w:rsidR="00D57FA6" w:rsidRDefault="00D57FA6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  <w:tc>
          <w:tcPr>
            <w:tcW w:w="2337" w:type="dxa"/>
          </w:tcPr>
          <w:p w14:paraId="3A7A8B19" w14:textId="1CB25A60" w:rsidR="00D57FA6" w:rsidRDefault="00D57FA6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</w:tbl>
    <w:p w14:paraId="6C522AC2" w14:textId="77777777" w:rsidR="00F12605" w:rsidRDefault="00F12605" w:rsidP="00F12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F45B2" w14:textId="77777777" w:rsidR="00B66A27" w:rsidRPr="00B66A27" w:rsidRDefault="00B66A27" w:rsidP="00B66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A27">
        <w:rPr>
          <w:rFonts w:ascii="Times New Roman" w:hAnsi="Times New Roman" w:cs="Times New Roman"/>
          <w:b/>
          <w:bCs/>
          <w:sz w:val="28"/>
          <w:szCs w:val="28"/>
        </w:rPr>
        <w:t>2. Техническое оснащение помещений</w:t>
      </w:r>
    </w:p>
    <w:p w14:paraId="416182D3" w14:textId="1F9A3CA5" w:rsidR="00B66A27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>Административное здание, расположенное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Архангельская область, пос. Коноша, ул. Театральная, д. 24</w:t>
      </w:r>
      <w:r w:rsidRPr="00B66A27">
        <w:rPr>
          <w:rFonts w:ascii="Times New Roman" w:hAnsi="Times New Roman" w:cs="Times New Roman"/>
          <w:sz w:val="28"/>
          <w:szCs w:val="28"/>
        </w:rPr>
        <w:t xml:space="preserve">, оснащено всеми видами коммунально-бытового благоустройства, проводной телефонной и Интернет-связью. Помещения здания соответствуют санитарно-гигиеническим </w:t>
      </w:r>
      <w:r w:rsidRPr="00B66A2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и требованиям противопожарной безопасности. </w:t>
      </w:r>
      <w:r w:rsidR="003D796C">
        <w:rPr>
          <w:rFonts w:ascii="Times New Roman" w:hAnsi="Times New Roman" w:cs="Times New Roman"/>
          <w:sz w:val="28"/>
          <w:szCs w:val="28"/>
        </w:rPr>
        <w:t>Паспорт безопасности объекта от 28.04.2017, согласованный с РУФСБ России по Архангельской области, ОМВД России по Коношскому району</w:t>
      </w:r>
      <w:r w:rsidR="006B635E">
        <w:rPr>
          <w:rFonts w:ascii="Times New Roman" w:hAnsi="Times New Roman" w:cs="Times New Roman"/>
          <w:sz w:val="28"/>
          <w:szCs w:val="28"/>
        </w:rPr>
        <w:t>.</w:t>
      </w:r>
    </w:p>
    <w:p w14:paraId="54E4A53A" w14:textId="77777777" w:rsidR="003D796C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имеет два в</w:t>
      </w:r>
      <w:r w:rsidRPr="00B66A27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а, центральный вход</w:t>
      </w:r>
      <w:r w:rsidRPr="00B6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расширенный дверной проем. На втором этаже </w:t>
      </w:r>
      <w:r w:rsidR="003D796C">
        <w:rPr>
          <w:rFonts w:ascii="Times New Roman" w:hAnsi="Times New Roman" w:cs="Times New Roman"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sz w:val="28"/>
          <w:szCs w:val="28"/>
        </w:rPr>
        <w:t>имеется эвакуационный выход, оборудованный пожарной лестницей</w:t>
      </w:r>
      <w:r w:rsidR="003D7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3D796C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96C">
        <w:rPr>
          <w:rFonts w:ascii="Times New Roman" w:hAnsi="Times New Roman" w:cs="Times New Roman"/>
          <w:sz w:val="28"/>
          <w:szCs w:val="28"/>
        </w:rPr>
        <w:t xml:space="preserve">ГОСТ Р 53254-2009 (Протокол испытания № 155 от 19.11.2019) </w:t>
      </w:r>
    </w:p>
    <w:p w14:paraId="62A39456" w14:textId="77777777" w:rsidR="003D796C" w:rsidRDefault="003D796C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вокруг и внутри здания </w:t>
      </w:r>
      <w:r w:rsidR="00B66A27" w:rsidRPr="00B66A27">
        <w:rPr>
          <w:rFonts w:ascii="Times New Roman" w:hAnsi="Times New Roman" w:cs="Times New Roman"/>
          <w:sz w:val="28"/>
          <w:szCs w:val="28"/>
        </w:rPr>
        <w:t>контролируется камер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 видеонаблюдения. </w:t>
      </w:r>
    </w:p>
    <w:p w14:paraId="387E8128" w14:textId="3FEAE82D" w:rsidR="00B66A27" w:rsidRPr="00B66A27" w:rsidRDefault="003D796C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6A27" w:rsidRPr="00B66A27">
        <w:rPr>
          <w:rFonts w:ascii="Times New Roman" w:hAnsi="Times New Roman" w:cs="Times New Roman"/>
          <w:sz w:val="28"/>
          <w:szCs w:val="28"/>
        </w:rPr>
        <w:t>становлена охранно-пожарная сигнализация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88">
        <w:rPr>
          <w:rFonts w:ascii="Times New Roman" w:hAnsi="Times New Roman" w:cs="Times New Roman"/>
          <w:sz w:val="28"/>
          <w:szCs w:val="28"/>
        </w:rPr>
        <w:t>«Гранит4»</w:t>
      </w:r>
      <w:r w:rsidR="00D57FA6">
        <w:rPr>
          <w:rFonts w:ascii="Times New Roman" w:hAnsi="Times New Roman" w:cs="Times New Roman"/>
          <w:sz w:val="28"/>
          <w:szCs w:val="28"/>
        </w:rPr>
        <w:t>, «Протон 4»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. Охрана здания осуществляется </w:t>
      </w:r>
      <w:r w:rsidR="00A46121">
        <w:rPr>
          <w:rFonts w:ascii="Times New Roman" w:hAnsi="Times New Roman" w:cs="Times New Roman"/>
          <w:sz w:val="28"/>
          <w:szCs w:val="28"/>
        </w:rPr>
        <w:t>ООО «ЧОО «Формула безопасности-Вельск»</w:t>
      </w:r>
    </w:p>
    <w:p w14:paraId="682DB42B" w14:textId="6CFAA89E" w:rsidR="00711899" w:rsidRPr="0063731D" w:rsidRDefault="00810088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Р</w:t>
      </w:r>
      <w:r w:rsidR="00B66A27" w:rsidRPr="0063731D">
        <w:rPr>
          <w:rFonts w:ascii="Times New Roman" w:hAnsi="Times New Roman" w:cs="Times New Roman"/>
          <w:sz w:val="28"/>
          <w:szCs w:val="28"/>
        </w:rPr>
        <w:t>абочие места сотрудников учреждения оборудованы необходимой офисной мебелью</w:t>
      </w:r>
      <w:r w:rsidRPr="0063731D">
        <w:rPr>
          <w:rFonts w:ascii="Times New Roman" w:hAnsi="Times New Roman" w:cs="Times New Roman"/>
          <w:sz w:val="28"/>
          <w:szCs w:val="28"/>
        </w:rPr>
        <w:t xml:space="preserve"> и техникой, </w:t>
      </w:r>
      <w:r w:rsidR="00B66A27" w:rsidRPr="0063731D">
        <w:rPr>
          <w:rFonts w:ascii="Times New Roman" w:hAnsi="Times New Roman" w:cs="Times New Roman"/>
          <w:sz w:val="28"/>
          <w:szCs w:val="28"/>
        </w:rPr>
        <w:t>компьютер</w:t>
      </w:r>
      <w:r w:rsidRPr="0063731D">
        <w:rPr>
          <w:rFonts w:ascii="Times New Roman" w:hAnsi="Times New Roman" w:cs="Times New Roman"/>
          <w:sz w:val="28"/>
          <w:szCs w:val="28"/>
        </w:rPr>
        <w:t>ами, имеющими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 выход в «Интернет» </w:t>
      </w:r>
      <w:r w:rsidRPr="0063731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11899" w:rsidRPr="0063731D">
        <w:rPr>
          <w:rFonts w:ascii="Times New Roman" w:hAnsi="Times New Roman" w:cs="Times New Roman"/>
          <w:sz w:val="28"/>
          <w:szCs w:val="28"/>
        </w:rPr>
        <w:t xml:space="preserve">оптоволоконной связи 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(договор № </w:t>
      </w:r>
      <w:r w:rsidR="00711899" w:rsidRPr="0063731D">
        <w:rPr>
          <w:rFonts w:ascii="Times New Roman" w:hAnsi="Times New Roman" w:cs="Times New Roman"/>
          <w:sz w:val="28"/>
          <w:szCs w:val="28"/>
        </w:rPr>
        <w:t>Y00</w:t>
      </w:r>
      <w:r w:rsidR="00A46121">
        <w:rPr>
          <w:rFonts w:ascii="Times New Roman" w:hAnsi="Times New Roman" w:cs="Times New Roman"/>
          <w:sz w:val="28"/>
          <w:szCs w:val="28"/>
        </w:rPr>
        <w:t>04</w:t>
      </w:r>
      <w:r w:rsidR="00711899" w:rsidRPr="0063731D">
        <w:rPr>
          <w:rFonts w:ascii="Times New Roman" w:hAnsi="Times New Roman" w:cs="Times New Roman"/>
          <w:sz w:val="28"/>
          <w:szCs w:val="28"/>
        </w:rPr>
        <w:t>/2</w:t>
      </w:r>
      <w:r w:rsidR="00A46121">
        <w:rPr>
          <w:rFonts w:ascii="Times New Roman" w:hAnsi="Times New Roman" w:cs="Times New Roman"/>
          <w:sz w:val="28"/>
          <w:szCs w:val="28"/>
        </w:rPr>
        <w:t>2</w:t>
      </w:r>
      <w:r w:rsidR="00711899" w:rsidRPr="0063731D">
        <w:rPr>
          <w:rFonts w:ascii="Times New Roman" w:hAnsi="Times New Roman" w:cs="Times New Roman"/>
          <w:sz w:val="28"/>
          <w:szCs w:val="28"/>
        </w:rPr>
        <w:t xml:space="preserve"> на оказание услуг связи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 от 1</w:t>
      </w:r>
      <w:r w:rsidR="00A46121">
        <w:rPr>
          <w:rFonts w:ascii="Times New Roman" w:hAnsi="Times New Roman" w:cs="Times New Roman"/>
          <w:sz w:val="28"/>
          <w:szCs w:val="28"/>
        </w:rPr>
        <w:t>3</w:t>
      </w:r>
      <w:r w:rsidR="00B66A27" w:rsidRPr="0063731D">
        <w:rPr>
          <w:rFonts w:ascii="Times New Roman" w:hAnsi="Times New Roman" w:cs="Times New Roman"/>
          <w:sz w:val="28"/>
          <w:szCs w:val="28"/>
        </w:rPr>
        <w:t>.01.</w:t>
      </w:r>
      <w:r w:rsidR="00711899" w:rsidRPr="0063731D">
        <w:rPr>
          <w:rFonts w:ascii="Times New Roman" w:hAnsi="Times New Roman" w:cs="Times New Roman"/>
          <w:sz w:val="28"/>
          <w:szCs w:val="28"/>
        </w:rPr>
        <w:t>202</w:t>
      </w:r>
      <w:r w:rsidR="00A46121">
        <w:rPr>
          <w:rFonts w:ascii="Times New Roman" w:hAnsi="Times New Roman" w:cs="Times New Roman"/>
          <w:sz w:val="28"/>
          <w:szCs w:val="28"/>
        </w:rPr>
        <w:t>2</w:t>
      </w:r>
      <w:r w:rsidR="00711899" w:rsidRPr="0063731D">
        <w:rPr>
          <w:rFonts w:ascii="Times New Roman" w:hAnsi="Times New Roman" w:cs="Times New Roman"/>
          <w:sz w:val="28"/>
          <w:szCs w:val="28"/>
        </w:rPr>
        <w:t xml:space="preserve"> </w:t>
      </w:r>
      <w:r w:rsidR="00643A64" w:rsidRPr="0063731D">
        <w:rPr>
          <w:rFonts w:ascii="Times New Roman" w:hAnsi="Times New Roman" w:cs="Times New Roman"/>
          <w:sz w:val="28"/>
          <w:szCs w:val="28"/>
        </w:rPr>
        <w:t>с</w:t>
      </w:r>
      <w:r w:rsidR="00711899" w:rsidRPr="0063731D">
        <w:rPr>
          <w:rFonts w:ascii="Times New Roman" w:hAnsi="Times New Roman" w:cs="Times New Roman"/>
          <w:sz w:val="28"/>
          <w:szCs w:val="28"/>
        </w:rPr>
        <w:t xml:space="preserve"> ООО «Онлайн-Север») скорость IP порта до 100 Мбит/с.</w:t>
      </w:r>
    </w:p>
    <w:p w14:paraId="3C65D141" w14:textId="29910CF4" w:rsidR="00711899" w:rsidRDefault="0071189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Телефонная связь представлена 3 номерами (8(81858) 2-25-13; 2-27-46; 2-29-29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 </w:t>
      </w:r>
      <w:r w:rsidRPr="0063731D">
        <w:rPr>
          <w:rFonts w:ascii="Times New Roman" w:hAnsi="Times New Roman" w:cs="Times New Roman"/>
          <w:sz w:val="28"/>
          <w:szCs w:val="28"/>
        </w:rPr>
        <w:t xml:space="preserve">(Договор об оказании услуг связи (местная, внутризоновая) № </w:t>
      </w:r>
      <w:r w:rsidR="00D00553">
        <w:rPr>
          <w:rFonts w:ascii="Times New Roman" w:hAnsi="Times New Roman" w:cs="Times New Roman"/>
          <w:sz w:val="28"/>
          <w:szCs w:val="28"/>
        </w:rPr>
        <w:t>229000014016</w:t>
      </w:r>
      <w:r w:rsidRPr="0063731D">
        <w:rPr>
          <w:rFonts w:ascii="Times New Roman" w:hAnsi="Times New Roman" w:cs="Times New Roman"/>
          <w:sz w:val="28"/>
          <w:szCs w:val="28"/>
        </w:rPr>
        <w:t xml:space="preserve"> от </w:t>
      </w:r>
      <w:r w:rsidR="00D00553">
        <w:rPr>
          <w:rFonts w:ascii="Times New Roman" w:hAnsi="Times New Roman" w:cs="Times New Roman"/>
          <w:sz w:val="28"/>
          <w:szCs w:val="28"/>
        </w:rPr>
        <w:t>15</w:t>
      </w:r>
      <w:r w:rsidRPr="0063731D">
        <w:rPr>
          <w:rFonts w:ascii="Times New Roman" w:hAnsi="Times New Roman" w:cs="Times New Roman"/>
          <w:sz w:val="28"/>
          <w:szCs w:val="28"/>
        </w:rPr>
        <w:t>.</w:t>
      </w:r>
      <w:r w:rsidR="0063731D" w:rsidRPr="0063731D">
        <w:rPr>
          <w:rFonts w:ascii="Times New Roman" w:hAnsi="Times New Roman" w:cs="Times New Roman"/>
          <w:sz w:val="28"/>
          <w:szCs w:val="28"/>
        </w:rPr>
        <w:t>12</w:t>
      </w:r>
      <w:r w:rsidRPr="0063731D">
        <w:rPr>
          <w:rFonts w:ascii="Times New Roman" w:hAnsi="Times New Roman" w:cs="Times New Roman"/>
          <w:sz w:val="28"/>
          <w:szCs w:val="28"/>
        </w:rPr>
        <w:t>.202</w:t>
      </w:r>
      <w:r w:rsidR="00D00553">
        <w:rPr>
          <w:rFonts w:ascii="Times New Roman" w:hAnsi="Times New Roman" w:cs="Times New Roman"/>
          <w:sz w:val="28"/>
          <w:szCs w:val="28"/>
        </w:rPr>
        <w:t>1</w:t>
      </w:r>
      <w:r w:rsidRPr="0063731D">
        <w:rPr>
          <w:rFonts w:ascii="Times New Roman" w:hAnsi="Times New Roman" w:cs="Times New Roman"/>
          <w:sz w:val="28"/>
          <w:szCs w:val="28"/>
        </w:rPr>
        <w:t xml:space="preserve">; договор об оказании услуг связи (междугородная) № </w:t>
      </w:r>
      <w:r w:rsidR="00D00553">
        <w:rPr>
          <w:rFonts w:ascii="Times New Roman" w:hAnsi="Times New Roman" w:cs="Times New Roman"/>
          <w:sz w:val="28"/>
          <w:szCs w:val="28"/>
        </w:rPr>
        <w:t>229000014016МГ/МН</w:t>
      </w:r>
      <w:r w:rsidRPr="0063731D">
        <w:rPr>
          <w:rFonts w:ascii="Times New Roman" w:hAnsi="Times New Roman" w:cs="Times New Roman"/>
          <w:sz w:val="28"/>
          <w:szCs w:val="28"/>
        </w:rPr>
        <w:t xml:space="preserve"> </w:t>
      </w:r>
      <w:r w:rsidR="0063731D" w:rsidRPr="0063731D">
        <w:rPr>
          <w:rFonts w:ascii="Times New Roman" w:hAnsi="Times New Roman" w:cs="Times New Roman"/>
          <w:sz w:val="28"/>
          <w:szCs w:val="28"/>
        </w:rPr>
        <w:t xml:space="preserve">от </w:t>
      </w:r>
      <w:r w:rsidR="00D00553">
        <w:rPr>
          <w:rFonts w:ascii="Times New Roman" w:hAnsi="Times New Roman" w:cs="Times New Roman"/>
          <w:sz w:val="28"/>
          <w:szCs w:val="28"/>
        </w:rPr>
        <w:t>15</w:t>
      </w:r>
      <w:r w:rsidR="0063731D" w:rsidRPr="0063731D">
        <w:rPr>
          <w:rFonts w:ascii="Times New Roman" w:hAnsi="Times New Roman" w:cs="Times New Roman"/>
          <w:sz w:val="28"/>
          <w:szCs w:val="28"/>
        </w:rPr>
        <w:t>.12.202</w:t>
      </w:r>
      <w:r w:rsidR="00D00553">
        <w:rPr>
          <w:rFonts w:ascii="Times New Roman" w:hAnsi="Times New Roman" w:cs="Times New Roman"/>
          <w:sz w:val="28"/>
          <w:szCs w:val="28"/>
        </w:rPr>
        <w:t>1</w:t>
      </w:r>
      <w:r w:rsidR="0063731D" w:rsidRPr="0063731D">
        <w:rPr>
          <w:rFonts w:ascii="Times New Roman" w:hAnsi="Times New Roman" w:cs="Times New Roman"/>
          <w:sz w:val="28"/>
          <w:szCs w:val="28"/>
        </w:rPr>
        <w:t xml:space="preserve"> 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ПАО </w:t>
      </w:r>
      <w:r w:rsidRPr="0063731D">
        <w:rPr>
          <w:rFonts w:ascii="Times New Roman" w:hAnsi="Times New Roman" w:cs="Times New Roman"/>
          <w:sz w:val="28"/>
          <w:szCs w:val="28"/>
        </w:rPr>
        <w:t>«</w:t>
      </w:r>
      <w:r w:rsidR="00B66A27" w:rsidRPr="0063731D">
        <w:rPr>
          <w:rFonts w:ascii="Times New Roman" w:hAnsi="Times New Roman" w:cs="Times New Roman"/>
          <w:sz w:val="28"/>
          <w:szCs w:val="28"/>
        </w:rPr>
        <w:t>Ростелеком</w:t>
      </w:r>
      <w:r w:rsidRPr="0063731D">
        <w:rPr>
          <w:rFonts w:ascii="Times New Roman" w:hAnsi="Times New Roman" w:cs="Times New Roman"/>
          <w:sz w:val="28"/>
          <w:szCs w:val="28"/>
        </w:rPr>
        <w:t>»</w:t>
      </w:r>
    </w:p>
    <w:p w14:paraId="29197937" w14:textId="77777777" w:rsidR="00B66A27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810088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дому, отделении дневного пребывания, кабинете директора </w:t>
      </w:r>
      <w:r w:rsidRPr="00B66A27">
        <w:rPr>
          <w:rFonts w:ascii="Times New Roman" w:hAnsi="Times New Roman" w:cs="Times New Roman"/>
          <w:sz w:val="28"/>
          <w:szCs w:val="28"/>
        </w:rPr>
        <w:t>имеется за</w:t>
      </w:r>
      <w:r w:rsidR="00810088">
        <w:rPr>
          <w:rFonts w:ascii="Times New Roman" w:hAnsi="Times New Roman" w:cs="Times New Roman"/>
          <w:sz w:val="28"/>
          <w:szCs w:val="28"/>
        </w:rPr>
        <w:t>щитный</w:t>
      </w:r>
      <w:r w:rsidRPr="00B66A27">
        <w:rPr>
          <w:rFonts w:ascii="Times New Roman" w:hAnsi="Times New Roman" w:cs="Times New Roman"/>
          <w:sz w:val="28"/>
          <w:szCs w:val="28"/>
        </w:rPr>
        <w:t xml:space="preserve"> канал связи </w:t>
      </w:r>
      <w:proofErr w:type="spellStart"/>
      <w:r w:rsidR="00810088" w:rsidRPr="001637F2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810088" w:rsidRPr="00810088">
        <w:rPr>
          <w:rFonts w:ascii="Times New Roman" w:hAnsi="Times New Roman" w:cs="Times New Roman"/>
          <w:sz w:val="28"/>
          <w:szCs w:val="28"/>
        </w:rPr>
        <w:t xml:space="preserve"> </w:t>
      </w:r>
      <w:r w:rsidRPr="00B66A27">
        <w:rPr>
          <w:rFonts w:ascii="Times New Roman" w:hAnsi="Times New Roman" w:cs="Times New Roman"/>
          <w:sz w:val="28"/>
          <w:szCs w:val="28"/>
        </w:rPr>
        <w:t>для работы в программном комплексе «Катарсис-Соцзащита» (В Регистре получателей социальных услуг).</w:t>
      </w:r>
    </w:p>
    <w:p w14:paraId="514BFB36" w14:textId="77777777" w:rsidR="006B635E" w:rsidRPr="00AB46D6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AB46D6">
          <w:rPr>
            <w:rFonts w:ascii="Times New Roman" w:hAnsi="Times New Roman" w:cs="Times New Roman"/>
            <w:sz w:val="28"/>
            <w:szCs w:val="28"/>
          </w:rPr>
          <w:t>konkcso@yandex.ru</w:t>
        </w:r>
      </w:hyperlink>
    </w:p>
    <w:p w14:paraId="6AF1245A" w14:textId="77777777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учреждения: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коношскийкцсо.рф</w:t>
      </w:r>
      <w:proofErr w:type="spellEnd"/>
      <w:proofErr w:type="gramEnd"/>
    </w:p>
    <w:p w14:paraId="13677970" w14:textId="77777777" w:rsidR="00756EA7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две спортивные комнаты, оснащенные тренажерами, в том числе тренажерами «Бубновского», спортивным инвентарем (мячи, скакалки, экспандеры, гимнастические мячи и пр.)</w:t>
      </w:r>
      <w:r w:rsidR="00D00553">
        <w:rPr>
          <w:rFonts w:ascii="Times New Roman" w:hAnsi="Times New Roman" w:cs="Times New Roman"/>
          <w:sz w:val="28"/>
          <w:szCs w:val="28"/>
        </w:rPr>
        <w:t>.</w:t>
      </w:r>
    </w:p>
    <w:p w14:paraId="400C7373" w14:textId="56BC5DCE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занятий физкультурой используется зал отделения дневного пребывания. В нем проводятся групповые занятия. Вместимость зала до 9 человек.</w:t>
      </w:r>
    </w:p>
    <w:p w14:paraId="38B5EC34" w14:textId="77777777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психологической разгрузки оснащена кушеткой и четырьмя креслами. Используется для проведения релаксации и проведения оздоровительных мероприятий.</w:t>
      </w:r>
    </w:p>
    <w:p w14:paraId="3633502C" w14:textId="77777777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отделения дневного пребывания оснащен необходимым оборудованием. Имеется телевизор для просмотра телепередач</w:t>
      </w:r>
      <w:r w:rsidR="00770ED5">
        <w:rPr>
          <w:rFonts w:ascii="Times New Roman" w:hAnsi="Times New Roman" w:cs="Times New Roman"/>
          <w:sz w:val="28"/>
          <w:szCs w:val="28"/>
        </w:rPr>
        <w:t xml:space="preserve"> (20 каналов), </w:t>
      </w:r>
      <w:r w:rsidR="00770ED5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интерактивная доска, магнитно-маркерная доска (для проведения обучающих мероприятий) Имеется точка </w:t>
      </w:r>
      <w:proofErr w:type="spellStart"/>
      <w:r w:rsidR="00770ED5" w:rsidRPr="00770ED5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770ED5" w:rsidRPr="00770ED5">
        <w:rPr>
          <w:rFonts w:ascii="Times New Roman" w:hAnsi="Times New Roman" w:cs="Times New Roman"/>
          <w:sz w:val="28"/>
          <w:szCs w:val="28"/>
        </w:rPr>
        <w:t>-Fi</w:t>
      </w:r>
      <w:r w:rsidR="00770ED5">
        <w:rPr>
          <w:rFonts w:ascii="Times New Roman" w:hAnsi="Times New Roman" w:cs="Times New Roman"/>
          <w:sz w:val="28"/>
          <w:szCs w:val="28"/>
        </w:rPr>
        <w:t xml:space="preserve"> для выхода в Интернет. Ноутбуки для обучения компьютерной грамотностью.</w:t>
      </w:r>
      <w:r w:rsidR="00770ED5" w:rsidRPr="00770ED5">
        <w:rPr>
          <w:rFonts w:ascii="Times New Roman" w:hAnsi="Times New Roman" w:cs="Times New Roman"/>
          <w:sz w:val="28"/>
          <w:szCs w:val="28"/>
        </w:rPr>
        <w:t xml:space="preserve"> </w:t>
      </w:r>
      <w:r w:rsidR="00770ED5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770ED5" w:rsidRPr="00B66A27">
        <w:rPr>
          <w:rFonts w:ascii="Times New Roman" w:hAnsi="Times New Roman" w:cs="Times New Roman"/>
          <w:sz w:val="28"/>
          <w:szCs w:val="28"/>
        </w:rPr>
        <w:t>настольны</w:t>
      </w:r>
      <w:r w:rsidR="00770ED5">
        <w:rPr>
          <w:rFonts w:ascii="Times New Roman" w:hAnsi="Times New Roman" w:cs="Times New Roman"/>
          <w:sz w:val="28"/>
          <w:szCs w:val="28"/>
        </w:rPr>
        <w:t>е</w:t>
      </w:r>
      <w:r w:rsidR="00770ED5" w:rsidRPr="00B66A27">
        <w:rPr>
          <w:rFonts w:ascii="Times New Roman" w:hAnsi="Times New Roman" w:cs="Times New Roman"/>
          <w:sz w:val="28"/>
          <w:szCs w:val="28"/>
        </w:rPr>
        <w:t xml:space="preserve"> игр</w:t>
      </w:r>
      <w:r w:rsidR="00770ED5">
        <w:rPr>
          <w:rFonts w:ascii="Times New Roman" w:hAnsi="Times New Roman" w:cs="Times New Roman"/>
          <w:sz w:val="28"/>
          <w:szCs w:val="28"/>
        </w:rPr>
        <w:t>ы</w:t>
      </w:r>
      <w:r w:rsidR="00770ED5" w:rsidRPr="00B66A27">
        <w:rPr>
          <w:rFonts w:ascii="Times New Roman" w:hAnsi="Times New Roman" w:cs="Times New Roman"/>
          <w:sz w:val="28"/>
          <w:szCs w:val="28"/>
        </w:rPr>
        <w:t xml:space="preserve"> (шашки, шахматы, лото).</w:t>
      </w:r>
    </w:p>
    <w:p w14:paraId="6997742F" w14:textId="77777777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6A27" w:rsidRPr="00B66A27">
        <w:rPr>
          <w:rFonts w:ascii="Times New Roman" w:hAnsi="Times New Roman" w:cs="Times New Roman"/>
          <w:sz w:val="28"/>
          <w:szCs w:val="28"/>
        </w:rPr>
        <w:t>ктов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725124DC" w14:textId="77777777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занятий трудотерапией оснащена мягким угловым диваном и столом.</w:t>
      </w:r>
    </w:p>
    <w:p w14:paraId="2DFFFA71" w14:textId="77777777" w:rsidR="00B66A27" w:rsidRPr="00B66A27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 xml:space="preserve">На стенах коридоров 1 и 2 этажей размещены информационные стенды, содержащие информацию о структуре центра, режиме работы, </w:t>
      </w:r>
      <w:r w:rsidR="00770ED5">
        <w:rPr>
          <w:rFonts w:ascii="Times New Roman" w:hAnsi="Times New Roman" w:cs="Times New Roman"/>
          <w:sz w:val="28"/>
          <w:szCs w:val="28"/>
        </w:rPr>
        <w:t>п</w:t>
      </w:r>
      <w:r w:rsidRPr="00B66A27">
        <w:rPr>
          <w:rFonts w:ascii="Times New Roman" w:hAnsi="Times New Roman" w:cs="Times New Roman"/>
          <w:sz w:val="28"/>
          <w:szCs w:val="28"/>
        </w:rPr>
        <w:t xml:space="preserve">орядке и условиях оказания социальных услуг; перечне оказываемых социальных услуг; тарифах на социальные услуги и другая необходимая информация. </w:t>
      </w:r>
      <w:r w:rsidR="00770ED5">
        <w:rPr>
          <w:rFonts w:ascii="Times New Roman" w:hAnsi="Times New Roman" w:cs="Times New Roman"/>
          <w:sz w:val="28"/>
          <w:szCs w:val="28"/>
        </w:rPr>
        <w:t>Б</w:t>
      </w:r>
      <w:r w:rsidRPr="00B66A27">
        <w:rPr>
          <w:rFonts w:ascii="Times New Roman" w:hAnsi="Times New Roman" w:cs="Times New Roman"/>
          <w:sz w:val="28"/>
          <w:szCs w:val="28"/>
        </w:rPr>
        <w:t xml:space="preserve">уклеты и памятки по </w:t>
      </w:r>
      <w:r w:rsidR="00770ED5">
        <w:rPr>
          <w:rFonts w:ascii="Times New Roman" w:hAnsi="Times New Roman" w:cs="Times New Roman"/>
          <w:sz w:val="28"/>
          <w:szCs w:val="28"/>
        </w:rPr>
        <w:t>предоставлению социальных услуг распространяются сотрудниками учреждения при общении с получателями социальных услуг</w:t>
      </w:r>
      <w:r w:rsidRPr="00B66A27">
        <w:rPr>
          <w:rFonts w:ascii="Times New Roman" w:hAnsi="Times New Roman" w:cs="Times New Roman"/>
          <w:sz w:val="28"/>
          <w:szCs w:val="28"/>
        </w:rPr>
        <w:t>.</w:t>
      </w:r>
    </w:p>
    <w:p w14:paraId="503797E4" w14:textId="77777777" w:rsidR="00B66A27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в учреждении отсутствует. Услуги по питанию не предоставляются.</w:t>
      </w:r>
    </w:p>
    <w:p w14:paraId="7FCAF3AB" w14:textId="77777777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отсутствует. В сотрудничестве с Коношской центральной районной библиотекой им. И. Бродского получатели социальных услуг обеспечиваются необходимой литературой по заявкам.</w:t>
      </w:r>
    </w:p>
    <w:p w14:paraId="27F2F244" w14:textId="11AD24D6" w:rsidR="00A60EDA" w:rsidRDefault="00A60EDA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стирки белья оснащена двумя стиральными и одной сушильной машиной, утюгом для глажки белья, мебелью для хранения. Обеспечено раздельное хранение белья.</w:t>
      </w:r>
    </w:p>
    <w:p w14:paraId="3A6AD685" w14:textId="7B33EF0B" w:rsidR="008A3663" w:rsidRDefault="008A3663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</w:t>
      </w:r>
      <w:r w:rsidR="00725C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бытовые</w:t>
      </w:r>
      <w:r w:rsidR="00725C88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14:paraId="25242C11" w14:textId="5577B370" w:rsidR="00EA1432" w:rsidRDefault="00725C88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проведен ремонт, помещения приспособлены для нужд мало</w:t>
      </w:r>
      <w:r w:rsidR="00984894">
        <w:rPr>
          <w:rFonts w:ascii="Times New Roman" w:hAnsi="Times New Roman" w:cs="Times New Roman"/>
          <w:sz w:val="28"/>
          <w:szCs w:val="28"/>
        </w:rPr>
        <w:t>мобильных граждан.</w:t>
      </w:r>
    </w:p>
    <w:p w14:paraId="2E44DA05" w14:textId="5F97A8B5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этаже находятся </w:t>
      </w:r>
      <w:r w:rsidR="001637F2">
        <w:rPr>
          <w:rFonts w:ascii="Times New Roman" w:hAnsi="Times New Roman" w:cs="Times New Roman"/>
          <w:sz w:val="28"/>
          <w:szCs w:val="28"/>
        </w:rPr>
        <w:t xml:space="preserve">бухгалтерия учреждения и кабинет директора, </w:t>
      </w:r>
      <w:r>
        <w:rPr>
          <w:rFonts w:ascii="Times New Roman" w:hAnsi="Times New Roman" w:cs="Times New Roman"/>
          <w:sz w:val="28"/>
          <w:szCs w:val="28"/>
        </w:rPr>
        <w:t>помещения. (</w:t>
      </w:r>
      <w:r w:rsidR="00C77819">
        <w:rPr>
          <w:rFonts w:ascii="Times New Roman" w:hAnsi="Times New Roman" w:cs="Times New Roman"/>
          <w:sz w:val="28"/>
          <w:szCs w:val="28"/>
        </w:rPr>
        <w:t xml:space="preserve">154,3 кв. м. </w:t>
      </w:r>
      <w:r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C778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безвозмездно</w:t>
      </w:r>
      <w:r w:rsidR="00C778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C778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819">
        <w:rPr>
          <w:rFonts w:ascii="Times New Roman" w:hAnsi="Times New Roman" w:cs="Times New Roman"/>
          <w:sz w:val="28"/>
          <w:szCs w:val="28"/>
        </w:rPr>
        <w:t>государственному казенному учреждению Архангельской области «Архангельский областной центр социальной защиты»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FF6E9E9" w14:textId="77777777" w:rsidR="0063731D" w:rsidRDefault="004E62D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здоровья осуществляется в соблюдении санитарно-эпидемического режима, </w:t>
      </w:r>
      <w:r w:rsidR="001637F2">
        <w:rPr>
          <w:rFonts w:ascii="Times New Roman" w:hAnsi="Times New Roman" w:cs="Times New Roman"/>
          <w:sz w:val="28"/>
          <w:szCs w:val="28"/>
        </w:rPr>
        <w:t xml:space="preserve">систематического наблюдения за здоровьем получателей социальных услуг. Сотрудники учреждения ежегодно проходят медицинский осмотр, имеющие непосредственный контакт с получателями социальных услуг медицинские книжки. Вновь принимаемые на работу сотрудники проходят предварительный медицинский осмотр и психиатрическое освидетельствование. </w:t>
      </w:r>
      <w:r w:rsidR="00AB46D6">
        <w:rPr>
          <w:rFonts w:ascii="Times New Roman" w:hAnsi="Times New Roman" w:cs="Times New Roman"/>
          <w:sz w:val="28"/>
          <w:szCs w:val="28"/>
        </w:rPr>
        <w:t xml:space="preserve">Имеется медицинский кабинет, оснащенный аптечкой оказания первой помощи, проводится вакцинация (профилактические прививки) </w:t>
      </w:r>
    </w:p>
    <w:p w14:paraId="21DFED68" w14:textId="77777777" w:rsidR="0063731D" w:rsidRDefault="00AB46D6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Обеспечена пожарная безопасность, имеются схемы эвакуации, кнопки сигнализации, датчики задымления, аварийный выход. </w:t>
      </w:r>
    </w:p>
    <w:p w14:paraId="226CB7F4" w14:textId="4FF6263D" w:rsidR="004E62D7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4E62D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62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4E62D7">
        <w:rPr>
          <w:rFonts w:ascii="Times New Roman" w:hAnsi="Times New Roman" w:cs="Times New Roman"/>
          <w:sz w:val="28"/>
          <w:szCs w:val="28"/>
        </w:rPr>
        <w:t xml:space="preserve"> инструктаж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62D7">
        <w:rPr>
          <w:rFonts w:ascii="Times New Roman" w:hAnsi="Times New Roman" w:cs="Times New Roman"/>
          <w:sz w:val="28"/>
          <w:szCs w:val="28"/>
        </w:rPr>
        <w:t xml:space="preserve"> по охране труда,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медицинские лекции, направленные на сохранение здоровья. </w:t>
      </w:r>
      <w:r w:rsidR="004E62D7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E62D7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2D7">
        <w:rPr>
          <w:rFonts w:ascii="Times New Roman" w:hAnsi="Times New Roman" w:cs="Times New Roman"/>
          <w:sz w:val="28"/>
          <w:szCs w:val="28"/>
        </w:rPr>
        <w:t xml:space="preserve"> состояния пожарного водопровода, пожарно-охранной сигнализации, огнетушителей, путей эвакуации. Испытания пожарной лестницы осуществляются в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62D7">
        <w:rPr>
          <w:rFonts w:ascii="Times New Roman" w:hAnsi="Times New Roman" w:cs="Times New Roman"/>
          <w:sz w:val="28"/>
          <w:szCs w:val="28"/>
        </w:rPr>
        <w:t xml:space="preserve"> установленные действующим законодательством (последнее испытание проведено 19.11.2019) </w:t>
      </w:r>
      <w:r w:rsidR="00C77819">
        <w:rPr>
          <w:rFonts w:ascii="Times New Roman" w:hAnsi="Times New Roman" w:cs="Times New Roman"/>
          <w:sz w:val="28"/>
          <w:szCs w:val="28"/>
        </w:rPr>
        <w:t xml:space="preserve">Испытание систем </w:t>
      </w:r>
      <w:proofErr w:type="spellStart"/>
      <w:r w:rsidR="00C77819">
        <w:rPr>
          <w:rFonts w:ascii="Times New Roman" w:hAnsi="Times New Roman" w:cs="Times New Roman"/>
          <w:sz w:val="28"/>
          <w:szCs w:val="28"/>
        </w:rPr>
        <w:t>электроснобжения</w:t>
      </w:r>
      <w:proofErr w:type="spellEnd"/>
      <w:r w:rsidR="00C77819">
        <w:rPr>
          <w:rFonts w:ascii="Times New Roman" w:hAnsi="Times New Roman" w:cs="Times New Roman"/>
          <w:sz w:val="28"/>
          <w:szCs w:val="28"/>
        </w:rPr>
        <w:t xml:space="preserve"> проводится в сроки, установленные действующим законодательством</w:t>
      </w:r>
      <w:r w:rsidR="0063731D">
        <w:rPr>
          <w:rFonts w:ascii="Times New Roman" w:hAnsi="Times New Roman" w:cs="Times New Roman"/>
          <w:sz w:val="28"/>
          <w:szCs w:val="28"/>
        </w:rPr>
        <w:t xml:space="preserve"> (дата проверки 17.03.2021)</w:t>
      </w:r>
      <w:r w:rsidR="00C77819">
        <w:rPr>
          <w:rFonts w:ascii="Times New Roman" w:hAnsi="Times New Roman" w:cs="Times New Roman"/>
          <w:sz w:val="28"/>
          <w:szCs w:val="28"/>
        </w:rPr>
        <w:t>.</w:t>
      </w:r>
    </w:p>
    <w:p w14:paraId="3FD9BFB7" w14:textId="77777777" w:rsidR="00C77819" w:rsidRDefault="00C7781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бокс, расположен по адресу: Ар</w:t>
      </w:r>
      <w:r w:rsidR="001637F2">
        <w:rPr>
          <w:rFonts w:ascii="Times New Roman" w:hAnsi="Times New Roman" w:cs="Times New Roman"/>
          <w:sz w:val="28"/>
          <w:szCs w:val="28"/>
        </w:rPr>
        <w:t>хангельская область, пос. Коноша, пр. Октябрьский, д. 110-б, бокс № 1. Объект находится под охраной.</w:t>
      </w:r>
    </w:p>
    <w:p w14:paraId="1F9CB28A" w14:textId="77777777" w:rsidR="001637F2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бокс, расположен по адресу: Архангельская область, пос. Коноша, ул. Дружбы, строение 15, бокс № 2. Объект находится под охраной.</w:t>
      </w:r>
    </w:p>
    <w:p w14:paraId="597A108D" w14:textId="77777777" w:rsidR="001637F2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бокс, расположен по адресу: Архангельская область, пос. Коноша, ул. Набережная, строение 21, бокс № 3. Объект находится под охраной.</w:t>
      </w:r>
    </w:p>
    <w:p w14:paraId="3AD9E8CF" w14:textId="77777777" w:rsidR="001637F2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Гаражные боксы используются для обеспечения сохранности автотранспорта.</w:t>
      </w:r>
    </w:p>
    <w:p w14:paraId="54C52324" w14:textId="77777777" w:rsidR="00B66A27" w:rsidRPr="004E62D7" w:rsidRDefault="00770ED5" w:rsidP="004E62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D7">
        <w:rPr>
          <w:rFonts w:ascii="Times New Roman" w:hAnsi="Times New Roman" w:cs="Times New Roman"/>
          <w:b/>
          <w:bCs/>
          <w:sz w:val="28"/>
          <w:szCs w:val="28"/>
        </w:rPr>
        <w:t>3. Транспорт учреждения</w:t>
      </w:r>
    </w:p>
    <w:p w14:paraId="29E20308" w14:textId="77777777" w:rsidR="00DB62B2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 xml:space="preserve">На балансе учреждения находится </w:t>
      </w:r>
      <w:r w:rsidR="004E62D7">
        <w:rPr>
          <w:rFonts w:ascii="Times New Roman" w:hAnsi="Times New Roman" w:cs="Times New Roman"/>
          <w:sz w:val="28"/>
          <w:szCs w:val="28"/>
        </w:rPr>
        <w:t>три автомобиля</w:t>
      </w:r>
    </w:p>
    <w:p w14:paraId="5E9B1369" w14:textId="77777777" w:rsidR="004E62D7" w:rsidRDefault="004E62D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транспортное средство ГАЗ-22177 (номер Е325РА) на 6 посадочных мест</w:t>
      </w:r>
      <w:r w:rsidR="00C77819">
        <w:rPr>
          <w:rFonts w:ascii="Times New Roman" w:hAnsi="Times New Roman" w:cs="Times New Roman"/>
          <w:sz w:val="28"/>
          <w:szCs w:val="28"/>
        </w:rPr>
        <w:t>, оснащено системой ГЛОНАСС, используется для административно-хозяйственных нужд, для перевозки получателей социальных услуг, перевозки грузов.</w:t>
      </w:r>
    </w:p>
    <w:p w14:paraId="7E448440" w14:textId="77777777" w:rsidR="00C77819" w:rsidRDefault="00C7781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Специальное транспортное средство для перевозки инвалидов </w:t>
      </w:r>
      <w:r w:rsidRPr="001637F2">
        <w:rPr>
          <w:rFonts w:ascii="Times New Roman" w:hAnsi="Times New Roman" w:cs="Times New Roman"/>
          <w:sz w:val="28"/>
          <w:szCs w:val="28"/>
        </w:rPr>
        <w:t>FORD</w:t>
      </w:r>
      <w:r>
        <w:rPr>
          <w:rFonts w:ascii="Times New Roman" w:hAnsi="Times New Roman" w:cs="Times New Roman"/>
          <w:sz w:val="28"/>
          <w:szCs w:val="28"/>
        </w:rPr>
        <w:t xml:space="preserve"> 2227</w:t>
      </w:r>
      <w:r w:rsidRPr="001637F2">
        <w:rPr>
          <w:rFonts w:ascii="Times New Roman" w:hAnsi="Times New Roman" w:cs="Times New Roman"/>
          <w:sz w:val="28"/>
          <w:szCs w:val="28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(номер М760ТХ29) на 6 посадочных мест и 2 места для размещения инвалидной коляски. Оснащен системой ГЛОНАС, используется для доставки лиц старше 65 лет, проживающих в сельской местности, в медицинские организации.</w:t>
      </w:r>
    </w:p>
    <w:p w14:paraId="259274AD" w14:textId="6C2BB6C9" w:rsidR="00C77819" w:rsidRDefault="00C7781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автомобиль УАЗ 396254 (номер Е744ХМ) на 6 мест. Используется периодически (по мере необходимости) для доставки грузов.</w:t>
      </w:r>
    </w:p>
    <w:p w14:paraId="64103AD2" w14:textId="144E4966" w:rsidR="00984894" w:rsidRPr="00984894" w:rsidRDefault="00984894" w:rsidP="0098489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894">
        <w:rPr>
          <w:rFonts w:ascii="Times New Roman" w:hAnsi="Times New Roman" w:cs="Times New Roman"/>
          <w:b/>
          <w:bCs/>
          <w:sz w:val="28"/>
          <w:szCs w:val="28"/>
        </w:rPr>
        <w:t>4. Пункт проката технических средств реабилитации</w:t>
      </w:r>
    </w:p>
    <w:p w14:paraId="3E1E1F9A" w14:textId="7538AE51" w:rsid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848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984894">
        <w:rPr>
          <w:rFonts w:ascii="Times New Roman" w:hAnsi="Times New Roman" w:cs="Times New Roman"/>
          <w:sz w:val="28"/>
          <w:szCs w:val="28"/>
        </w:rPr>
        <w:t xml:space="preserve">предоставления в безвозмездное временное пользование или прокат технических средств реабилитации, не входящих в федеральный перечень реабилитационных мероприятий, технических средств </w:t>
      </w:r>
      <w:r w:rsidRPr="00984894">
        <w:rPr>
          <w:rFonts w:ascii="Times New Roman" w:hAnsi="Times New Roman" w:cs="Times New Roman"/>
          <w:sz w:val="28"/>
          <w:szCs w:val="28"/>
        </w:rPr>
        <w:lastRenderedPageBreak/>
        <w:t>реабилитации и услуг, предоставляемых инвалиду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98489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94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94">
        <w:rPr>
          <w:rFonts w:ascii="Times New Roman" w:hAnsi="Times New Roman" w:cs="Times New Roman"/>
          <w:sz w:val="28"/>
          <w:szCs w:val="28"/>
        </w:rPr>
        <w:t>от 12 октября 2012 г. № 464-пп</w:t>
      </w:r>
      <w:r>
        <w:rPr>
          <w:rFonts w:ascii="Times New Roman" w:hAnsi="Times New Roman" w:cs="Times New Roman"/>
          <w:sz w:val="28"/>
          <w:szCs w:val="28"/>
        </w:rPr>
        <w:t xml:space="preserve"> с 01.12.2020 открыт пункт проката ТСР.</w:t>
      </w:r>
    </w:p>
    <w:p w14:paraId="1A845895" w14:textId="030999A0" w:rsid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проката имеются: пандусы телескопические в количестве 4 шт., кресло (лежанка) для купания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Аквилито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4 шт.</w:t>
      </w:r>
    </w:p>
    <w:p w14:paraId="22573E8F" w14:textId="2A06279F" w:rsid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реабилитации выданы в безвозмездное временное пользование семьям, воспитываю</w:t>
      </w:r>
      <w:r w:rsidR="004A2EA0">
        <w:rPr>
          <w:rFonts w:ascii="Times New Roman" w:hAnsi="Times New Roman" w:cs="Times New Roman"/>
          <w:sz w:val="28"/>
          <w:szCs w:val="28"/>
        </w:rPr>
        <w:t>щим детей-инвалидов.</w:t>
      </w:r>
    </w:p>
    <w:p w14:paraId="60A366CA" w14:textId="77777777" w:rsidR="00935286" w:rsidRPr="00984894" w:rsidRDefault="00935286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AF39C7" w14:textId="77777777" w:rsidR="00984894" w:rsidRP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EFF6D" w14:textId="77777777" w:rsidR="00984894" w:rsidRPr="00C77819" w:rsidRDefault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4894" w:rsidRPr="00C7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B2"/>
    <w:rsid w:val="001637F2"/>
    <w:rsid w:val="003D796C"/>
    <w:rsid w:val="00461E9F"/>
    <w:rsid w:val="004A2EA0"/>
    <w:rsid w:val="004E62D7"/>
    <w:rsid w:val="0063731D"/>
    <w:rsid w:val="00643A64"/>
    <w:rsid w:val="006B635E"/>
    <w:rsid w:val="00711899"/>
    <w:rsid w:val="00725C88"/>
    <w:rsid w:val="00756EA7"/>
    <w:rsid w:val="00770ED5"/>
    <w:rsid w:val="0079559B"/>
    <w:rsid w:val="007F7471"/>
    <w:rsid w:val="00810088"/>
    <w:rsid w:val="008A3663"/>
    <w:rsid w:val="00935286"/>
    <w:rsid w:val="0097024D"/>
    <w:rsid w:val="00984894"/>
    <w:rsid w:val="00A46121"/>
    <w:rsid w:val="00A60EDA"/>
    <w:rsid w:val="00AB227F"/>
    <w:rsid w:val="00AB46D6"/>
    <w:rsid w:val="00B074B2"/>
    <w:rsid w:val="00B66A27"/>
    <w:rsid w:val="00C77819"/>
    <w:rsid w:val="00D00553"/>
    <w:rsid w:val="00D57FA6"/>
    <w:rsid w:val="00DB62B2"/>
    <w:rsid w:val="00EA1432"/>
    <w:rsid w:val="00F12605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00F"/>
  <w15:chartTrackingRefBased/>
  <w15:docId w15:val="{1569381A-A9ED-486A-A18D-C6272553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A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63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6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c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2021-03-23T10:17:00Z</dcterms:created>
  <dcterms:modified xsi:type="dcterms:W3CDTF">2022-03-31T08:07:00Z</dcterms:modified>
</cp:coreProperties>
</file>