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321F">
      <w:pPr>
        <w:pStyle w:val="printredaction-line"/>
        <w:divId w:val="1492871901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4 июля 2016</w:t>
      </w:r>
    </w:p>
    <w:p w:rsidR="00000000" w:rsidRDefault="00B4321F">
      <w:pPr>
        <w:divId w:val="152104131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СанПиН, Постановление Главного государственного санитарного врача России от 18.05.2010 №№ 58, 2.1.3.2630-10</w:t>
      </w:r>
    </w:p>
    <w:p w:rsidR="00000000" w:rsidRDefault="00B4321F">
      <w:pPr>
        <w:pStyle w:val="2"/>
        <w:divId w:val="149287190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СанПиН 2.1.3.2630-10 "Санитарно-эпидемиологические требования к организациям, осуществляющим медицинскую деятельность"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hyperlink r:id="rId5" w:anchor="/document/99/901729631/" w:history="1">
        <w:r>
          <w:rPr>
            <w:rStyle w:val="a4"/>
            <w:rFonts w:ascii="Georgia" w:hAnsi="Georgia"/>
          </w:rPr>
          <w:t xml:space="preserve">Федеральным законом от 30.03.99 № </w:t>
        </w:r>
        <w:r>
          <w:rPr>
            <w:rStyle w:val="a4"/>
            <w:rFonts w:ascii="Georgia" w:hAnsi="Georgia"/>
          </w:rPr>
          <w:t>52-ФЗ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1999, № 14, ст.1650; 2002, № 1 (ч.I), ст.2; 2003, № 2, ст.167; № 27 (ч.I), ст.2700; 2004, № 35, ст.3607; 2005, № 19, ст.1752; 2006, № 1, ст.10; №</w:t>
      </w:r>
      <w:r>
        <w:rPr>
          <w:rFonts w:ascii="Georgia" w:hAnsi="Georgia"/>
        </w:rPr>
        <w:t xml:space="preserve"> 52 (ч.I), ст.5498; 2007, № 1 (ч.I) ст.21, 29; № 27, ст.3213; № 46, ст.5554; № 49, ст.6070; 2008, № 24, ст.2801; № 29 (ч.I), ст.3418; № 30 (ч.II), ст.3616; № 44, ст.4984; № 52 (ч.I), ст.6223; 2009, № 1, ст.17) и </w:t>
      </w:r>
      <w:hyperlink r:id="rId6" w:anchor="/document/99/901765645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24.07.2000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</w:t>
        </w:r>
        <w:r>
          <w:rPr>
            <w:rStyle w:val="a4"/>
            <w:rFonts w:ascii="Georgia" w:hAnsi="Georgia"/>
          </w:rPr>
          <w:t xml:space="preserve"> нормировании"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31, ст.3295; 2004, № 8, ст.663; № 47, ст.4666; 2005, № 39, ст.3953</w:t>
      </w:r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 Утвердить санитарно-эпидемиологические правила и нормативы СанПиН 2.1.3.2630-10 "Санитарно-эпидемио</w:t>
      </w:r>
      <w:r>
        <w:rPr>
          <w:rFonts w:ascii="Georgia" w:hAnsi="Georgia"/>
        </w:rPr>
        <w:t>логические требования к организациям, осуществляющим медицинскую деятельность" (</w:t>
      </w:r>
      <w:hyperlink r:id="rId7" w:anchor="/document/99/902217205/XA00LVA2M9/" w:tgtFrame="_self" w:history="1">
        <w:r>
          <w:rPr>
            <w:rStyle w:val="a4"/>
            <w:rFonts w:ascii="Georgia" w:hAnsi="Georgia"/>
          </w:rPr>
          <w:t>приложение</w:t>
        </w:r>
      </w:hyperlink>
      <w:r>
        <w:rPr>
          <w:rFonts w:ascii="Georgia" w:hAnsi="Georgia"/>
        </w:rPr>
        <w:t>).    </w:t>
      </w:r>
      <w:r>
        <w:rPr>
          <w:rFonts w:ascii="Georgia" w:hAnsi="Georgia"/>
        </w:rPr>
        <w:t> 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2. Ввести в действие указанные </w:t>
      </w:r>
      <w:hyperlink r:id="rId8" w:anchor="/document/99/902217205/XA00LVA2M9/" w:tgtFrame="_self" w:history="1">
        <w:r>
          <w:rPr>
            <w:rStyle w:val="a4"/>
            <w:rFonts w:ascii="Georgia" w:hAnsi="Georgia"/>
          </w:rPr>
          <w:t>санитарно-эпидемиологические правила и нормативы</w:t>
        </w:r>
      </w:hyperlink>
      <w:r>
        <w:rPr>
          <w:rFonts w:ascii="Georgia" w:hAnsi="Georgia"/>
        </w:rPr>
        <w:t xml:space="preserve"> со дня вступления в силу настоящего постановления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3. С момента введения в действие </w:t>
      </w:r>
      <w:hyperlink r:id="rId9" w:anchor="/document/99/902217205/XA00LVA2M9/" w:tgtFrame="_self" w:history="1">
        <w:r>
          <w:rPr>
            <w:rStyle w:val="a4"/>
            <w:rFonts w:ascii="Georgia" w:hAnsi="Georgia"/>
          </w:rPr>
          <w:t>санитарно-эпидемиологических правил и нормативов СанПиН 2.1.3.2630-10 "Санитарно-эпидемиологические требования к организациям, осуществляющим медицинскую деятельность"</w:t>
        </w:r>
      </w:hyperlink>
      <w:r>
        <w:rPr>
          <w:rFonts w:ascii="Georgia" w:hAnsi="Georgia"/>
        </w:rPr>
        <w:t xml:space="preserve"> считать утратившим силу </w:t>
      </w:r>
      <w:hyperlink r:id="rId10" w:anchor="/document/99/901865557/ZA00MDG2NF/" w:history="1">
        <w:r>
          <w:rPr>
            <w:rStyle w:val="a4"/>
            <w:rFonts w:ascii="Georgia" w:hAnsi="Georgia"/>
          </w:rPr>
          <w:t>СанПиН 2.1.3.1375-03 "Гигиенические требования к размещению, устройству, оборудованию и эксплуатации больниц, родильных домов и других лечебных стационаров"</w:t>
        </w:r>
      </w:hyperlink>
      <w:r>
        <w:rPr>
          <w:rFonts w:ascii="Georgia" w:hAnsi="Georgia"/>
        </w:rPr>
        <w:t xml:space="preserve">, утвержденные </w:t>
      </w:r>
      <w:hyperlink r:id="rId11" w:anchor="/document/99/901865557/ZA00MSK2P0/" w:history="1">
        <w:r>
          <w:rPr>
            <w:rStyle w:val="a4"/>
            <w:rFonts w:ascii="Georgia" w:hAnsi="Georgia"/>
          </w:rPr>
          <w:t>постановлением Главного государственного санитарного врача Российской Федерации от 06.06.2003 № 124</w:t>
        </w:r>
      </w:hyperlink>
      <w:r>
        <w:rPr>
          <w:rFonts w:ascii="Georgia" w:hAnsi="Georgia"/>
        </w:rPr>
        <w:t xml:space="preserve"> (зарегистрировано в Минюсте России 18.06.2003, регистрационный № 4709); </w:t>
      </w:r>
      <w:hyperlink r:id="rId12" w:anchor="/document/99/902041583/ZA00MDM2MP/" w:history="1">
        <w:r>
          <w:rPr>
            <w:rStyle w:val="a4"/>
            <w:rFonts w:ascii="Georgia" w:hAnsi="Georgia"/>
          </w:rPr>
          <w:t>СанПиН 2.1.3.2195-07, изменение № 1 к СанПиН 2.1.3.1375-03</w:t>
        </w:r>
      </w:hyperlink>
      <w:r>
        <w:rPr>
          <w:rFonts w:ascii="Georgia" w:hAnsi="Georgia"/>
        </w:rPr>
        <w:t xml:space="preserve">, утвержденные </w:t>
      </w:r>
      <w:hyperlink r:id="rId13" w:anchor="/document/99/902041583/ZA00MKE2OJ/" w:history="1">
        <w:r>
          <w:rPr>
            <w:rStyle w:val="a4"/>
            <w:rFonts w:ascii="Georgia" w:hAnsi="Georgia"/>
          </w:rPr>
          <w:t xml:space="preserve">постановлением Главного государственного санитарного врача </w:t>
        </w:r>
        <w:r>
          <w:rPr>
            <w:rStyle w:val="a4"/>
            <w:rFonts w:ascii="Georgia" w:hAnsi="Georgia"/>
          </w:rPr>
          <w:t>Российской Федерации от 25.04.2007 № 19</w:t>
        </w:r>
      </w:hyperlink>
      <w:r>
        <w:rPr>
          <w:rFonts w:ascii="Georgia" w:hAnsi="Georgia"/>
        </w:rPr>
        <w:t xml:space="preserve"> (зарегистрировано в Минюсте России 05.06.2007, регистрационный № 9597); </w:t>
      </w:r>
      <w:hyperlink r:id="rId14" w:anchor="/document/99/902148644/ZA00MJA2OD/" w:history="1">
        <w:r>
          <w:rPr>
            <w:rStyle w:val="a4"/>
            <w:rFonts w:ascii="Georgia" w:hAnsi="Georgia"/>
          </w:rPr>
          <w:t>СП 3.1.2485-09 "Профилактика внутрибольничных инфекций в стаци</w:t>
        </w:r>
        <w:r>
          <w:rPr>
            <w:rStyle w:val="a4"/>
            <w:rFonts w:ascii="Georgia" w:hAnsi="Georgia"/>
          </w:rPr>
          <w:t>онарах (отделениях) хирургического профиля лечебных организаций", дополнение № 1 к СанПиН 2.1.3.1375-03</w:t>
        </w:r>
      </w:hyperlink>
      <w:r>
        <w:rPr>
          <w:rFonts w:ascii="Georgia" w:hAnsi="Georgia"/>
        </w:rPr>
        <w:t xml:space="preserve">, утвержденные </w:t>
      </w:r>
      <w:hyperlink r:id="rId15" w:anchor="/document/99/902148644/ZA00M982NH/" w:history="1">
        <w:r>
          <w:rPr>
            <w:rStyle w:val="a4"/>
            <w:rFonts w:ascii="Georgia" w:hAnsi="Georgia"/>
          </w:rPr>
          <w:t>постановлением Главного государственного санитарного вра</w:t>
        </w:r>
        <w:r>
          <w:rPr>
            <w:rStyle w:val="a4"/>
            <w:rFonts w:ascii="Georgia" w:hAnsi="Georgia"/>
          </w:rPr>
          <w:t>ча Российской Федерации от 13.02.2009 № 9</w:t>
        </w:r>
      </w:hyperlink>
      <w:r>
        <w:rPr>
          <w:rFonts w:ascii="Georgia" w:hAnsi="Georgia"/>
        </w:rPr>
        <w:t xml:space="preserve"> (зарегистрировано в Минюсте России 20.03.2009, регистрационный № 13548); </w:t>
      </w:r>
      <w:hyperlink r:id="rId16" w:anchor="/document/99/902171836/ZA00MGO2OH/" w:history="1">
        <w:r>
          <w:rPr>
            <w:rStyle w:val="a4"/>
            <w:rFonts w:ascii="Georgia" w:hAnsi="Georgia"/>
          </w:rPr>
          <w:t xml:space="preserve">СанПиН 2.1.3.2524-09 "Санитарно-гигиенические требования к </w:t>
        </w:r>
        <w:r>
          <w:rPr>
            <w:rStyle w:val="a4"/>
            <w:rFonts w:ascii="Georgia" w:hAnsi="Georgia"/>
          </w:rPr>
          <w:t>стоматологическим медицинским организациям", изменение № 2 к СанПиН 2.1.3.1375-03</w:t>
        </w:r>
      </w:hyperlink>
      <w:r>
        <w:rPr>
          <w:rFonts w:ascii="Georgia" w:hAnsi="Georgia"/>
        </w:rPr>
        <w:t xml:space="preserve">, утвержденные </w:t>
      </w:r>
      <w:hyperlink r:id="rId17" w:anchor="/document/99/902171836/ZA00MN82OT/" w:history="1">
        <w:r>
          <w:rPr>
            <w:rStyle w:val="a4"/>
            <w:rFonts w:ascii="Georgia" w:hAnsi="Georgia"/>
          </w:rPr>
          <w:t xml:space="preserve">постановлением Главного государственного </w:t>
        </w:r>
        <w:r>
          <w:rPr>
            <w:rStyle w:val="a4"/>
            <w:rFonts w:ascii="Georgia" w:hAnsi="Georgia"/>
          </w:rPr>
          <w:lastRenderedPageBreak/>
          <w:t>санитарного врача Российской Федераци</w:t>
        </w:r>
        <w:r>
          <w:rPr>
            <w:rStyle w:val="a4"/>
            <w:rFonts w:ascii="Georgia" w:hAnsi="Georgia"/>
          </w:rPr>
          <w:t>и от 07.07.2009 № 48</w:t>
        </w:r>
      </w:hyperlink>
      <w:r>
        <w:rPr>
          <w:rFonts w:ascii="Georgia" w:hAnsi="Georgia"/>
        </w:rPr>
        <w:t xml:space="preserve"> (зарегистрировано в Минюсте России 20.08.2009, регистрационный № 14581); </w:t>
      </w:r>
      <w:hyperlink r:id="rId18" w:anchor="/document/99/902172841/ZA00MAC2MT/" w:history="1">
        <w:r>
          <w:rPr>
            <w:rStyle w:val="a4"/>
            <w:rFonts w:ascii="Georgia" w:hAnsi="Georgia"/>
          </w:rPr>
          <w:t>СанПиН 3.5.2528-09 "Организация дезинфекционных и стерилизационных мероприятий в</w:t>
        </w:r>
        <w:r>
          <w:rPr>
            <w:rStyle w:val="a4"/>
            <w:rFonts w:ascii="Georgia" w:hAnsi="Georgia"/>
          </w:rPr>
          <w:t xml:space="preserve"> лечебно-профилактических организациях", дополнение № 2 к СанПиН 2.1.3.1375-03</w:t>
        </w:r>
      </w:hyperlink>
      <w:r>
        <w:rPr>
          <w:rFonts w:ascii="Georgia" w:hAnsi="Georgia"/>
        </w:rPr>
        <w:t xml:space="preserve">, утвержденные </w:t>
      </w:r>
      <w:hyperlink r:id="rId19" w:anchor="/document/99/902172841/ZA02CNG3HU/" w:history="1">
        <w:r>
          <w:rPr>
            <w:rStyle w:val="a4"/>
            <w:rFonts w:ascii="Georgia" w:hAnsi="Georgia"/>
          </w:rPr>
          <w:t>постановлением Главного государственного санитарного врача Российской Федерации о</w:t>
        </w:r>
        <w:r>
          <w:rPr>
            <w:rStyle w:val="a4"/>
            <w:rFonts w:ascii="Georgia" w:hAnsi="Georgia"/>
          </w:rPr>
          <w:t>т 06.08.2009 № 51</w:t>
        </w:r>
      </w:hyperlink>
      <w:r>
        <w:rPr>
          <w:rFonts w:ascii="Georgia" w:hAnsi="Georgia"/>
        </w:rPr>
        <w:t xml:space="preserve"> (зарегистрировано в Минюсте России 26.08.2009, регистрационный № 14624); СанПиН 2.1.3.2576-10, изменение № 3 к СанПиН 2.1.3.1375-03, утвержденные постановлением Главного государственного санитарного врача Российской Федерации от 04.03.201</w:t>
      </w:r>
      <w:r>
        <w:rPr>
          <w:rFonts w:ascii="Georgia" w:hAnsi="Georgia"/>
        </w:rPr>
        <w:t>0 № 18 (зарегистрировано в Минюсте России 27.04.2010, регистрационный № 17017)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divId w:val="817577388"/>
        <w:rPr>
          <w:rFonts w:ascii="Georgia" w:hAnsi="Georgia"/>
        </w:rPr>
      </w:pPr>
      <w:r>
        <w:rPr>
          <w:rFonts w:ascii="Georgia" w:hAnsi="Georgia"/>
        </w:rPr>
        <w:t>Г.Г.Онищенк</w:t>
      </w:r>
      <w:r>
        <w:rPr>
          <w:rFonts w:ascii="Georgia" w:hAnsi="Georgia"/>
        </w:rPr>
        <w:t>о</w:t>
      </w:r>
    </w:p>
    <w:p w:rsidR="00000000" w:rsidRDefault="00B4321F">
      <w:pPr>
        <w:spacing w:after="223"/>
        <w:jc w:val="both"/>
        <w:divId w:val="206845314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9 августа 2010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18094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</w:p>
    <w:p w:rsidR="00000000" w:rsidRDefault="00B4321F">
      <w:pPr>
        <w:divId w:val="58487386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Санитарно-эпидемиологические треб</w:t>
      </w:r>
      <w:r>
        <w:rPr>
          <w:rStyle w:val="docsupplement-name"/>
          <w:rFonts w:ascii="Georgia" w:eastAsia="Times New Roman" w:hAnsi="Georgia"/>
        </w:rPr>
        <w:t>ования к организациям, осуществляющим медицинскую деятельность Санитарно-эпидемиологические правила и нормативы СанПиН 2.1.3.2630-1</w:t>
      </w:r>
      <w:r>
        <w:rPr>
          <w:rStyle w:val="docsupplement-name"/>
          <w:rFonts w:ascii="Georgia" w:eastAsia="Times New Roman" w:hAnsi="Georgia"/>
        </w:rPr>
        <w:t>0</w:t>
      </w:r>
    </w:p>
    <w:p w:rsidR="00000000" w:rsidRDefault="00B4321F">
      <w:pPr>
        <w:divId w:val="201106146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требования к организациям, осуществляющим медицинскую деятельност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B4321F">
      <w:pPr>
        <w:divId w:val="97178480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положения и область применени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1.1.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оборудованию, содержанию, противоэпидемическому режиму, профилактическим и противоэпидемическ</w:t>
      </w:r>
      <w:r>
        <w:rPr>
          <w:rFonts w:ascii="Georgia" w:hAnsi="Georgia"/>
        </w:rPr>
        <w:t>им мероприятиям, условиям труда персонала, организации питания пациентов и персонала организаций, осуществляющих медицинскую деятельность (далее - ООМД)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1.2. Санитарные правила предназначены для индивидуальных предпринимателей и юридических лиц независимо</w:t>
      </w:r>
      <w:r>
        <w:rPr>
          <w:rFonts w:ascii="Georgia" w:hAnsi="Georgia"/>
        </w:rPr>
        <w:t xml:space="preserve"> от их организационно-правовой формы и формы собственности, осуществляющих медицинскую деятельность, и обязательны для исполнения на территории Российской Федерации. Проектирование, строительство, реконструкция, капитальный ремонт, перепланировка, эксплуат</w:t>
      </w:r>
      <w:r>
        <w:rPr>
          <w:rFonts w:ascii="Georgia" w:hAnsi="Georgia"/>
        </w:rPr>
        <w:t>ация объектов здравоохранения осуществляются в соответствии с настоящими санитарными правилами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1.3. Медицинская деятельность подлежит лицензированию в соответствии с законодательством Российской Федерации. Обязательным условием для принятия решения о выда</w:t>
      </w:r>
      <w:r>
        <w:rPr>
          <w:rFonts w:ascii="Georgia" w:hAnsi="Georgia"/>
        </w:rPr>
        <w:t>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</w:t>
      </w:r>
      <w:r>
        <w:rPr>
          <w:rFonts w:ascii="Georgia" w:hAnsi="Georgia"/>
        </w:rPr>
        <w:t>ть для осуществления деятельности.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1.4. Надзор за выполнением настоящих санитарных правил проводится органами, уполномоченными осуществлять государственный санитарно-эпидемиологический надзор.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1.5. Ответственность за соблюдение требований настоящих санит</w:t>
      </w:r>
      <w:r>
        <w:rPr>
          <w:rFonts w:ascii="Georgia" w:hAnsi="Georgia"/>
        </w:rPr>
        <w:t>арных правил возлагается на индивидуальных предпринимателей, юридических и должностных лиц.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1.6. Медицинская техника, мебель, оборудование, дезинфекционные средства, изделия медицинского назначения, строительные и отделочные материалы, а также используемы</w:t>
      </w:r>
      <w:r>
        <w:rPr>
          <w:rFonts w:ascii="Georgia" w:hAnsi="Georgia"/>
        </w:rPr>
        <w:t>е медицинские технологии должны быть разрешены к применению на территории Российской Федерации в установленном порядке.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1.7. Администрация ООМД обязана организовать производственный контроль за соблюдением санитарно-гигиенического и противоэпидемического </w:t>
      </w:r>
      <w:r>
        <w:rPr>
          <w:rFonts w:ascii="Georgia" w:hAnsi="Georgia"/>
        </w:rPr>
        <w:t>режимов с проведением лабораторно-инструментальных исследований и измерений в соответствии с действующими нормативными документами.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3736488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размещению и территории медицинских организаций (МО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2.1. МО располагают на территории жилой застройки, в з</w:t>
      </w:r>
      <w:r>
        <w:rPr>
          <w:rFonts w:ascii="Georgia" w:hAnsi="Georgia"/>
        </w:rPr>
        <w:t xml:space="preserve">еленой или пригородной зоне на расстоянии от общественных, промышленных, коммунальных, хозяйственных и других организаций в соответствии с требованиями, предъявляемыми к планировке и застройке городских, поселковых и сельских населенных пунктов, а также в </w:t>
      </w:r>
      <w:r>
        <w:rPr>
          <w:rFonts w:ascii="Georgia" w:hAnsi="Georgia"/>
        </w:rPr>
        <w:t xml:space="preserve">соответствии с гигиеническими требованиями к санитарно-защитным зонам. Отвод земельного участка подлежит согласованию с органами, осуществляющими государственный санитарно-эпидемиологический надзор, с оформлением санитарно-эпидемиологического заключения о </w:t>
      </w:r>
      <w:r>
        <w:rPr>
          <w:rFonts w:ascii="Georgia" w:hAnsi="Georgia"/>
        </w:rPr>
        <w:t>соответствии участка санитарным правилам и нормативам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2.2. Медицинские организации, оказывающие медицинскую помощь в стационарных условиях, обеспечивающих круглосуточное медицинское наблюдение и лечение (далее - стационары), психиатрического, инфекционног</w:t>
      </w:r>
      <w:r>
        <w:rPr>
          <w:rFonts w:ascii="Georgia" w:hAnsi="Georgia"/>
        </w:rPr>
        <w:t>о, в том числе туберкулезного, профиля располагают на расстоянии не менее 100 метров от территории жилой застройки. Стационары указанного профиля на 1000 и более коек желательно размещать в пригородной или зеленой зоне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2.3. На участке МО не должны распола</w:t>
      </w:r>
      <w:r>
        <w:rPr>
          <w:rFonts w:ascii="Georgia" w:hAnsi="Georgia"/>
        </w:rPr>
        <w:t>гаться здания организаций, функционально не связанных с ней. На территории МО или в непосредственной близости от нее целесообразно предусматривать гостиницы или пансионаты для проживания пациентов, прибывших на амбулаторное обследование, и/или сопровождающ</w:t>
      </w:r>
      <w:r>
        <w:rPr>
          <w:rFonts w:ascii="Georgia" w:hAnsi="Georgia"/>
        </w:rPr>
        <w:t>их лиц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2.4. На участке размещения МО почва по санитарно-химическим, микробиологическим, паразитологическим показателям, радиационному фактору должна соответствовать гигиеническим нормативам, содержание вредных веществ в атмосферном воздухе, уровни электро</w:t>
      </w:r>
      <w:r>
        <w:rPr>
          <w:rFonts w:ascii="Georgia" w:hAnsi="Georgia"/>
        </w:rPr>
        <w:t>магнитных излучений, шума, вибрации, инфразвука не должны превышать гигиенические нормативы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2.5. Через территорию МО не должны проходить транзитные инженерные и транспортные коммуникации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2.6. В жилых и общественных зданиях, при наличии отдельного входа, </w:t>
      </w:r>
      <w:r>
        <w:rPr>
          <w:rFonts w:ascii="Georgia" w:hAnsi="Georgia"/>
        </w:rPr>
        <w:t>допускается размещать амбулаторно-поликлинические МО мощностью не более 100 посещений в смену, включая фельдшерско-акушерские пункты (ФАПы), организации с дневными стационарами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2.7. В жилых и общественных зданиях не допускается размещение МО, оказывающих </w:t>
      </w:r>
      <w:r>
        <w:rPr>
          <w:rFonts w:ascii="Georgia" w:hAnsi="Georgia"/>
        </w:rPr>
        <w:t>помощь инфекционным (в том числе туберкулезным) больным, за исключением амбулаторно-поликлинического консультативного приема дерматолога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2.8. МО для оказания помощи лицам, страдающим алкогольной и наркотической зависимостью, не допускается размещать в жилых зданиях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2.9. В жилых зданиях и во встроенно-пристроенных к ним помещениях не допускается размещать микробиологические лаборатории (отд</w:t>
      </w:r>
      <w:r>
        <w:rPr>
          <w:rFonts w:ascii="Georgia" w:hAnsi="Georgia"/>
        </w:rPr>
        <w:t>еления), отделения магнитно-резонансной томографии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2.10. Требования к размещению организаций, эксплуатирующих источники ионизирующих излучений, определяются в соответствии с нормами радиационной безопасности и санитарно-гигиеническими требованиями к данно</w:t>
      </w:r>
      <w:r>
        <w:rPr>
          <w:rFonts w:ascii="Georgia" w:hAnsi="Georgia"/>
        </w:rPr>
        <w:t>му виду деятельности.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2.11. Площади земельных участков стационаров и отдельно стоящих амбулаторно-поликлинических организаций должны определяться в соответствии с требованиями градостроительных нормативных документов. Рекомендуемые площади земельного учас</w:t>
      </w:r>
      <w:r>
        <w:rPr>
          <w:rFonts w:ascii="Georgia" w:hAnsi="Georgia"/>
        </w:rPr>
        <w:t xml:space="preserve">тка стационара в зависимости от коечной емкости представлены в </w:t>
      </w:r>
      <w:hyperlink r:id="rId20" w:anchor="/document/99/902217205/XA00MA42N8/" w:tgtFrame="_self" w:history="1">
        <w:r>
          <w:rPr>
            <w:rStyle w:val="a4"/>
            <w:rFonts w:ascii="Georgia" w:hAnsi="Georgia"/>
          </w:rPr>
          <w:t>таблице 1</w:t>
        </w:r>
      </w:hyperlink>
      <w:r>
        <w:rPr>
          <w:rFonts w:ascii="Georgia" w:hAnsi="Georgia"/>
        </w:rPr>
        <w:t>.</w:t>
      </w:r>
    </w:p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110107365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Площадь земельного участка на одну койк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7"/>
        <w:gridCol w:w="2858"/>
        <w:gridCol w:w="879"/>
        <w:gridCol w:w="879"/>
        <w:gridCol w:w="1047"/>
        <w:gridCol w:w="1201"/>
        <w:gridCol w:w="725"/>
        <w:gridCol w:w="1053"/>
        <w:gridCol w:w="306"/>
        <w:gridCol w:w="400"/>
      </w:tblGrid>
      <w:tr w:rsidR="00000000">
        <w:trPr>
          <w:gridAfter w:val="1"/>
          <w:divId w:val="165244316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65244316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Коечная емкость стационара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300-400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500-600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800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1000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6524431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Площадь земельного участка на одну койку в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" name="Рисунок 1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80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2.12. Рекомендуемый размер земельного участка поликлиники рассчитывается на число посещений в смену: 0,1 га на 100 посещений в смену, но не менее 0,5 га на один объект. Подстанции скорой помощи - 0,2-0,4 га на один объект; для размещения транспорта предусм</w:t>
      </w:r>
      <w:r>
        <w:rPr>
          <w:rFonts w:ascii="Georgia" w:hAnsi="Georgia"/>
        </w:rPr>
        <w:t>атривается отапливаемая стоянка из расчета 36 кв.м на одно машиноместо. Расстояние от стоянки машин скорой помощи до жилых домов предусматривается не менее 50 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2.13. Территория МО должна быть благоустроена с учетом необходимости обеспечения лечебно-охран</w:t>
      </w:r>
      <w:r>
        <w:rPr>
          <w:rFonts w:ascii="Georgia" w:hAnsi="Georgia"/>
        </w:rPr>
        <w:t>ительного режима, озеленена, ограждена и освещена. Площадь зеленых насаждений и газонов должна составлять не менее 50% общей площади участка стационара. В условиях стесненной городской застройки, а также в стационарах, не имеющих в своем составе палатных о</w:t>
      </w:r>
      <w:r>
        <w:rPr>
          <w:rFonts w:ascii="Georgia" w:hAnsi="Georgia"/>
        </w:rPr>
        <w:t xml:space="preserve">тделений </w:t>
      </w:r>
      <w:r>
        <w:rPr>
          <w:rFonts w:ascii="Georgia" w:hAnsi="Georgia"/>
        </w:rPr>
        <w:lastRenderedPageBreak/>
        <w:t>восстановительного лечения и ухода, допускается уменьшение площади участка в пределах 10-15% от нормируемой за счет сокращения доли зеленых насаждений и размеров садово-парковой зоны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предупреждения снижения естественной освещенности и ин</w:t>
      </w:r>
      <w:r>
        <w:rPr>
          <w:rFonts w:ascii="Georgia" w:hAnsi="Georgia"/>
        </w:rPr>
        <w:t>соляции деревья высаживаются на расстоянии не ближе 15 метров, кустарники - 5 метров от светонесущих проемов зданий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2.14. На территории стационаров выделяются зоны: лечебных корпусов для инфекционных и для неинфекционных больных, садово-парковая, патолого</w:t>
      </w:r>
      <w:r>
        <w:rPr>
          <w:rFonts w:ascii="Georgia" w:hAnsi="Georgia"/>
        </w:rPr>
        <w:t>-анатомического корпуса, хозяйственная и инженерных сооружений. Инфекционный корпус отделяется от других корпусов полосой зеленых насаждений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2.15. Патолого-анатомический корпус с ритуальной зоной не должен просматриваться из окон палатных отделений, а так</w:t>
      </w:r>
      <w:r>
        <w:rPr>
          <w:rFonts w:ascii="Georgia" w:hAnsi="Georgia"/>
        </w:rPr>
        <w:t>же жилых и общественных зданий, расположенных вблизи МО. В ритуальную зону МО необходим отдельный въезд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2.16. Инфекционные, кожно-венерологические, акушерские, детские, психосоматические, радиологические отделения, входящие в состав многопрофильных лечебн</w:t>
      </w:r>
      <w:r>
        <w:rPr>
          <w:rFonts w:ascii="Georgia" w:hAnsi="Georgia"/>
        </w:rPr>
        <w:t>ых учреждений, размещаются в отдельно стоящих зданиях. К инфекционному отделению предусматривается отдельный въезд (вход) и крытая площадка для дезинфекции транспорта. При соответствующей планировочной изоляции и наличии автономных систем вентиляции допуск</w:t>
      </w:r>
      <w:r>
        <w:rPr>
          <w:rFonts w:ascii="Georgia" w:hAnsi="Georgia"/>
        </w:rPr>
        <w:t>ается размещение указанных подразделений в одном здании с другими отделениями, за исключением противотуберкулезных подразделений. Для инфекционного отделения необходимо предусматривать отдельный вход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2.17. На территории хозяйственной зоны МО на расстоянии не менее 25 м от окон размещают контейнерную площадку для отходов с твердым покрытием и въездом со стороны улицы. Размеры площадки должны превышать площадь основания контейнеров на 1,5 м во все сторон</w:t>
      </w:r>
      <w:r>
        <w:rPr>
          <w:rFonts w:ascii="Georgia" w:hAnsi="Georgia"/>
        </w:rPr>
        <w:t>ы. Контейнерная площадка должна быть защищена от постороннего доступа, иметь ограждение и навес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2.18. Обращение с отходами медицинских организаций осуществляется в соответствии с требованиями действующих нормативных документов. *2.1</w:t>
      </w:r>
      <w:r>
        <w:rPr>
          <w:rFonts w:ascii="Georgia" w:hAnsi="Georgia"/>
        </w:rPr>
        <w:t>8</w:t>
      </w:r>
    </w:p>
    <w:p w:rsidR="00000000" w:rsidRDefault="00B4321F">
      <w:pPr>
        <w:divId w:val="209049505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здани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ям, сооружениям и помещения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3.1. Архитектурно-планировочные и конструктивные решения зданий и помещений для медицинской деятельности должны обеспечивать оптимальные условия для осуществления лечебно-диагностического процесса, соблюдения санитарно-противоэ</w:t>
      </w:r>
      <w:r>
        <w:rPr>
          <w:rFonts w:ascii="Georgia" w:hAnsi="Georgia"/>
        </w:rPr>
        <w:t>пидемического режима и труда медицинского персонала. Высота помещений допускается не менее 2,6 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3.2. В медицинских организациях должны быть созданы условия для удобного доступа и комфортного пребывания маломобильных групп населения.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3.3. Структура, план</w:t>
      </w:r>
      <w:r>
        <w:rPr>
          <w:rFonts w:ascii="Georgia" w:hAnsi="Georgia"/>
        </w:rPr>
        <w:t>ировка и оборудование помещений должны обеспечивать поточность технологических процессов и исключать возможность перекрещивания потоков с различной степенью эпидемиологической опасности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3.4. В каждом лечебно-диагностическом подразделении следует предусмат</w:t>
      </w:r>
      <w:r>
        <w:rPr>
          <w:rFonts w:ascii="Georgia" w:hAnsi="Georgia"/>
        </w:rPr>
        <w:t>ривать кабинет заведующего, помещение старшей медицинской сестры, помещения персонала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3.5. Подразделения (помещения) с асептическим режимом, палатные отделения, отделения лучевой диагностики и терапии, другие подразделения с замкнутым технологическим цикл</w:t>
      </w:r>
      <w:r>
        <w:rPr>
          <w:rFonts w:ascii="Georgia" w:hAnsi="Georgia"/>
        </w:rPr>
        <w:t>ом (лаборатория, пищеблок, ЦСО, аптека, прачечная) не должны быть проходными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3.6. Структура, состав, функциональное назначение и площади помещений должны определяться мощностью и видами деятельности организации с учетом требований действующих нормативных </w:t>
      </w:r>
      <w:r>
        <w:rPr>
          <w:rFonts w:ascii="Georgia" w:hAnsi="Georgia"/>
        </w:rPr>
        <w:t xml:space="preserve">документов и отражаться в задании на проектирование. Минимальные площади помещений следует принимать согласно </w:t>
      </w:r>
      <w:hyperlink r:id="rId22" w:anchor="/document/99/902217205/XA00MD62NS/" w:tgtFrame="_self" w:history="1">
        <w:r>
          <w:rPr>
            <w:rStyle w:val="a4"/>
            <w:rFonts w:ascii="Georgia" w:hAnsi="Georgia"/>
          </w:rPr>
          <w:t>приложениям 1</w:t>
        </w:r>
      </w:hyperlink>
      <w:r>
        <w:rPr>
          <w:rFonts w:ascii="Georgia" w:hAnsi="Georgia"/>
        </w:rPr>
        <w:t xml:space="preserve"> и </w:t>
      </w:r>
      <w:hyperlink r:id="rId23" w:anchor="/document/99/902217205/XA00MDO2NV/" w:tgtFrame="_self" w:history="1">
        <w:r>
          <w:rPr>
            <w:rStyle w:val="a4"/>
            <w:rFonts w:ascii="Georgia" w:hAnsi="Georgia"/>
          </w:rPr>
          <w:t>2 к настоящим санитарным правилам</w:t>
        </w:r>
      </w:hyperlink>
      <w:r>
        <w:rPr>
          <w:rFonts w:ascii="Georgia" w:hAnsi="Georgia"/>
        </w:rPr>
        <w:t>. С целью создания оптимальных условий проведения лечебно-диагностического процесса, комфортного пребывания пациентов и обеспечения безопасности труда медицинского пер</w:t>
      </w:r>
      <w:r>
        <w:rPr>
          <w:rFonts w:ascii="Georgia" w:hAnsi="Georgia"/>
        </w:rPr>
        <w:t>сонала площади отдельных помещений могут увеличиваться. Площадь помещений, не указанных в таблице, принимается по заданию на проектирование и определяется габаритами и расстановкой оборудования, числом лиц, одновременно находящихся в помещении, с соблюдени</w:t>
      </w:r>
      <w:r>
        <w:rPr>
          <w:rFonts w:ascii="Georgia" w:hAnsi="Georgia"/>
        </w:rPr>
        <w:t>ем последовательности технологических процессов и нормативных расстояний, обеспечивающих рациональную расстановку оборудования и свободное передвижение больных и персонала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3.7. В медицинских организациях, являющихся учебными или научными базами, необходим</w:t>
      </w:r>
      <w:r>
        <w:rPr>
          <w:rFonts w:ascii="Georgia" w:hAnsi="Georgia"/>
        </w:rPr>
        <w:t>о дополнительно предусматривать учебные помещения для студентов и курсантов, кабинеты для преподавателей, самостоятельные вспомогательные помещения (раздевалки, туалеты, кладовые)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3.8. Допускается свободная ориентация окон помещений по сторонам света. Про</w:t>
      </w:r>
      <w:r>
        <w:rPr>
          <w:rFonts w:ascii="Georgia" w:hAnsi="Georgia"/>
        </w:rPr>
        <w:t>должительность инсоляции следует принимать с учетом требований санитарных норм по инсоляции и солнцезащите помещений жилых и общественных зданий и территорий.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3.9. Для защиты от слепящего действия солнечных лучей и перегрева окна, ориентированные на южные</w:t>
      </w:r>
      <w:r>
        <w:rPr>
          <w:rFonts w:ascii="Georgia" w:hAnsi="Georgia"/>
        </w:rPr>
        <w:t xml:space="preserve"> румбы горизонта, оборудуются солнцезащитными устройствами (козырьки, жалюзи)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3.10. При планировке зданий не допускается размещение под окнами палат помещений травматологических пунктов, приемно-смотровых боксов, входов в приемное отделение, а также тарны</w:t>
      </w:r>
      <w:r>
        <w:rPr>
          <w:rFonts w:ascii="Georgia" w:hAnsi="Georgia"/>
        </w:rPr>
        <w:t>х, загрузочных, экспедиционных и других помещений, к которым имеется подъезд автомашин для проведения погрузочно-разгрузочных работ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3.11. Уровни шума в палатах не должны превышать гигиенические нормативы для жилых и общественных зданий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3.12. Для приема, </w:t>
      </w:r>
      <w:r>
        <w:rPr>
          <w:rFonts w:ascii="Georgia" w:hAnsi="Georgia"/>
        </w:rPr>
        <w:t>лечения и временной изоляции пациентов с инфекционными заболеваниями или подозрением на них оборудуются приемно-смотровые боксы, боксы, боксированные палаты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3.13. Помещения, в которых предусматривается транспортировка пациентов на каталках/функциональных </w:t>
      </w:r>
      <w:r>
        <w:rPr>
          <w:rFonts w:ascii="Georgia" w:hAnsi="Georgia"/>
        </w:rPr>
        <w:t>кроватях, должны иметь дверные проемы шириной не менее 120 см (для существующих МО - не менее 110 см)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3.14. В медицинских организациях, где проводятся парентеральные манипуляции с применением многоразового медицинского инструмента, следует предусматривать</w:t>
      </w:r>
      <w:r>
        <w:rPr>
          <w:rFonts w:ascii="Georgia" w:hAnsi="Georgia"/>
        </w:rPr>
        <w:t xml:space="preserve"> центральные стерилизационные отделения (ЦСО), площадь и состав которых определяется профилем и мощностью учреждения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3.15. При проектировании прачечных при медицинских организациях производительность следует принимать из расчета 2,3 кг сухого белья в смен</w:t>
      </w:r>
      <w:r>
        <w:rPr>
          <w:rFonts w:ascii="Georgia" w:hAnsi="Georgia"/>
        </w:rPr>
        <w:t>у на одну койку (в случае круглосуточного пребывания лиц по уходу добавляется 1 кг), 0,4 кг сухого белья в сутки на одно посещение амбулаторно-поликлинического отделения (организации)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медицинских организациях небольшой мощности допускается устройство м</w:t>
      </w:r>
      <w:r>
        <w:rPr>
          <w:rFonts w:ascii="Georgia" w:hAnsi="Georgia"/>
        </w:rPr>
        <w:t>ини-прачечных (для стирки спецодежды, полотенец, салфеток) в составе не менее двух смежных помещений (одно для сбора и стирки, другое для сушки и глажения)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3.16. В стационарах следует предусматривать дезинфекционное отделение, состав и площадь которого оп</w:t>
      </w:r>
      <w:r>
        <w:rPr>
          <w:rFonts w:ascii="Georgia" w:hAnsi="Georgia"/>
        </w:rPr>
        <w:t>ределяются количеством обрабатываемых постельных принадлежностей. При отсутствии собственного дезинфекционного отделения дезинфекция постельных принадлежностей может проводиться в других организациях, имеющих дезинфекционные камеры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3.17. МО должны иметь р</w:t>
      </w:r>
      <w:r>
        <w:rPr>
          <w:rFonts w:ascii="Georgia" w:hAnsi="Georgia"/>
        </w:rPr>
        <w:t>аздельные туалеты для больных и персонала, за исключением амбулаторно-поликлинических организаций с мощностью до 50 посещений в смену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3.18. Во вновь строящихся и реконструируемых МО для пациентов при палатах предусматриваются санузлы, оснащенные раковиной</w:t>
      </w:r>
      <w:r>
        <w:rPr>
          <w:rFonts w:ascii="Georgia" w:hAnsi="Georgia"/>
        </w:rPr>
        <w:t>, унитазом, душем. Двери в санузлах для пациентов должны открываться наружу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3.19. Межэтажные перекрытия, перегородки, стыки между ними и отверстия для прохождения инженерных коммуникаций и проводок должны быть грызунонепроницаемыми</w:t>
      </w:r>
      <w:r>
        <w:rPr>
          <w:rFonts w:ascii="Georgia" w:hAnsi="Georgia"/>
        </w:rPr>
        <w:t>.</w:t>
      </w:r>
    </w:p>
    <w:p w:rsidR="00000000" w:rsidRDefault="00B4321F">
      <w:pPr>
        <w:divId w:val="3200074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4.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внутре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нней отделке помещени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4.1. Для внутренней отделки используются материалы в соответствии с функциональным назначением помещений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4.2. Поверхность стен, полов и потолков помещений должна быть гладкой, без дефектов, легкодоступной для влажной уборки и устойч</w:t>
      </w:r>
      <w:r>
        <w:rPr>
          <w:rFonts w:ascii="Georgia" w:hAnsi="Georgia"/>
        </w:rPr>
        <w:t>ивой к обработке моющими и дезинфицирующими средствами. При использовании панелей их конструкция также должна обеспечивать гладкую поверхность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4.3. Покрытие пола должно плотно прилегать к основанию. Сопряжение стен и полов должно иметь закругленное сечени</w:t>
      </w:r>
      <w:r>
        <w:rPr>
          <w:rFonts w:ascii="Georgia" w:hAnsi="Georgia"/>
        </w:rPr>
        <w:t>е, стыки должны быть герметичными. При использовании линолеумных покрытий края линолеума у стен могут быть подведены под плинтусы или возведены на стены. Швы примыкающих друг к другу листов линолеума должны быть пропаяны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вестибюлях полы должны быть уст</w:t>
      </w:r>
      <w:r>
        <w:rPr>
          <w:rFonts w:ascii="Georgia" w:hAnsi="Georgia"/>
        </w:rPr>
        <w:t>ойчивы к механическому воздействию (мраморная крошка, мрамор, мозаичные полы и другие)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Полы в операционных, наркозных, родовых и других аналогичных помещениях должны быть антистатическими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Полы в вентиляционных камерах должны иметь непылеобразующее покр</w:t>
      </w:r>
      <w:r>
        <w:rPr>
          <w:rFonts w:ascii="Georgia" w:hAnsi="Georgia"/>
        </w:rPr>
        <w:t>ытие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4.4. В помещениях классов чистоты А и Б покрытия стен на всю высоту помещений и потолка должны быть гладкими, влагостойкими, устойчивыми к применению моющих и дезинфицирующих средств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4.5. В помещениях с влажностным режимом (душевых, ванных залах и п</w:t>
      </w:r>
      <w:r>
        <w:rPr>
          <w:rFonts w:ascii="Georgia" w:hAnsi="Georgia"/>
        </w:rPr>
        <w:t>р.), в "грязных" помещениях (помещения разборки и хранения грязного белья, временного хранения отходов и других) отделка должна обеспечивать влагостойкость на всю высоту помещения. Для покрытия пола следует применять водонепроницаемые материалы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4.6. В местах установки раковин и других санитарных приборов, а также оборудования, эксплуатация которого связана с возможным увлажнением стен и перегородок, следует предусматривать отделку последних керамической плиткой или другими влагостойкими материала</w:t>
      </w:r>
      <w:r>
        <w:rPr>
          <w:rFonts w:ascii="Georgia" w:hAnsi="Georgia"/>
        </w:rPr>
        <w:t>ми на высоту 1,6 м от пола и на ширину не менее 20 см от оборудования и приборов с каждой стороны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4.7. Допускается применение подвесных, натяжных, подшивных и других видов потолков, обеспечивающих гладкость поверхности и возможность проведения их влажной </w:t>
      </w:r>
      <w:r>
        <w:rPr>
          <w:rFonts w:ascii="Georgia" w:hAnsi="Georgia"/>
        </w:rPr>
        <w:t>очистки и дезинфекции</w:t>
      </w:r>
      <w:r>
        <w:rPr>
          <w:rFonts w:ascii="Georgia" w:hAnsi="Georgia"/>
        </w:rPr>
        <w:t>.</w:t>
      </w:r>
    </w:p>
    <w:p w:rsidR="00000000" w:rsidRDefault="00B4321F">
      <w:pPr>
        <w:divId w:val="159829248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5.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водоснабжению и канализаци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5.1. Все вновь строящиеся, реконструируемые и действующие лечебные учреждения должны быть оборудованы водопроводом, канализацией, централизованным горячим водоснабжением. Качество воды для </w:t>
      </w:r>
      <w:r>
        <w:rPr>
          <w:rFonts w:ascii="Georgia" w:hAnsi="Georgia"/>
        </w:rPr>
        <w:t>хозяйственно-питьевого назначения должно соответствовать требованиям санитарных правил.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наличии собственного источника водоснабжения водопотребление лечебным учреждением возможно при наличии санитарно-эпидемиологического заключения на данный источник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5.2. Очистка и обеззараживание сточных вод от МО должны осуществляться на общегородских или других канализационных очистных сооружениях, гарантирующих эффективную очистку и обеззараживание сточных вод. При отсутствии общегородских или других очистных со</w:t>
      </w:r>
      <w:r>
        <w:rPr>
          <w:rFonts w:ascii="Georgia" w:hAnsi="Georgia"/>
        </w:rPr>
        <w:t>оружений сточные воды МО должны подвергаться полной биологической очистке и обеззараживанию на локальных сооружениях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5.3. С целью предупреждения засорения канализационных систем здания в помещениях для приготовления гипса следует предусмотреть установку г</w:t>
      </w:r>
      <w:r>
        <w:rPr>
          <w:rFonts w:ascii="Georgia" w:hAnsi="Georgia"/>
        </w:rPr>
        <w:t>ипсоотстойника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Отвод сточных вод из помещений грязевых процедур, грязевой кухни и других помещений грязелечебницы должен осуществляться через специальные трапы в сборный грязеотстойник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очистки производственных сточных вод из здания пищеблока в боль</w:t>
      </w:r>
      <w:r>
        <w:rPr>
          <w:rFonts w:ascii="Georgia" w:hAnsi="Georgia"/>
        </w:rPr>
        <w:t>ницах на 500 коек и более следует предусмотреть установку (вне здания) жироуловителей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5.4. Для вновь строящихся и реконструируемых МО на случай выхода из строя или проведения профилактического ремонта системы горячего водоснабжения </w:t>
      </w:r>
      <w:r>
        <w:rPr>
          <w:rFonts w:ascii="Georgia" w:hAnsi="Georgia"/>
        </w:rPr>
        <w:lastRenderedPageBreak/>
        <w:t>должно быть предусмотре</w:t>
      </w:r>
      <w:r>
        <w:rPr>
          <w:rFonts w:ascii="Georgia" w:hAnsi="Georgia"/>
        </w:rPr>
        <w:t>но централизованное резервное горячее водоснабжение. Для существующих учреждений  в качестве резервного источника устанавливаются водонагревательные устройства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5.5. Во врачебных кабинетах, комнатах и кабинетах персонала, в туалетах, в материнских комнатах</w:t>
      </w:r>
      <w:r>
        <w:rPr>
          <w:rFonts w:ascii="Georgia" w:hAnsi="Georgia"/>
        </w:rPr>
        <w:t xml:space="preserve"> при детских отделениях, процедурных, перевязочных и вспомогательных помещениях должны быть установлены умывальники с подводкой горячей и холодной воды, оборудованные смесителями. Температура горячей воды в точках разбора детских и психиатрических палат, д</w:t>
      </w:r>
      <w:r>
        <w:rPr>
          <w:rFonts w:ascii="Georgia" w:hAnsi="Georgia"/>
        </w:rPr>
        <w:t>ушевых, санузлов для пациентов не должна превышать 37°С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палатах, шлюзах при палатах умывальники устанавливаются в соответствии с заданием на проектирование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5.6. Предоперационные, перевязочные, родовые залы, реанимационные, процедурные кабинеты, посты </w:t>
      </w:r>
      <w:r>
        <w:rPr>
          <w:rFonts w:ascii="Georgia" w:hAnsi="Georgia"/>
        </w:rPr>
        <w:t>медсестер при палатах новорожденных, посты медсестер (в строящихся и проектируемых МО) и другие помещения, требующие соблюдения особого режима и чистоты рук обслуживающего медперсонала, следует оборудовать умывальниками с установкой смесителей с локтевым (</w:t>
      </w:r>
      <w:r>
        <w:rPr>
          <w:rFonts w:ascii="Georgia" w:hAnsi="Georgia"/>
        </w:rPr>
        <w:t>бесконтактным, педальным и прочим некистевым) управлением и дозаторами с жидким (антисептическим) мылом и растворами антисептиков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Такие же краны и дозаторы устанавливаются в инфекционных, туберкулезных, кожно-венерологических, гнойных, ожоговых, гематоло</w:t>
      </w:r>
      <w:r>
        <w:rPr>
          <w:rFonts w:ascii="Georgia" w:hAnsi="Georgia"/>
        </w:rPr>
        <w:t>гических отделениях, клинико-диагностических и бактериологических лабораториях, а также в санпропускниках, в шлюзах-боксах, полубоксах и санузлах для персонала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5.7. В палатах новорожденных устанавливаются раковины с широкой чашей и с высокими смесителями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5.8. В кабинетах, где проводится обработка инструментов, следует предусматривать отдельную раковину для мытья рук или двугнездную раковину (мойку)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5.9. Санузлы обеспечиваются туалетной бумагой, средствами для мытья рук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5.10. Санитарные комнаты палатных </w:t>
      </w:r>
      <w:r>
        <w:rPr>
          <w:rFonts w:ascii="Georgia" w:hAnsi="Georgia"/>
        </w:rPr>
        <w:t>отделений должны быть оборудованы устройствами для обработки и сушки суден, клеенок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5.11. Для удобства пациентов в санитарных узлах при палатах конструкция душевых кабин может предусматривать слив без установки душевых поддонов или душевых поддонов без бо</w:t>
      </w:r>
      <w:r>
        <w:rPr>
          <w:rFonts w:ascii="Georgia" w:hAnsi="Georgia"/>
        </w:rPr>
        <w:t>ртиков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5.12. В целях профилактики внутрибольничного легионеллеза в отделениях (палатах) для лечения иммунокомпрометированных пациентов (трансплантологии, онкогематологии, ожоговых и т.п.) при температуре горячей воды в точках разбора (душевые сетки) ниже </w:t>
      </w:r>
      <w:r>
        <w:rPr>
          <w:rFonts w:ascii="Georgia" w:hAnsi="Georgia"/>
        </w:rPr>
        <w:t>60°С рекомендуется применять дополнительные средства защиты (специальные фильтры). Микробиологический контроль на наличие легионелл в этих учреждениях осуществляется два раза в год, точка отбора - перед поступлением в распределительную сеть. При температур</w:t>
      </w:r>
      <w:r>
        <w:rPr>
          <w:rFonts w:ascii="Georgia" w:hAnsi="Georgia"/>
        </w:rPr>
        <w:t>е горячей воды выше 65°С и холодной воды ниже 20°С микробиологический контроль не проводится</w:t>
      </w:r>
      <w:r>
        <w:rPr>
          <w:rFonts w:ascii="Georgia" w:hAnsi="Georgia"/>
        </w:rPr>
        <w:t>.</w:t>
      </w:r>
    </w:p>
    <w:p w:rsidR="00000000" w:rsidRDefault="00B4321F">
      <w:pPr>
        <w:divId w:val="194002207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6.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отоплению, вентиляции, микроклимату и воздушной среде помещени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6.1. Системы отопления, вентиляции и кондиционирования воздуха должны обеспечивать</w:t>
      </w:r>
      <w:r>
        <w:rPr>
          <w:rFonts w:ascii="Georgia" w:hAnsi="Georgia"/>
        </w:rPr>
        <w:t xml:space="preserve"> нормируемые параметры микроклимата и воздушной среды помещений, в которых осуществляется медицинская деятельность.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6.2. Нагревательные приборы должны иметь гладкую поверхность, исключающую адсорбирование пыли и устойчивую к воздействию моющих и дезинфици</w:t>
      </w:r>
      <w:r>
        <w:rPr>
          <w:rFonts w:ascii="Georgia" w:hAnsi="Georgia"/>
        </w:rPr>
        <w:t>рующих растворов. Их следует размещать у наружных стен, под окнами. Расположение нагревательных приборов у внутренних стен в палатах не допускается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устройстве ограждений отопительных приборов должен быть обеспечен свободный доступ для текущей эксплуа</w:t>
      </w:r>
      <w:r>
        <w:rPr>
          <w:rFonts w:ascii="Georgia" w:hAnsi="Georgia"/>
        </w:rPr>
        <w:t>тации и уборки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6.3. В системах центрального отопления МО в качестве теплоносителя используется вода с температурой в нагревательных приборах 70-85°С. Использование других жидкостей и растворов в системах отопления не допускается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6.4. Здания МО должны быт</w:t>
      </w:r>
      <w:r>
        <w:rPr>
          <w:rFonts w:ascii="Georgia" w:hAnsi="Georgia"/>
        </w:rPr>
        <w:t>ь оборудованы системами приточно-вытяжной вентиляции с механическим и/или естественным побуждением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6.5. Системы механической приточно-вытяжной вентиляции должны быть паспортизированы. Эксплуатация (обслуживание) механической приточно-вытяжной вентиляции и</w:t>
      </w:r>
      <w:r>
        <w:rPr>
          <w:rFonts w:ascii="Georgia" w:hAnsi="Georgia"/>
        </w:rPr>
        <w:t xml:space="preserve"> кондиционирования осуществляется ответственным лицом организации или другой специализированной организацией. Один раз в год проводится проверка эффективности работы, текущие ремонты (при необходимости), а также очистка и дезинфекция систем механической пр</w:t>
      </w:r>
      <w:r>
        <w:rPr>
          <w:rFonts w:ascii="Georgia" w:hAnsi="Georgia"/>
        </w:rPr>
        <w:t>иточно-вытяжной вентиляции и кондиционирования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6.6. Система вентиляции производственных помещений МО, размещенных в жилых зданиях, должна быть отдельной от вентиляции жилого дома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6.7. При эксплуатации систем вентиляции должны быть обеспечены нормативные </w:t>
      </w:r>
      <w:r>
        <w:rPr>
          <w:rFonts w:ascii="Georgia" w:hAnsi="Georgia"/>
        </w:rPr>
        <w:t>требования к уровням шума и вибрации.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6.8. Классы чистоты, допустимые уровни бактериальной обсемененности воздушной среды, допустимая температура и рекомендуемые кратности воздухообмена помещений медицинских организаций принимаются в соответствии с </w:t>
      </w:r>
      <w:hyperlink r:id="rId24" w:anchor="/document/99/902217205/XA00MEA2O2/" w:tgtFrame="_self" w:history="1">
        <w:r>
          <w:rPr>
            <w:rStyle w:val="a4"/>
            <w:rFonts w:ascii="Georgia" w:hAnsi="Georgia"/>
          </w:rPr>
          <w:t>приложением 3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помещениях классов А и Б в воздухе не должно быть золотистого стафилококка. В помещениях классов В и Г золотистый стафилококк не нормируется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Предельн</w:t>
      </w:r>
      <w:r>
        <w:rPr>
          <w:rFonts w:ascii="Georgia" w:hAnsi="Georgia"/>
        </w:rPr>
        <w:t xml:space="preserve">о допустимые концентрации вредных химических веществ в воздухе производственных помещений представлены в </w:t>
      </w:r>
      <w:hyperlink r:id="rId25" w:anchor="/document/99/902217205/XA00MES2O5/" w:tgtFrame="_self" w:history="1">
        <w:r>
          <w:rPr>
            <w:rStyle w:val="a4"/>
            <w:rFonts w:ascii="Georgia" w:hAnsi="Georgia"/>
          </w:rPr>
          <w:t>приложении 4</w:t>
        </w:r>
      </w:hyperlink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0"/>
            <wp:docPr id="2" name="Рисунок 2" descr="http://www.gosfinansy.ru/system/content/feature/image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sfinansy.ru/system/content/feature/image/567442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B4321F">
      <w:pPr>
        <w:divId w:val="129140401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0"/>
            <wp:docPr id="3" name="Рисунок 3" descr="http://www.gosfinansy.ru/system/content/feature/image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sfinansy.ru/system/content/feature/image/567442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Приложения 4, 5, 7-11 в Бюллетене не приводятся. - </w:t>
      </w:r>
      <w:r>
        <w:rPr>
          <w:rStyle w:val="docnote-text"/>
          <w:rFonts w:ascii="Helvetica" w:eastAsia="Times New Roman" w:hAnsi="Helvetica" w:cs="Helvetica"/>
          <w:i/>
          <w:iCs/>
          <w:sz w:val="17"/>
          <w:szCs w:val="17"/>
        </w:rPr>
        <w:t>Прим.ред.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6.9. Проектирование и эксплуатация вентиляционных систем должны исключать перетекание воздушных масс из "грязных" помещений в "чистые"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6.10. Кратность воздухообмена определяется исходя из расчетов обеспечения заданной чистоты, температуры и относительной </w:t>
      </w:r>
      <w:r>
        <w:rPr>
          <w:rFonts w:ascii="Georgia" w:hAnsi="Georgia"/>
        </w:rPr>
        <w:t>влажности воздуха. Скорость движения воздуха в палатах и лечебно-диагностических кабинетах принимается от 0,1 до 0,2 м/сек. В помещениях классов чистоты А и Б относительная влажность не должна превышать 60%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Температура и организация воздухообмена в помещ</w:t>
      </w:r>
      <w:r>
        <w:rPr>
          <w:rFonts w:ascii="Georgia" w:hAnsi="Georgia"/>
        </w:rPr>
        <w:t xml:space="preserve">ениях принимается в соответствии с </w:t>
      </w:r>
      <w:hyperlink r:id="rId27" w:anchor="/document/99/902217205/XA00MEA2O2/" w:tgtFrame="_self" w:history="1">
        <w:r>
          <w:rPr>
            <w:rStyle w:val="a4"/>
            <w:rFonts w:ascii="Georgia" w:hAnsi="Georgia"/>
          </w:rPr>
          <w:t>приложением 3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6.11. Вне зависимости от наличия систем принудительной вентиляции во всех лечебно-диагностических помещениях, за </w:t>
      </w:r>
      <w:r>
        <w:rPr>
          <w:rFonts w:ascii="Georgia" w:hAnsi="Georgia"/>
        </w:rPr>
        <w:t>исключением помещений чистоты класса А, должна быть предусмотрена возможность естественного проветривания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6.12. Самостоятельные системы вентиляции предусматриваются для помещений операционных, реанимационных, рентгенкабинетов, лабораторий. Допускаются общие системы приточно-вытяжной вентиляции для группы помещений одного или нескольких структурных подразделени</w:t>
      </w:r>
      <w:r>
        <w:rPr>
          <w:rFonts w:ascii="Georgia" w:hAnsi="Georgia"/>
        </w:rPr>
        <w:t>й, кроме помещений чистоты класса 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6.13. Во все помещения воздух подается в верхнюю зону. По медицинскому заданию на проектирование в операционных, палатах для ожоговых и других иммунокомпрометированных пациентов строящихся и реконструируемых медицинских</w:t>
      </w:r>
      <w:r>
        <w:rPr>
          <w:rFonts w:ascii="Georgia" w:hAnsi="Georgia"/>
        </w:rPr>
        <w:t xml:space="preserve"> организаций рекомендуется воздух подавать сверху однонаправленным воздушным потоком в зону операционного стола (кровати)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Удаление воздуха предусматривается из верхней зоны, кроме операционных, наркозных, реанимационных, родовых и рентгенопроцедурных, в </w:t>
      </w:r>
      <w:r>
        <w:rPr>
          <w:rFonts w:ascii="Georgia" w:hAnsi="Georgia"/>
        </w:rPr>
        <w:t>которых воздух удаляется из двух зон: 40% - из верхней зоны и 60% - из нижней зоны (60 см от пола)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6.14. При работе с жидким азотом и другими тяжелыми газами, аэрозолями вытяжка организуется только из нижней зоны. Помещения для хранения биоматериалов в жи</w:t>
      </w:r>
      <w:r>
        <w:rPr>
          <w:rFonts w:ascii="Georgia" w:hAnsi="Georgia"/>
        </w:rPr>
        <w:t>дком азоте должны оборудоваться самостоятельной системой вытяжной вентиляции и аварийной вентиляцией, включающейся автоматически по сигналу газоанализатора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6.15. В асептических помещениях приток должен преобладать над вытяжкой. В помещениях инфекционного </w:t>
      </w:r>
      <w:r>
        <w:rPr>
          <w:rFonts w:ascii="Georgia" w:hAnsi="Georgia"/>
        </w:rPr>
        <w:t>профиля вытяжка преобладает над притоком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6.16. В целях обеспечения постоянных показателей заданных параметров воздуха приточно-вытяжная система вентиляции помещений чистоты класса А должна работать в непрерывном режиме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6.17. Запорные устройства (в том чи</w:t>
      </w:r>
      <w:r>
        <w:rPr>
          <w:rFonts w:ascii="Georgia" w:hAnsi="Georgia"/>
        </w:rPr>
        <w:t>сле обратные клапаны), должны устанавливаться на приточных и вытяжных вентиляционных системах в секционных, лабораториях патолого-анатомических отделений и отделений судебно-медицинской экспертизы, а также в других помещениях для исключения несанкционирова</w:t>
      </w:r>
      <w:r>
        <w:rPr>
          <w:rFonts w:ascii="Georgia" w:hAnsi="Georgia"/>
        </w:rPr>
        <w:t>нного перетока воздуха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6.18. В инфекционных, в том числе туберкулезных, отделениях вытяжные вентиляционные системы оборудуются устройствами обеззараживания воздуха или фильтрами тонкой очистки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6.19. Боксы и боксированные палаты оборудуются автономными си</w:t>
      </w:r>
      <w:r>
        <w:rPr>
          <w:rFonts w:ascii="Georgia" w:hAnsi="Georgia"/>
        </w:rPr>
        <w:t xml:space="preserve">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очистки. При </w:t>
      </w:r>
      <w:r>
        <w:rPr>
          <w:rFonts w:ascii="Georgia" w:hAnsi="Georgia"/>
        </w:rPr>
        <w:lastRenderedPageBreak/>
        <w:t>установке обеззараживающих устройств непосредственно на выходе из помещений, возможно объединение воз</w:t>
      </w:r>
      <w:r>
        <w:rPr>
          <w:rFonts w:ascii="Georgia" w:hAnsi="Georgia"/>
        </w:rPr>
        <w:t>духоводов нескольких боксов или боксированных палат в одну систему вытяжной вентиляции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6.20. В существующих зданиях при отсутствии в инфекционных отделениях приточно-вытяжной вентиляции с механическим побуждением должна быть оборудована естественная венти</w:t>
      </w:r>
      <w:r>
        <w:rPr>
          <w:rFonts w:ascii="Georgia" w:hAnsi="Georgia"/>
        </w:rPr>
        <w:t>ляция с обязательным оснащением каждого бокса и боксированной палаты устройствами обеззараживания воздуха, обеспечивающими эффективность инактивации микроорганизмов не менее чем на 95% на выходе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Изоляция пациентов с инфекционными болезнями, которые могут</w:t>
      </w:r>
      <w:r>
        <w:rPr>
          <w:rFonts w:ascii="Georgia" w:hAnsi="Georgia"/>
        </w:rPr>
        <w:t xml:space="preserve">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 (чума, холера, желтая лихорадка, вирусные геморрагические лихорадки и другие), д</w:t>
      </w:r>
      <w:r>
        <w:rPr>
          <w:rFonts w:ascii="Georgia" w:hAnsi="Georgia"/>
        </w:rPr>
        <w:t>опускается только в боксы с механической системой вентиляции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6.21. В МО общей площадью не более 500 кв.м в помещениях классов Б и В (кроме рентгенокабинетов, кабинетов компьютерной и магнитно-резонансной томографии) допускается естественное проветривание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6.22. Забор наружного воздуха для систем вентиляции и кондиционирования производится из чистой зоны на высоте не менее 2 м от поверхности земли. Наружный воздух, подаваемый приточными установками, подлежит очистке фильтрами грубой и тонкой очистки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6.23. </w:t>
      </w:r>
      <w:r>
        <w:rPr>
          <w:rFonts w:ascii="Georgia" w:hAnsi="Georgia"/>
        </w:rPr>
        <w:t>Выброс отработанного воздуха предусматривается выше кровли на 0,7 м. Допускается выброс воздуха на фасад здания после очистки фильтрами соответствующего назначения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6.24. Воздух, подаваемый в помещения классов чистоты А и Б, подвергается очистке и обеззара</w:t>
      </w:r>
      <w:r>
        <w:rPr>
          <w:rFonts w:ascii="Georgia" w:hAnsi="Georgia"/>
        </w:rPr>
        <w:t xml:space="preserve">живанию устройствами, обеспечивающими эффективность инактивации микроорганизмов на выходе из установки не менее чем на 99% для класса А и 95% для класса Б, а также эффективность фильтрации, соответствующей фильтрам высокой эффективности (Н11-Н14). Фильтры </w:t>
      </w:r>
      <w:r>
        <w:rPr>
          <w:rFonts w:ascii="Georgia" w:hAnsi="Georgia"/>
        </w:rPr>
        <w:t>высокой очистки подлежат замене не реже одного раза в полгода, если другое не предусмотрено инструкцией по эксплуатации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6.25. Для обеспечения нормируемой температуры и влажности воздуха в помещениях классов чистоты А и Б необходимо предусматривать кондици</w:t>
      </w:r>
      <w:r>
        <w:rPr>
          <w:rFonts w:ascii="Georgia" w:hAnsi="Georgia"/>
        </w:rPr>
        <w:t>онирование воздуха с использованием систем и оборудования, разрешенных для этих целей в установленном порядке. По заданию на проектирование возможно оснащение системами кондиционирования помещений класса 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6.26. Воздухообмен в палатах и отделениях должен </w:t>
      </w:r>
      <w:r>
        <w:rPr>
          <w:rFonts w:ascii="Georgia" w:hAnsi="Georgia"/>
        </w:rPr>
        <w:t>быть организован так, чтобы не допустить перетекания воздуха между палатными отделениями, между палатами, между смежными этажами. При входе в палатное отделение/секцию, операционный блок, реанимационное отделение предусматривается шлюз с устройством вентил</w:t>
      </w:r>
      <w:r>
        <w:rPr>
          <w:rFonts w:ascii="Georgia" w:hAnsi="Georgia"/>
        </w:rPr>
        <w:t>яции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6.27. В палатах с санузлами вытяжка организуется из санузла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6.28. В целях поддержания комфортной температуры воздуха в кабинетах врачей, палатах, административных и вспомогательных помещениях допускается применение сплит-систем при условии проведени</w:t>
      </w:r>
      <w:r>
        <w:rPr>
          <w:rFonts w:ascii="Georgia" w:hAnsi="Georgia"/>
        </w:rPr>
        <w:t>я очистки и дезинфекции фильтров и камеры теплообменника в соответствии с рекомендациями производителя, но не реже одного раза в 3 месяца. Допускается также использование для этих целей панели лучистого тепла (охлаждения)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6.29. Вытяжная вентиляция с механ</w:t>
      </w:r>
      <w:r>
        <w:rPr>
          <w:rFonts w:ascii="Georgia" w:hAnsi="Georgia"/>
        </w:rPr>
        <w:t>ическим побуждением без устройства организованного притока предусматривается из помещений: душевых, санитарных узлов, помещений для грязного белья, временного хранения отходов и кладовых для хранения дезинфекционных средств, реактивов и других веществ с ре</w:t>
      </w:r>
      <w:r>
        <w:rPr>
          <w:rFonts w:ascii="Georgia" w:hAnsi="Georgia"/>
        </w:rPr>
        <w:t>зким запахом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6.30. Содержание лекарственных средств в воздухе операционных, родовых палат, палат интенсивной терапии, реанимации, процедурных, перевязочных и других аналогичных помещений лечебных учреждений не должны превышать предельно допустимых концент</w:t>
      </w:r>
      <w:r>
        <w:rPr>
          <w:rFonts w:ascii="Georgia" w:hAnsi="Georgia"/>
        </w:rPr>
        <w:t xml:space="preserve">раций, приведенных в </w:t>
      </w:r>
      <w:hyperlink r:id="rId28" w:anchor="/document/99/902217205/XA00MES2O5/" w:tgtFrame="_self" w:history="1">
        <w:r>
          <w:rPr>
            <w:rStyle w:val="a4"/>
            <w:rFonts w:ascii="Georgia" w:hAnsi="Georgia"/>
          </w:rPr>
          <w:t>приложении 4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6.31. Уровни бактериальной обсемененности воздушной среды помещений в зависимости от их функционального назначения и класса чист</w:t>
      </w:r>
      <w:r>
        <w:rPr>
          <w:rFonts w:ascii="Georgia" w:hAnsi="Georgia"/>
        </w:rPr>
        <w:t xml:space="preserve">оты не должны превышать допустимых, приведенных в </w:t>
      </w:r>
      <w:hyperlink r:id="rId29" w:anchor="/document/99/902217205/XA00MEA2O2/" w:tgtFrame="_self" w:history="1">
        <w:r>
          <w:rPr>
            <w:rStyle w:val="a4"/>
            <w:rFonts w:ascii="Georgia" w:hAnsi="Georgia"/>
          </w:rPr>
          <w:t>приложении 3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6.32. Рабочие места в помещениях, где проводятся работы, сопровождающиеся выделением вредных химиче</w:t>
      </w:r>
      <w:r>
        <w:rPr>
          <w:rFonts w:ascii="Georgia" w:hAnsi="Georgia"/>
        </w:rPr>
        <w:t>ских веществ (работа с цитостатиками, психотропными веществами, метилметакрилатами, фенолами и формальдегидами, органическими растворителями, анилиновыми красителями и другими), должны быть оборудованы местными вытяжными устройствами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Выброс отработанного</w:t>
      </w:r>
      <w:r>
        <w:rPr>
          <w:rFonts w:ascii="Georgia" w:hAnsi="Georgia"/>
        </w:rPr>
        <w:t xml:space="preserve"> воздуха от местных вытяжных устройств осуществляется самостоятельными каналами. Местные отсосы, удаляющие воздух из разных помещений, но с одинаковыми вредностями, могут быть объединены в одну систему вытяжной вентиляции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6.33. Для размещения оборудования</w:t>
      </w:r>
      <w:r>
        <w:rPr>
          <w:rFonts w:ascii="Georgia" w:hAnsi="Georgia"/>
        </w:rPr>
        <w:t xml:space="preserve"> систем вентиляции следует выделить специальные помещения, раздельные для приточных и вытяжных систем. Канальное вентиляционное оборудование возможно размещать за подшивным потолком в коридорах и в помещениях без постоянного пребывания людей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6.34. Воздухо</w:t>
      </w:r>
      <w:r>
        <w:rPr>
          <w:rFonts w:ascii="Georgia" w:hAnsi="Georgia"/>
        </w:rPr>
        <w:t>воды приточной вентиляции и кондиционирования должны иметь внутреннюю несорбирующую поверхность, исключающую вынос в помещения частиц материала воздуховодов или защитных покрытий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6.35. Воздуховоды систем приточной вентиляции (кондиционирования воздуха) по</w:t>
      </w:r>
      <w:r>
        <w:rPr>
          <w:rFonts w:ascii="Georgia" w:hAnsi="Georgia"/>
        </w:rPr>
        <w:t>сле фильтров высокой эффективности (Н11-Н14) предусматриваются из нержавеющей стали или других материалов с гладкой, коррозионностойкой, непылящей поверхностью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6.36. Воздуховоды, воздухораздающие и воздухоприемные решетки, вентиляционные камеры, вентиляци</w:t>
      </w:r>
      <w:r>
        <w:rPr>
          <w:rFonts w:ascii="Georgia" w:hAnsi="Georgia"/>
        </w:rPr>
        <w:t>онные установки и другие устройства должны содержаться в чистоте, не иметь механических повреждений, следов коррозии, нарушения герметичности. Использование вентиляционных камер не по прямому назначению запрещается. Уборка помещений вентиляционных камер до</w:t>
      </w:r>
      <w:r>
        <w:rPr>
          <w:rFonts w:ascii="Georgia" w:hAnsi="Georgia"/>
        </w:rPr>
        <w:t xml:space="preserve">лжна проводиться не реже одного раза в месяц, а воздухозаборных шахт - не реже одного раза в полгода. Техническое обслуживание, очистка и дезинфекция </w:t>
      </w:r>
      <w:r>
        <w:rPr>
          <w:rFonts w:ascii="Georgia" w:hAnsi="Georgia"/>
        </w:rPr>
        <w:lastRenderedPageBreak/>
        <w:t>систем вентиляции предусматриваются не реже одного раза в год. Устранение текущих неисправностей, дефектов</w:t>
      </w:r>
      <w:r>
        <w:rPr>
          <w:rFonts w:ascii="Georgia" w:hAnsi="Georgia"/>
        </w:rPr>
        <w:t xml:space="preserve"> проводится безотлагательно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6.37. Во всех помещениях класса чистоты А предусматривается скрытая прокладка трубопроводов, арматуры. В остальных помещениях возможно размещение воздуховодов в закрытых коробах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6.38. Приточные и вытяжные решетки должны быть м</w:t>
      </w:r>
      <w:r>
        <w:rPr>
          <w:rFonts w:ascii="Georgia" w:hAnsi="Georgia"/>
        </w:rPr>
        <w:t>аксимально удалены друг от друга в пределах одного помещения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6.39. Продухи чердачных и подвальных помещений должны быть защищены от проникновения грызунов, птиц и синантропных насекомых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6.40. Независимо от принятой системы вентиляции рекомендуется проветривание палат не менее 4 раз в сутки по 15 минут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6.41. Администрацией МО организуется контроль за параметрами микроклимата и показателями микробной обсемененности воздушной среды с период</w:t>
      </w:r>
      <w:r>
        <w:rPr>
          <w:rFonts w:ascii="Georgia" w:hAnsi="Georgia"/>
        </w:rPr>
        <w:t>ичностью не реже одного раза в 6 месяцев и загрязненностью химическими веществами воздушной среды не реже одного раза в год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6.42. Допускается рециркуляция воздуха для одного помещения при условии установки фильтра высокой эффективности (Н11-Н14) с добавле</w:t>
      </w:r>
      <w:r>
        <w:rPr>
          <w:rFonts w:ascii="Georgia" w:hAnsi="Georgia"/>
        </w:rPr>
        <w:t>нием наружного воздуха по расчету для обеспечения нормативных параметров микроклимата и чистоты воздуха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6.43. При наличии централизованных систем кондиционирования и увлажнения воздуха в целях профилактики внутрибольничного легионеллеза микробиологический</w:t>
      </w:r>
      <w:r>
        <w:rPr>
          <w:rFonts w:ascii="Georgia" w:hAnsi="Georgia"/>
        </w:rPr>
        <w:t xml:space="preserve"> контроль данных систем на наличие легионелл проводится 2 раза в год. Отбор проб производится в соответствии с действующими требованиями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0"/>
            <wp:docPr id="4" name="Рисунок 4" descr="http://www.gosfinansy.ru/system/content/feature/image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sfinansy.ru/system/content/feature/image/567442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 Кондиционирующие установки небольшой мощности без увлажнения воздуха и сплит-системы контролю на легионеллы не подлежат</w:t>
      </w:r>
      <w:r>
        <w:rPr>
          <w:rFonts w:ascii="Georgia" w:hAnsi="Georgia"/>
        </w:rPr>
        <w:t>.</w:t>
      </w:r>
    </w:p>
    <w:p w:rsidR="00000000" w:rsidRDefault="00B4321F">
      <w:pPr>
        <w:divId w:val="46473649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0"/>
            <wp:docPr id="5" name="Рисунок 5" descr="http://www.gosfinansy.ru/system/content/feature/image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sfinansy.ru/system/content/feature/image/567442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anchor="/document/99/902215385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СП 3.1.2.2626-10 "Профилактика легионеллеза"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(зарегистрированы в Минюсте России 07.06.2010, регистрационный № 17506).</w:t>
      </w:r>
    </w:p>
    <w:p w:rsidR="00000000" w:rsidRDefault="00B4321F">
      <w:pPr>
        <w:divId w:val="136794844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7.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естественному и искусственному 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свещени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ю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7.1. Помещения с постоянным пребыванием пациентов и персонала должны иметь естественное освещение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7.2. Без естественного освещения или с освещением вторым светом при условии обеспечения нормируемых показателей микроклимата и кратности воздухообмена допускается размещать</w:t>
      </w:r>
      <w:r>
        <w:rPr>
          <w:rFonts w:ascii="Georgia" w:hAnsi="Georgia"/>
        </w:rPr>
        <w:t>: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а) технические и инженерные помещения (тепловые пункты, насосные, компрессорные, в</w:t>
      </w:r>
      <w:r>
        <w:rPr>
          <w:rFonts w:ascii="Georgia" w:hAnsi="Georgia"/>
        </w:rPr>
        <w:t>ентиляционные камеры, дистилляционные, мастерские по эксплуатации зданий, серверные)</w:t>
      </w:r>
      <w:r>
        <w:rPr>
          <w:rFonts w:ascii="Georgia" w:hAnsi="Georgia"/>
        </w:rPr>
        <w:t>;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б) помещения персонала (помещения для занятий персонала, конференц-залы, помещения отдыха, приема пищи, выездных бригад, гардеробные, душевые, санузел)</w:t>
      </w:r>
      <w:r>
        <w:rPr>
          <w:rFonts w:ascii="Georgia" w:hAnsi="Georgia"/>
        </w:rPr>
        <w:t>;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в) помещения вспо</w:t>
      </w:r>
      <w:r>
        <w:rPr>
          <w:rFonts w:ascii="Georgia" w:hAnsi="Georgia"/>
        </w:rPr>
        <w:t>могательных служб (экспедиции, загрузочные, архивы, кладовые и хранилища всех видов, термостатная, комната приготовления сред, центральные бельевые, помещения приготовления рабочих дезинфекционных растворов, моечные, столовые, в том числе для пациентов, по</w:t>
      </w:r>
      <w:r>
        <w:rPr>
          <w:rFonts w:ascii="Georgia" w:hAnsi="Georgia"/>
        </w:rPr>
        <w:t>мещения пищеблоков, прачечных, центральных стерилизационных, дезинфекционных отделений, помещения хранения и одевания трупов, траурный зал, помещения обработки медицинских отходов, санитарные пропускники, санитарные комнаты, клизменные)</w:t>
      </w:r>
      <w:r>
        <w:rPr>
          <w:rFonts w:ascii="Georgia" w:hAnsi="Georgia"/>
        </w:rPr>
        <w:t>;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г) кабинеты и поме</w:t>
      </w:r>
      <w:r>
        <w:rPr>
          <w:rFonts w:ascii="Georgia" w:hAnsi="Georgia"/>
        </w:rPr>
        <w:t>щения восстановительного лечения (тренажерные залы, массажные кабинеты, кабинеты мануальной терапии, кабинеты безыгольной рефлексотерапии, кабинеты гирудотерапии, сауны, помещения подготовки парафина, озокерита, обработки прокладок, фотарии, кабинеты бальн</w:t>
      </w:r>
      <w:r>
        <w:rPr>
          <w:rFonts w:ascii="Georgia" w:hAnsi="Georgia"/>
        </w:rPr>
        <w:t>еологических процедур, регенерации грязи, лечения сном, кабинеты электросветолечения, кабинеты лучевой диагностики и терапии)</w:t>
      </w:r>
      <w:r>
        <w:rPr>
          <w:rFonts w:ascii="Georgia" w:hAnsi="Georgia"/>
        </w:rPr>
        <w:t>;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д) по заданию на проектирование без естественного освещения допускаются: операционные, предоперационные, стерилизационные и моечн</w:t>
      </w:r>
      <w:r>
        <w:rPr>
          <w:rFonts w:ascii="Georgia" w:hAnsi="Georgia"/>
        </w:rPr>
        <w:t>ые (без постоянных рабочих мест), секционные, предсекционные, монтажные диализных аппаратов и аппаратов искусственного кровообращения, процедурные эндоскопии, помещения приема, регистрации и выдачи анализов, боксы для лабораторных исследований без постоянн</w:t>
      </w:r>
      <w:r>
        <w:rPr>
          <w:rFonts w:ascii="Georgia" w:hAnsi="Georgia"/>
        </w:rPr>
        <w:t>ых рабочих мест, процедурные функциональной диагностики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7.3. В подвале допускается размещать помещения, перечисленные в </w:t>
      </w:r>
      <w:hyperlink r:id="rId31" w:anchor="/document/99/902217205/XA00ME62NT/" w:tgtFrame="_self" w:history="1">
        <w:r>
          <w:rPr>
            <w:rStyle w:val="a4"/>
            <w:rFonts w:ascii="Georgia" w:hAnsi="Georgia"/>
          </w:rPr>
          <w:t>подпунктах "а"-"в"  пункта 7.2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7.4. В цок</w:t>
      </w:r>
      <w:r>
        <w:rPr>
          <w:rFonts w:ascii="Georgia" w:hAnsi="Georgia"/>
        </w:rPr>
        <w:t>ольном этаже с заглублением не более метра допускается размещать кабинеты приема врачей при соблюдении нормируемого значения коэффициента естественного освещения (КЕО)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7.5. В медицинских организациях уровень естественного и искусственного освещения должен</w:t>
      </w:r>
      <w:r>
        <w:rPr>
          <w:rFonts w:ascii="Georgia" w:hAnsi="Georgia"/>
        </w:rPr>
        <w:t xml:space="preserve"> соответствовать санитарным нормам и правилам (</w:t>
      </w:r>
      <w:hyperlink r:id="rId32" w:anchor="/document/99/902217205/XA00MFE2O8/" w:tgtFrame="_self" w:history="1">
        <w:r>
          <w:rPr>
            <w:rStyle w:val="a4"/>
            <w:rFonts w:ascii="Georgia" w:hAnsi="Georgia"/>
          </w:rPr>
          <w:t>приложение 5</w:t>
        </w:r>
      </w:hyperlink>
      <w:r>
        <w:rPr>
          <w:rFonts w:ascii="Georgia" w:hAnsi="Georgia"/>
        </w:rPr>
        <w:t>).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7.6. Коридоры, используемые в качестве рекреаций, должны иметь естественное торцевое или боковое осв</w:t>
      </w:r>
      <w:r>
        <w:rPr>
          <w:rFonts w:ascii="Georgia" w:hAnsi="Georgia"/>
        </w:rPr>
        <w:t>ещение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7.7. Искусственная освещенность (общая и местная), источник света, тип лампы принимаются в соответствии с действующими нормами.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7.8. Светильники общего освещения помещений, размещаемые на потолках, должны быть со сплошными (закрытыми) рассеивателя</w:t>
      </w:r>
      <w:r>
        <w:rPr>
          <w:rFonts w:ascii="Georgia" w:hAnsi="Georgia"/>
        </w:rPr>
        <w:t>ми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7.9. Для освещения палат (кроме детских и психиатрических отделений) следует применять настенные комбинированные светильники (общего и местного освещения), устанавливаемые у каждой койки на высоте 1,7 м от уровня пола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7.10. В каждой палате должен быть</w:t>
      </w:r>
      <w:r>
        <w:rPr>
          <w:rFonts w:ascii="Georgia" w:hAnsi="Georgia"/>
        </w:rPr>
        <w:t xml:space="preserve"> специальный светильник ночного освещения, установленный около двери на высоте 0,3 м от пола (в детских и психиатрических отделениях светильники ночного освещения палат устанавливаются над дверными проемами на высоте 2,2 м от уровня пола)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7.11. Во врачебн</w:t>
      </w:r>
      <w:r>
        <w:rPr>
          <w:rFonts w:ascii="Georgia" w:hAnsi="Georgia"/>
        </w:rPr>
        <w:t>ых смотровых кабинетах необходимо устанавливать настенные или переносные светильники для осмотра больного со спектром света, приближенным к дневному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7.12. В целях обеспечения нормативных параметров искусственной освещенности рабочие места персонала оборуд</w:t>
      </w:r>
      <w:r>
        <w:rPr>
          <w:rFonts w:ascii="Georgia" w:hAnsi="Georgia"/>
        </w:rPr>
        <w:t>уются светильниками местного освещения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7.13. Освещение на рабочих местах с компьютерной техникой должно соответствовать санитарным правилам, устанавливающим гигиенические требования к персональным электронно-вычислительным машинам, организации работы и др</w:t>
      </w:r>
      <w:r>
        <w:rPr>
          <w:rFonts w:ascii="Georgia" w:hAnsi="Georgia"/>
        </w:rPr>
        <w:t>угим действующим нормативным документам.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162969779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8.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инвентарю и технологическому оборудовани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ю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8.1. Расстояние от коек до стен с окнами должно быть не менее 0,9 м. Расстояние между торцами коек в четырехкоечных палатах, а также между торцами коек и ст</w:t>
      </w:r>
      <w:r>
        <w:rPr>
          <w:rFonts w:ascii="Georgia" w:hAnsi="Georgia"/>
        </w:rPr>
        <w:t>еной в 2-3-коечных палатах должно быть не менее 1,2 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Расстояние между сторонами коек должно быть не менее 0,8 м, а в детских палатах и палатах восстановительного лечения - не менее 1,2 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палатах должны быть установлены тумбочки и стулья по числу кое</w:t>
      </w:r>
      <w:r>
        <w:rPr>
          <w:rFonts w:ascii="Georgia" w:hAnsi="Georgia"/>
        </w:rPr>
        <w:t>к, а также шкаф для хранения личных вещей пациентов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8.2. Размещение оборудования и мебели в помещениях должно обеспечивать и свободный доступ к пациенту, и доступность для уборки, эксплуатации и обслуживания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8.3. Рабочие места персонала должны быть устро</w:t>
      </w:r>
      <w:r>
        <w:rPr>
          <w:rFonts w:ascii="Georgia" w:hAnsi="Georgia"/>
        </w:rPr>
        <w:t>ены с учетом эргономических требований.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8.4. Лечебно-диагностическое оборудование, не требующее специальных условий размещения и используемое в ходе приема врача, может быть установлено непосредственно в его кабинете (например: физиотерапевтическое оборудование - в кабинете косметологии терапевт</w:t>
      </w:r>
      <w:r>
        <w:rPr>
          <w:rFonts w:ascii="Georgia" w:hAnsi="Georgia"/>
        </w:rPr>
        <w:t>ической, аппарат ЭКГ - в кабинете терапевта/кардиолога, аппарат УЗИ - в кабинете гинеколога)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8.5. Каждое отделение должно быть оснащено средствами малой механизации (каталками, креслами-каталками, тележками для лекарств, белья, пищи, отходов) в необходимо</w:t>
      </w:r>
      <w:r>
        <w:rPr>
          <w:rFonts w:ascii="Georgia" w:hAnsi="Georgia"/>
        </w:rPr>
        <w:t>м количестве в зависимости от коечной вместимости и профиля отделения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8.6. Кладовые для хранения белья оборудуются полками с гигиеническим покрытием, доступным для влажной уборки и дезинфекции. Общие бельевые оборудуются стеллажами, а также столами для по</w:t>
      </w:r>
      <w:r>
        <w:rPr>
          <w:rFonts w:ascii="Georgia" w:hAnsi="Georgia"/>
        </w:rPr>
        <w:t>дборки и сортировки белья, а при необходимости - приемными люками, пандусами или подъемными механизмами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8.7. Поверхность сидений (стулья, скамьи, банкетки, др.) для пациентов и персонала должна быть изготовлена из материалов с низкой теплопроводностью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</w:t>
      </w:r>
      <w:r>
        <w:rPr>
          <w:rFonts w:ascii="Georgia" w:hAnsi="Georgia"/>
        </w:rPr>
        <w:t xml:space="preserve">8. В лечебных, диагностических и вспомогательных помещениях, кроме административных, должна использоваться медицинская мебель. Наружная и </w:t>
      </w:r>
      <w:r>
        <w:rPr>
          <w:rFonts w:ascii="Georgia" w:hAnsi="Georgia"/>
        </w:rPr>
        <w:lastRenderedPageBreak/>
        <w:t>внутренняя поверхность медицинской мебели должна быть гладкой и выполнена из материалов, устойчивых к воздействию моющ</w:t>
      </w:r>
      <w:r>
        <w:rPr>
          <w:rFonts w:ascii="Georgia" w:hAnsi="Georgia"/>
        </w:rPr>
        <w:t>их и дезинфицирующих средств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8.9. Требования к изделиям медицинской техники (ИМТ) и изделиям медицинского назначения (ИМН)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0"/>
            <wp:docPr id="6" name="Рисунок 6" descr="http://www.gosfinansy.ru/system/content/feature/image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osfinansy.ru/system/content/feature/image/567442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B4321F">
      <w:pPr>
        <w:divId w:val="9799084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0"/>
            <wp:docPr id="7" name="Рисунок 7" descr="http://www.gosfinansy.ru/system/content/feature/image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sfinansy.ru/system/content/feature/image/567442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Распространяются на все виды изделий медицинской техники,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в том числе содержащие источники ионизирующего излучения или применяемые для работ с ними (в части оценки соблюдения требований к физическим и другим факторам, источником которых могут являться данные изделия), а также на используемые при их изготовлении м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атериалы.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8.9.1. Изделия медицинской техники в зависимости от степени риска развития неблагоприятных последствий для медицинского персонала и потребителей при их эксплуатации подразделяются на следующие типы, определяющие их последующую гигиеническую оценк</w:t>
      </w:r>
      <w:r>
        <w:rPr>
          <w:rFonts w:ascii="Georgia" w:hAnsi="Georgia"/>
        </w:rPr>
        <w:t>у и необходимые меры безопасности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низкой степени риска - изделия, генерирующие уровни физических факторов, не превышающие предельно допустимых значений, установленных для населения; не требующие принятия специальных мер безопасности и не представляющие</w:t>
      </w:r>
      <w:r>
        <w:rPr>
          <w:rFonts w:ascii="Georgia" w:hAnsi="Georgia"/>
        </w:rPr>
        <w:t xml:space="preserve"> опасности для пользователей при применении в соответствии с требованиями, указанными в нормативной документации (инструкции по эксплуатации и т.п.); изделия могут использоваться как в условиях профессионального применения, так и в быту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средней степени</w:t>
      </w:r>
      <w:r>
        <w:rPr>
          <w:rFonts w:ascii="Georgia" w:hAnsi="Georgia"/>
        </w:rPr>
        <w:t xml:space="preserve"> риска - изделия, генерирующие уровни физических факторов, превышающие предельно допустимые значения, установленные для населения, но не превышающие предельно допустимых величин, установленных для производственных воздействий; изделия могут использоваться </w:t>
      </w:r>
      <w:r>
        <w:rPr>
          <w:rFonts w:ascii="Georgia" w:hAnsi="Georgia"/>
        </w:rPr>
        <w:t>в условиях профессионального применения без специальных ограничений; запрещается использование в быту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высокой степени риска - изделия, генерирующие уровни физических факторов, превышающие предельно допустимые значения, установленные для производственны</w:t>
      </w:r>
      <w:r>
        <w:rPr>
          <w:rFonts w:ascii="Georgia" w:hAnsi="Georgia"/>
        </w:rPr>
        <w:t>х воздействий, способные вызывать развитие профессиональных или производственно обусловленных заболеваний при несоблюдении требований безопасности, изложенных в нормативной документации (инструкциях по эксплуатации); изделия могут использоваться только в у</w:t>
      </w:r>
      <w:r>
        <w:rPr>
          <w:rFonts w:ascii="Georgia" w:hAnsi="Georgia"/>
        </w:rPr>
        <w:t>словиях профессионального применения с соблюдением комплекса мер защиты, обеспечивающего максимальное снижение риска для персонала (защита временем, расстоянием, средства коллективной и индивидуальной защиты, периодические медицинские осмотры, производстве</w:t>
      </w:r>
      <w:r>
        <w:rPr>
          <w:rFonts w:ascii="Georgia" w:hAnsi="Georgia"/>
        </w:rPr>
        <w:t>нный контроль)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8.9.2. Изделия медицинской техники и медицинского назначения, используемые в медицинской и фармацевтической деятельности, должны проходить санитарно-эпидемиологическую и гигиеническую оценку, подтверждающую их соответствие действующему зако</w:t>
      </w:r>
      <w:r>
        <w:rPr>
          <w:rFonts w:ascii="Georgia" w:hAnsi="Georgia"/>
        </w:rPr>
        <w:t>нодательству в области санитарно-эпидемиологического благополучия населения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8" name="Рисунок 8" descr="http://www.gosfinansy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osfinansy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</w:t>
      </w:r>
      <w:hyperlink r:id="rId33" w:anchor="/document/99/902217205/XA00MG02OB/" w:tgtFrame="_self" w:history="1">
        <w:r>
          <w:rPr>
            <w:rStyle w:val="a4"/>
            <w:rFonts w:ascii="Georgia" w:hAnsi="Georgia"/>
          </w:rPr>
          <w:t>приложение 6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B4321F">
      <w:pPr>
        <w:divId w:val="105724041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0"/>
            <wp:docPr id="9" name="Рисунок 9" descr="http://www.gosfinansy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osfinansy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anchor="/document/99/901729631/XA00M802MO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Ст.13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</w:t>
      </w:r>
      <w:hyperlink r:id="rId35" w:anchor="/document/99/901729631/XA00MAM2NB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14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</w:t>
      </w:r>
      <w:hyperlink r:id="rId36" w:anchor="/document/99/901729631/XA00MBG2N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24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</w:t>
      </w:r>
      <w:hyperlink r:id="rId37" w:anchor="/document/99/901729631/XA00M3O2MF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25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</w:t>
      </w:r>
      <w:hyperlink r:id="rId38" w:anchor="/document/99/901729631/XA00MFS2O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37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</w:t>
      </w:r>
      <w:hyperlink r:id="rId39" w:anchor="/document/99/901729631/XA00RMM2OQ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38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</w:t>
      </w:r>
      <w:hyperlink r:id="rId40" w:anchor="/document/99/901729631/XA00M822N8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40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</w:t>
      </w:r>
      <w:hyperlink r:id="rId41" w:anchor="/document/99/901729631/XA00MC22N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42 Федерального закона от 30.03.99 № 52-ФЗ "О санитарно-эпидемиологическом благополучи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и населения"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8.9.3. Проведение испытаний и санитарно-эпидемиологической и гигиенической оценки изделий медицинской техники и медицинского назначения осуществляется в установленном порядке.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8.9.4. Фактические значения контролируемых показателей ИМТ и ИМН </w:t>
      </w:r>
      <w:r>
        <w:rPr>
          <w:rFonts w:ascii="Georgia" w:hAnsi="Georgia"/>
        </w:rPr>
        <w:t xml:space="preserve">изложены в </w:t>
      </w:r>
      <w:hyperlink r:id="rId42" w:anchor="/document/99/902217205/XA00M4Q2M2/" w:tgtFrame="_self" w:history="1">
        <w:r>
          <w:rPr>
            <w:rStyle w:val="a4"/>
            <w:rFonts w:ascii="Georgia" w:hAnsi="Georgia"/>
          </w:rPr>
          <w:t>приложении 7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8.9.5. Установленные при испытаниях и гигиенической оценке ИМТ и ИМН фактические значения контролируемых показателей не должны превышать д</w:t>
      </w:r>
      <w:r>
        <w:rPr>
          <w:rFonts w:ascii="Georgia" w:hAnsi="Georgia"/>
        </w:rPr>
        <w:t xml:space="preserve">опустимых значений, установленных в </w:t>
      </w:r>
      <w:hyperlink r:id="rId43" w:anchor="/document/99/902217205/XA00M4Q2M2/" w:tgtFrame="_self" w:history="1">
        <w:r>
          <w:rPr>
            <w:rStyle w:val="a4"/>
            <w:rFonts w:ascii="Georgia" w:hAnsi="Georgia"/>
          </w:rPr>
          <w:t>приложении 7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случаях, когда уровни физических факторов, генерируемые изделиями медицинской техники, превышают допустимые зн</w:t>
      </w:r>
      <w:r>
        <w:rPr>
          <w:rFonts w:ascii="Georgia" w:hAnsi="Georgia"/>
        </w:rPr>
        <w:t xml:space="preserve">ачения, указанные в </w:t>
      </w:r>
      <w:hyperlink r:id="rId44" w:anchor="/document/99/902217205/XA00M4Q2M2/" w:tgtFrame="_self" w:history="1">
        <w:r>
          <w:rPr>
            <w:rStyle w:val="a4"/>
            <w:rFonts w:ascii="Georgia" w:hAnsi="Georgia"/>
          </w:rPr>
          <w:t>приложении 7</w:t>
        </w:r>
      </w:hyperlink>
      <w:r>
        <w:rPr>
          <w:rFonts w:ascii="Georgia" w:hAnsi="Georgia"/>
        </w:rPr>
        <w:t xml:space="preserve"> настоящего документа (изделия средней и высокой степени риска), то такие ИМТ должны использоваться только в условиях профессиональ</w:t>
      </w:r>
      <w:r>
        <w:rPr>
          <w:rFonts w:ascii="Georgia" w:hAnsi="Georgia"/>
        </w:rPr>
        <w:t>ного применения, а их оценка должна проводиться на соответствие предельно допустимых уровней (ПДУ) физических факторов, установленных для производственных воздействий с обязательным определением комплекса мер защиты персонала, обеспечивающим безопасную экс</w:t>
      </w:r>
      <w:r>
        <w:rPr>
          <w:rFonts w:ascii="Georgia" w:hAnsi="Georgia"/>
        </w:rPr>
        <w:t>плуатацию ИМТ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8.9.6. Концентрации вредных химических веществ, дезинфицирующих и стерилизующих агентов, биологических факторов, выделяющихся в воздушную среду при работе изделий медицинской техники, не должны превышать предельно допустимых концентраций (ПД</w:t>
      </w:r>
      <w:r>
        <w:rPr>
          <w:rFonts w:ascii="Georgia" w:hAnsi="Georgia"/>
        </w:rPr>
        <w:t>К) и ориентировочных безопасных уровней воздействия (ОБУВ), установленных для атмосферного воздуха.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11583409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9.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требования к организации профилактических и противоэпидемических мероприяти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9.1. В целях профилактики возникновения и распространения внутрибольничных инфекций (ВБИ) разрабатывается план профилактических и противоэпидемических мероприятий, который, утверждается руководителем организации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9.2. План должен включать разделы по профил</w:t>
      </w:r>
      <w:r>
        <w:rPr>
          <w:rFonts w:ascii="Georgia" w:hAnsi="Georgia"/>
        </w:rPr>
        <w:t>актике отдельных инфекционных заболеваний, в том числе гнойно-воспалительных, а также первичные противоэпидемические мероприятия на случай выявления больного инфекционным заболеванием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9.3. Профилактические мероприятия проводятся исходя из положения, что к</w:t>
      </w:r>
      <w:r>
        <w:rPr>
          <w:rFonts w:ascii="Georgia" w:hAnsi="Georgia"/>
        </w:rPr>
        <w:t>аждый пациент расценивается как потенциальный источник гемоконтактных инфекций (гепатит В, С, ВИЧ и др.)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9.4. При плановом поступлении на стационарное лечение пациенты на догоспитальном этапе подлежат профилактическому обследованию на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туберкулез (флюо</w:t>
      </w:r>
      <w:r>
        <w:rPr>
          <w:rFonts w:ascii="Georgia" w:hAnsi="Georgia"/>
        </w:rPr>
        <w:t>рография, результаты действительны в течение года);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маркеры гепатитов В и С, сифилис (в случае оперативного лечения);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дифтерию и кишечные инфекции (пациенты психиатрических стационаров);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кишечные инфекции (пациенты детских стационаров до 2 лет </w:t>
      </w:r>
      <w:r>
        <w:rPr>
          <w:rFonts w:ascii="Georgia" w:hAnsi="Georgia"/>
        </w:rPr>
        <w:t xml:space="preserve">и сопровождающие лица, результаты действительны в течение 2 недель до </w:t>
      </w:r>
      <w:r>
        <w:rPr>
          <w:rFonts w:ascii="Georgia" w:hAnsi="Georgia"/>
        </w:rPr>
        <w:lastRenderedPageBreak/>
        <w:t>госпитализации).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Дети, поступающие на стационарное лечение, должны иметь сведения об отсутствии контактов с инфекционными больными в течение 21 дня до госпитализации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9.5. Проведение п</w:t>
      </w:r>
      <w:r>
        <w:rPr>
          <w:rFonts w:ascii="Georgia" w:hAnsi="Georgia"/>
        </w:rPr>
        <w:t>рофилактических и противоэпидемических мероприятий осуществляется медицинским персоналом под руководством лица, ответственного за работу по профилактике ВБИ (руководитель организации, заместитель руководителя по противоэпидемическим вопросам/врач-эпидемиол</w:t>
      </w:r>
      <w:r>
        <w:rPr>
          <w:rFonts w:ascii="Georgia" w:hAnsi="Georgia"/>
        </w:rPr>
        <w:t>ог/заместитель по медицинской части)</w:t>
      </w:r>
      <w:r>
        <w:rPr>
          <w:rFonts w:ascii="Georgia" w:hAnsi="Georgia"/>
        </w:rPr>
        <w:t>.</w:t>
      </w:r>
    </w:p>
    <w:p w:rsidR="00000000" w:rsidRDefault="00B4321F">
      <w:pPr>
        <w:divId w:val="164858361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10.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Санитарно-эпидемиологические особенности организации подразделений различного профил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10.1. Приемные отделения стационаров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10.1.1. Эпидемиологическая задача приемного отделения - не допустить поступления пациента </w:t>
      </w:r>
      <w:r>
        <w:rPr>
          <w:rFonts w:ascii="Georgia" w:hAnsi="Georgia"/>
        </w:rPr>
        <w:t>с признаками инфекционного заболевания в палатное отделение стационара общего профиля. С этой целью осматриваются кожные покровы, зев, измеряется температура, проводится осмотр на педикулез с отметкой в истории болезни, собирается эпидемиологический и прив</w:t>
      </w:r>
      <w:r>
        <w:rPr>
          <w:rFonts w:ascii="Georgia" w:hAnsi="Georgia"/>
        </w:rPr>
        <w:t>ивочный (по показаниям) анамнез. Приемное отделение оснащается термометрами и шпателями в количестве, соответствующем числу поступающих пациентов. В случае подозрения на инфекционное заболевание пациента изолируют в диагностическую палату при приемном отде</w:t>
      </w:r>
      <w:r>
        <w:rPr>
          <w:rFonts w:ascii="Georgia" w:hAnsi="Georgia"/>
        </w:rPr>
        <w:t>лении или бокс до установки диагноза или перевода в инфекционное отделение (больницу). По заданию на проектирование в приемном отделении предусматриваются помещения для оказания экстренной лечебно-диагностической помощи (кабинеты лучевой диагностики, эндос</w:t>
      </w:r>
      <w:r>
        <w:rPr>
          <w:rFonts w:ascii="Georgia" w:hAnsi="Georgia"/>
        </w:rPr>
        <w:t>копии, смотровые, экстренные операционные, реанимационные залы, перевязочные, гипсовочные, кабинеты врачей и прочие)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10.1.2. Приемно-карантинное отделение психиатрического стационара отличается от приемного отделения стационара общего профиля тем, что в о</w:t>
      </w:r>
      <w:r>
        <w:rPr>
          <w:rFonts w:ascii="Georgia" w:hAnsi="Georgia"/>
        </w:rPr>
        <w:t>тделении проводится взятие анализов (в случае отсутствия документально подтвержденных результатов) для микробиологических исследований на дифтерию и группу кишечных инфекций. Пациент находится в приемно-карантинном отделении до получения результатов исслед</w:t>
      </w:r>
      <w:r>
        <w:rPr>
          <w:rFonts w:ascii="Georgia" w:hAnsi="Georgia"/>
        </w:rPr>
        <w:t>ования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10.1.3. В инфекционных стационарах (отделениях) для приема больных следует предусмотреть приемно-смотровые боксы, количество которых определяется в зависимости от количества коек в отделении: до 60 коек - 2 бокса; 60-100 коек - 3 бокса; свыше 100 к</w:t>
      </w:r>
      <w:r>
        <w:rPr>
          <w:rFonts w:ascii="Georgia" w:hAnsi="Georgia"/>
        </w:rPr>
        <w:t>оек - 3% от числа коек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10.1.4. В неинфекционных отделениях для приема больных детей следует предусмотреть боксы и приемно-смотровые боксы. Количество боксов должно быть равно 5%, а количество приемно-смотровых боксов - 2% от числа коек терапевтического пр</w:t>
      </w:r>
      <w:r>
        <w:rPr>
          <w:rFonts w:ascii="Georgia" w:hAnsi="Georgia"/>
        </w:rPr>
        <w:t>офиля и 4% от числа коек хирургического профиля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10.2. Палатные отделения стационаров общесоматического профиля, в том числе дневных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10.2.1. Минимальную площадь палат лечебных организаций следует принимать в соответствии с </w:t>
      </w:r>
      <w:hyperlink r:id="rId45" w:anchor="/document/99/902217205/XA00MD62NS/" w:tgtFrame="_self" w:history="1">
        <w:r>
          <w:rPr>
            <w:rStyle w:val="a4"/>
            <w:rFonts w:ascii="Georgia" w:hAnsi="Georgia"/>
          </w:rPr>
          <w:t>приложением 1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10.2.2. Палатная секция должна быть непроходной. При входе в палатное отделение/палатную секцию следует предусматривать шлюз. Количество коек в палатной секции определяется заданием на проектирование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10.2.3. Вместимость палат следует принимать не более 4 </w:t>
      </w:r>
      <w:r>
        <w:rPr>
          <w:rFonts w:ascii="Georgia" w:hAnsi="Georgia"/>
        </w:rPr>
        <w:t>коек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10.2.4. В отделениях с двумя палатными секциями предусматривается не менее 2 процедурных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10.2.5. В палатных отделениях оборудуется буфетная с моечной для столовой посуды. Столовая предусматривается заданием на проектирование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10.2.6. По заданию на п</w:t>
      </w:r>
      <w:r>
        <w:rPr>
          <w:rFonts w:ascii="Georgia" w:hAnsi="Georgia"/>
        </w:rPr>
        <w:t>роектирование для тяжелобольных могут предусматриваться ванные комнаты с подъемниками и другим специальным оборудованием, предназначенным для гигиенической обработки больных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10.2.7. При проектировании отделений для инвалидов-колясочников, кроме настоящих </w:t>
      </w:r>
      <w:r>
        <w:rPr>
          <w:rFonts w:ascii="Georgia" w:hAnsi="Georgia"/>
        </w:rPr>
        <w:t>правил, следует руководствоваться санитарными правилами, устанавливающими гигиенические требования к размещению, устройству, оборудованию, содержанию объектов организаций здравоохранения и социального обслуживания, предназначенных для постоянного проживани</w:t>
      </w:r>
      <w:r>
        <w:rPr>
          <w:rFonts w:ascii="Georgia" w:hAnsi="Georgia"/>
        </w:rPr>
        <w:t>я престарелых и инвалидов, санитарно-гигиеническому и противоэпидемическому режиму их работы, и другими действующими нормативными документами.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10.2.8. В санитарных комнатах следует предусматривать место для установки судномоечной машины (утилизатора)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</w:t>
      </w:r>
      <w:r>
        <w:rPr>
          <w:rFonts w:ascii="Georgia" w:hAnsi="Georgia"/>
        </w:rPr>
        <w:t xml:space="preserve">2.9. Дневные стационары могут быть предусмотрены в составе медицинских организаций стационарной и амбулаторно-поликлинической помощи. В дневных стационарах с продолжительностью пребывания пациентов более 4 часов предусматривается помещение для подогрева и </w:t>
      </w:r>
      <w:r>
        <w:rPr>
          <w:rFonts w:ascii="Georgia" w:hAnsi="Georgia"/>
        </w:rPr>
        <w:t>приема пищи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10.2.10. В дневных стационарах при хосписах, а также при учреждениях психиатрического и психоневрологического профилей количество коек может быть меньше количества мест за счет оборудования вместо палат помещений для отдыха больных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10.3. Пала</w:t>
      </w:r>
      <w:r>
        <w:rPr>
          <w:rFonts w:ascii="Georgia" w:hAnsi="Georgia"/>
        </w:rPr>
        <w:t>тные отделения хирургического профиля.</w:t>
      </w:r>
      <w:r>
        <w:rPr>
          <w:rFonts w:ascii="Georgia" w:hAnsi="Georgia"/>
          <w:noProof/>
        </w:rPr>
        <w:drawing>
          <wp:inline distT="0" distB="0" distL="0" distR="0">
            <wp:extent cx="104775" cy="257175"/>
            <wp:effectExtent l="0" t="0" r="9525" b="0"/>
            <wp:docPr id="10" name="Рисунок 10" descr="http://www.gosfinansy.ru/system/content/feature/image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osfinansy.ru/system/content/feature/image/2585638/"/>
                    <pic:cNvPicPr>
                      <a:picLocks noChangeAspect="1" noChangeArrowheads="1"/>
                    </pic:cNvPicPr>
                  </pic:nvPicPr>
                  <pic:blipFill>
                    <a:blip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321F">
      <w:pPr>
        <w:divId w:val="61139911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57175"/>
            <wp:effectExtent l="0" t="0" r="9525" b="0"/>
            <wp:docPr id="11" name="Рисунок 11" descr="http://www.gosfinansy.ru/system/content/feature/image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osfinansy.ru/system/content/feature/image/2585638/"/>
                    <pic:cNvPicPr>
                      <a:picLocks noChangeAspect="1" noChangeArrowheads="1"/>
                    </pic:cNvPicPr>
                  </pic:nvPicPr>
                  <pic:blipFill>
                    <a:blip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Мероприятия по профилактике внутрибольничных инфекций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в хирургических стационарах (отделениях) изложены в </w:t>
      </w:r>
      <w:hyperlink r:id="rId47" w:anchor="/document/99/902217205/XA00M9C2N7/" w:tgtFrame="_self" w:history="1">
        <w:r>
          <w:rPr>
            <w:rStyle w:val="docnote-text"/>
            <w:rFonts w:ascii="Helvetica" w:eastAsia="Times New Roman" w:hAnsi="Helvetica" w:cs="Helvetica"/>
            <w:color w:val="0000FF"/>
            <w:sz w:val="17"/>
            <w:szCs w:val="17"/>
            <w:u w:val="single"/>
          </w:rPr>
          <w:t>главе III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10.3.1. Пациентов с гнойно-септическими внутрибольничными заболеваниями изолируют в отделение гнойн</w:t>
      </w:r>
      <w:r>
        <w:rPr>
          <w:rFonts w:ascii="Georgia" w:hAnsi="Georgia"/>
        </w:rPr>
        <w:t>ой хирургии, а при его отсутствии - в отдельную палату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10.3.2. В отделениях с двумя палатными секциями предусматривается не менее 2 перевязочных. Перевязки пациентам, имеющим гнойное отделяемое, проводят в септической перевязочной, при ее отсутствии - в а</w:t>
      </w:r>
      <w:r>
        <w:rPr>
          <w:rFonts w:ascii="Georgia" w:hAnsi="Georgia"/>
        </w:rPr>
        <w:t>септической перевязочной после перевязок пациентов, не имеющих гнойного отделяемого, или непосредственно в однокоечной палате. Осмотр пациентов проводят в перчатках и фартуках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10.3.3. Пациенты с инфекцией любой локализации независимо от срока ее возникнов</w:t>
      </w:r>
      <w:r>
        <w:rPr>
          <w:rFonts w:ascii="Georgia" w:hAnsi="Georgia"/>
        </w:rPr>
        <w:t>ения, вызванной метициллин(оксациллин)резистентным золотистым стафилококком или ванкомицинрезистентным энтерококком, подлежат изоляции в боксированные палаты. При работе с данной категорией больных персонал должен соблюдать следующие правила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при входе </w:t>
      </w:r>
      <w:r>
        <w:rPr>
          <w:rFonts w:ascii="Georgia" w:hAnsi="Georgia"/>
        </w:rPr>
        <w:t>в палату персонал надевает маску, спецодежду, перчатки и снимает их при выходе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предметы ухода, а также стетоскоп, термометр и др. используются только для данного пациента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перевязка пациента проводится в палате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 входе и выходе из палаты персо</w:t>
      </w:r>
      <w:r>
        <w:rPr>
          <w:rFonts w:ascii="Georgia" w:hAnsi="Georgia"/>
        </w:rPr>
        <w:t>нал обрабатывает руки спиртосодержащим кожным антисептиком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после выписки пациента проводится заключительная дезинфекция, камерное обеззараживание постельных принадлежностей, обеззараживание воздуха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после дезинфекции проводится лабораторное обследов</w:t>
      </w:r>
      <w:r>
        <w:rPr>
          <w:rFonts w:ascii="Georgia" w:hAnsi="Georgia"/>
        </w:rPr>
        <w:t>ание объектов окружающей среды (в палате). Заполнение палаты проводится после получения удовлетворительных результатов микробиологического исследования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10.4. Особенности размещения и устройства операционных блоков, операционных.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10.4.1. Операционные блок</w:t>
      </w:r>
      <w:r>
        <w:rPr>
          <w:rFonts w:ascii="Georgia" w:hAnsi="Georgia"/>
        </w:rPr>
        <w:t>и должны быть размещены в помещениях, оборудованных автономной системой приточно-вытяжной вентиляции и кондиционирования, обеспечивающей нормируемые параметры микроклимата, чистоту воздуха. При размещении операционного блока изолированно от других лечебных</w:t>
      </w:r>
      <w:r>
        <w:rPr>
          <w:rFonts w:ascii="Georgia" w:hAnsi="Georgia"/>
        </w:rPr>
        <w:t xml:space="preserve"> корпусов необходимо предусмотреть удобные утепленные переходы, соединяющие операционный блок с другими лечебно-диагностическими и клиническими подразделениями. Операционные для неотложной хирургии могут размещаться в составе приемных отделений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услов</w:t>
      </w:r>
      <w:r>
        <w:rPr>
          <w:rFonts w:ascii="Georgia" w:hAnsi="Georgia"/>
        </w:rPr>
        <w:t>ии соблюдения зонирования помещений по чистоте, обеспечения нормативных параметров микроклимата и микробиологической чистоты воздушной среды, разделения технологических потоков, применения отделочных материалов, предназначенных для стерильных помещений, оп</w:t>
      </w:r>
      <w:r>
        <w:rPr>
          <w:rFonts w:ascii="Georgia" w:hAnsi="Georgia"/>
        </w:rPr>
        <w:t>ерационные блоки допускается не разделять на септические и асептические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10.4.2. В операционных блоках предусматривается строгое зонирование внутренних помещений на стерильную зону (операционные), зону строгого режима (предоперационные, помещение подготовк</w:t>
      </w:r>
      <w:r>
        <w:rPr>
          <w:rFonts w:ascii="Georgia" w:hAnsi="Georgia"/>
        </w:rPr>
        <w:t xml:space="preserve">и больного - наркозная, помещения хранения стерильных материалов и другие вспомогательные помещения, для которых соблюдается режим санитарного пропускника для входа персонала), зону общебольничного режима (шлюз). В шлюзе персонал отделения, сопровождающий </w:t>
      </w:r>
      <w:r>
        <w:rPr>
          <w:rFonts w:ascii="Georgia" w:hAnsi="Georgia"/>
        </w:rPr>
        <w:t>пациента, перекладывает его с каталки отделения на каталку операционного блока. Далее персонал операционного блока перевозит пациента в операционную. Зона общебольничного режима (после шлюза) отделяется от остальных помещений операционного блока "красной ч</w:t>
      </w:r>
      <w:r>
        <w:rPr>
          <w:rFonts w:ascii="Georgia" w:hAnsi="Georgia"/>
        </w:rPr>
        <w:t>ертой"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10.4.3. Вход персонала других отделений за "красную черту" запрещен. При необходимости персонал других отделений должен проходить в операционный блок через санитарные пропускники с соблюдением всех требований санитарной обработки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10.4.4. В операци</w:t>
      </w:r>
      <w:r>
        <w:rPr>
          <w:rFonts w:ascii="Georgia" w:hAnsi="Georgia"/>
        </w:rPr>
        <w:t>онные блоки предусматриваются раздельные входы для пациентов (через шлюз) и персонала (через санитарный пропускник). В операционные персонал входит через предоперационные, пациенты доставляются через помещение подготовки больного (наркозная) или из коридор</w:t>
      </w:r>
      <w:r>
        <w:rPr>
          <w:rFonts w:ascii="Georgia" w:hAnsi="Georgia"/>
        </w:rPr>
        <w:t>а оперблока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10.4.5. Для новых и реконструируемых организаций в малые операционные амбулаторно-поликлинических организаций, а также отделений стационара пациент входит через шлюз, а персонал - через предоперационную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10.4.6. В операционных предусматриваютс</w:t>
      </w:r>
      <w:r>
        <w:rPr>
          <w:rFonts w:ascii="Georgia" w:hAnsi="Georgia"/>
        </w:rPr>
        <w:t>я автоматически закрывающиеся двери (доводчики, фотоэлементы, прочее). Лечебно-диагностическое оборудование в операционных, по возможности, должно крепиться на консолях. Для обучения студентов должна быть предусмотрена трансляция операций в другое помещени</w:t>
      </w:r>
      <w:r>
        <w:rPr>
          <w:rFonts w:ascii="Georgia" w:hAnsi="Georgia"/>
        </w:rPr>
        <w:t>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10.4.7. Операционные должны быть пронумерованы и функционально разделены с учетом необходимого оборудования и степени чистоты оперативного вмешательства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10.4.8. Для своевременного и адекватного лечения пациентов в послеоперационном периоде производится</w:t>
      </w:r>
      <w:r>
        <w:rPr>
          <w:rFonts w:ascii="Georgia" w:hAnsi="Georgia"/>
        </w:rPr>
        <w:t xml:space="preserve"> взятие материала на бактериологический посев во время операций по поводу гнойных процессов, а также при повторных операциях по поводу постоперационных осложнений любого генеза (ревизия операционных ран/полостей)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10.4.9. В операционных блоках санитарные п</w:t>
      </w:r>
      <w:r>
        <w:rPr>
          <w:rFonts w:ascii="Georgia" w:hAnsi="Georgia"/>
        </w:rPr>
        <w:t>ропускники для персонала (мужской и женский) следует проектировать каждый в составе трех смежных помещений. Первое помещение, оборудованное душем, санузлом и дозатором с раствором антисептика. В данном помещении приходящий персонал снимает спецодежду, в ко</w:t>
      </w:r>
      <w:r>
        <w:rPr>
          <w:rFonts w:ascii="Georgia" w:hAnsi="Georgia"/>
        </w:rPr>
        <w:t>торой работал в отделении, принимает душ и производит гигиеническую обработку рук. Во втором помещении персонал надевает чистые хирургические костюмы, разложенные в ячейках по размерам, специальную обувь, бахилы и выходит из санпропускника в коридор операц</w:t>
      </w:r>
      <w:r>
        <w:rPr>
          <w:rFonts w:ascii="Georgia" w:hAnsi="Georgia"/>
        </w:rPr>
        <w:t>ионного блока, далее - в предоперационную. После проведения операций персонал возвращается в санпропускник через третье помещение, в котором устанавливаются контейнеры для сбора использованного белья (халатов, хирургических костюмов, масок, шапочек, бахил)</w:t>
      </w:r>
      <w:r>
        <w:rPr>
          <w:rFonts w:ascii="Georgia" w:hAnsi="Georgia"/>
        </w:rPr>
        <w:t>. Далее персонал проходит в первое помещение, где, при необходимости, принимает душ, надевает спецодежду для работы в отделении и выходит из операционного блока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10.5. Отделения реанимации и интенсивной терапии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10.5.1. Состав и площадь помещений отделений</w:t>
      </w:r>
      <w:r>
        <w:rPr>
          <w:rFonts w:ascii="Georgia" w:hAnsi="Georgia"/>
        </w:rPr>
        <w:t xml:space="preserve"> реанимации и интенсивной терапии определяются в зависимости от числа и профиля коек структурных подразделений медицинской организации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10.5.2. В составе отделений реанимации и интенсивной терапии должен предусматриваться изолятор (боксированная палата)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 xml:space="preserve">0.5.3. Отделение гипербарической оксигенации (барозал) предназначено для проведения баротерапии - лечения кислородом под повышенным давлением, </w:t>
      </w:r>
      <w:r>
        <w:rPr>
          <w:rFonts w:ascii="Georgia" w:hAnsi="Georgia"/>
        </w:rPr>
        <w:lastRenderedPageBreak/>
        <w:t>проводимого в специальных аппаратах - кислородных барокамерах. Может быть как самостоятельным подразделением, так</w:t>
      </w:r>
      <w:r>
        <w:rPr>
          <w:rFonts w:ascii="Georgia" w:hAnsi="Georgia"/>
        </w:rPr>
        <w:t xml:space="preserve"> и входить в состав реанимационных, инфекционных и прочих отделений. Площадь барозала определяется габаритами применяемого оборудования, но не должна быть менее 20 кв.м. Расстояние барокамеры от стены - не менее 1 м, между двумя барокамерами - 1,5 м. Полы </w:t>
      </w:r>
      <w:r>
        <w:rPr>
          <w:rFonts w:ascii="Georgia" w:hAnsi="Georgia"/>
        </w:rPr>
        <w:t>в барозале выполняются из антистатических материалов. Для внутренней отделки используются негорючие материалы. Барозал относится к помещениям с асептическим режимом (класс Б). Воздух подлежит обеззараживанию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10.6. Акушерские стационары (отделения), перинатальные центры.</w:t>
      </w:r>
      <w:r>
        <w:rPr>
          <w:rFonts w:ascii="Georgia" w:hAnsi="Georgia"/>
          <w:noProof/>
        </w:rPr>
        <w:drawing>
          <wp:inline distT="0" distB="0" distL="0" distR="0">
            <wp:extent cx="104775" cy="257175"/>
            <wp:effectExtent l="0" t="0" r="9525" b="0"/>
            <wp:docPr id="12" name="Рисунок 12" descr="http://www.gosfinansy.ru/system/content/feature/image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osfinansy.ru/system/content/feature/image/2585638/"/>
                    <pic:cNvPicPr>
                      <a:picLocks noChangeAspect="1" noChangeArrowheads="1"/>
                    </pic:cNvPicPr>
                  </pic:nvPicPr>
                  <pic:blipFill>
                    <a:blip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321F">
      <w:pPr>
        <w:divId w:val="129193307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57175"/>
            <wp:effectExtent l="0" t="0" r="9525" b="0"/>
            <wp:docPr id="13" name="Рисунок 13" descr="http://www.gosfinansy.ru/system/content/feature/image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osfinansy.ru/system/content/feature/image/2585638/"/>
                    <pic:cNvPicPr>
                      <a:picLocks noChangeAspect="1" noChangeArrowheads="1"/>
                    </pic:cNvPicPr>
                  </pic:nvPicPr>
                  <pic:blipFill>
                    <a:blip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Мероприятия по профилактике внутрибольничных инфекций в акушерских стационарах (отделениях) и перинатальных центрах 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зложены в </w:t>
      </w:r>
      <w:hyperlink r:id="rId48" w:anchor="/document/99/902217205/XA00MBK2ND/" w:tgtFrame="_self" w:history="1">
        <w:r>
          <w:rPr>
            <w:rStyle w:val="docnote-text"/>
            <w:rFonts w:ascii="Helvetica" w:eastAsia="Times New Roman" w:hAnsi="Helvetica" w:cs="Helvetica"/>
            <w:color w:val="0000FF"/>
            <w:sz w:val="17"/>
            <w:szCs w:val="17"/>
            <w:u w:val="single"/>
          </w:rPr>
          <w:t>главе IV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10.6.1. Для оказания акушерской помощи создаются организации трех типов: перинатальные центры, родильные дома, родильные отделения.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10.6.2. В послеродовых отделениях предусматриваются палаты совместного и раздельного пребывания родильниц и новорожденных. Соотношение тех и других палат определяется заданием на проектирование. Количество коек в палатах совместного пребывания должно быть </w:t>
      </w:r>
      <w:r>
        <w:rPr>
          <w:rFonts w:ascii="Georgia" w:hAnsi="Georgia"/>
        </w:rPr>
        <w:t>не более 2 материнских и 2 детских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10.6.3. Количество коек в послеродовых палатах раздельного пребывания должно быть не более 4 и соответствовать количеству коек в палатах для новорожденных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10.6.4. Во вновь строящихся, а также реконструируемых родовспомо</w:t>
      </w:r>
      <w:r>
        <w:rPr>
          <w:rFonts w:ascii="Georgia" w:hAnsi="Georgia"/>
        </w:rPr>
        <w:t>гательных лечебных учреждениях (отделениях) необходимо предусмотреть послеродовые палаты вместимостью не более 2 материнских коек. В перинатальном центре должны быть предусмотрены палаты (отделения) для проведения реанимационных мероприятий и интенсивной т</w:t>
      </w:r>
      <w:r>
        <w:rPr>
          <w:rFonts w:ascii="Georgia" w:hAnsi="Georgia"/>
        </w:rPr>
        <w:t>ерапии новорожденным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10.6.5. В отделении для новорожденных акушерских стационаров палаты могут группироваться в отсеки не более чем на 20 кроваток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10.6.6. В акушерских стационарах и отделениях при наличии обсервационных коек прием рожениц с подозрением н</w:t>
      </w:r>
      <w:r>
        <w:rPr>
          <w:rFonts w:ascii="Georgia" w:hAnsi="Georgia"/>
        </w:rPr>
        <w:t>а инфекционное заболевание осуществляется через блок помещений обсервационного приема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Во вновь строящихся и реконструируемых зданиях в составе приемных отделений необходимо предусматривать индивидуальные родовые боксы, при наличии которых обсервационное </w:t>
      </w:r>
      <w:r>
        <w:rPr>
          <w:rFonts w:ascii="Georgia" w:hAnsi="Georgia"/>
        </w:rPr>
        <w:t>отделение в структуре учреждения не выделяется. В этом случае следует предусматривать возможность планировочной изоляции части палат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10.6.7. В составе акушерского стационара выделяется родильный блок. Помещение для обработки рук и переодевания персонала (</w:t>
      </w:r>
      <w:r>
        <w:rPr>
          <w:rFonts w:ascii="Georgia" w:hAnsi="Georgia"/>
        </w:rPr>
        <w:t>подготовительная) следует размещать перед родовыми палатами или между ними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10.6.8. Допускается размещать палаты новорожденных между палатами родильниц. Перед входом в палату новорожденных необходимо предусматривать шлюз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10.6.9. Отделения второго этапа вы</w:t>
      </w:r>
      <w:r>
        <w:rPr>
          <w:rFonts w:ascii="Georgia" w:hAnsi="Georgia"/>
        </w:rPr>
        <w:t>хаживания предусматриваются только в составе перинатальных центров и детских стационаров при соответствующей планировочной изоляции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10.7. Палатные отделения стационара для лечения детей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10.7.1. В стенах и перегородках, отделяющих детские палаты (без мате</w:t>
      </w:r>
      <w:r>
        <w:rPr>
          <w:rFonts w:ascii="Georgia" w:hAnsi="Georgia"/>
        </w:rPr>
        <w:t>рей) от коридоров, а также в стенах и перегородках между палатами для детей в возрасте до 7 лет следует предусматривать остекленные проемы, размеры которых определяются заданием на проектирование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10.7.2. Вместимость палат для детей до одного года (кроме н</w:t>
      </w:r>
      <w:r>
        <w:rPr>
          <w:rFonts w:ascii="Georgia" w:hAnsi="Georgia"/>
        </w:rPr>
        <w:t>оворожденных) должна быть не более чем на 2 койки. Палаты объединяются в отсеки не более чем по 8 коек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10.7.3. В отделениях второго этапа выхаживания и отделениях для детей до 3 лет предусматриваются палаты для совместного круглосуточного пребывания матер</w:t>
      </w:r>
      <w:r>
        <w:rPr>
          <w:rFonts w:ascii="Georgia" w:hAnsi="Georgia"/>
        </w:rPr>
        <w:t>ей, фильтр для их профилактического осмотра и переодевания, а также помещения для отдыха и приема пищи приходящих родителей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10.7.4. В детских палатах кровать для матери или другого сопровождающего лица может устанавливаться без соблюдения требования трехс</w:t>
      </w:r>
      <w:r>
        <w:rPr>
          <w:rFonts w:ascii="Georgia" w:hAnsi="Georgia"/>
        </w:rPr>
        <w:t>тороннего подхода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10.7.5. В детских отделениях стационара предусматриваются помещения для обучения и игровые комнаты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10.8. Отделения для лечения инфекционных больных.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10.8.1. Инфекционные отделения следует размещать в отдельно стоящем или пристроенном з</w:t>
      </w:r>
      <w:r>
        <w:rPr>
          <w:rFonts w:ascii="Georgia" w:hAnsi="Georgia"/>
        </w:rPr>
        <w:t>дании с отдельным приемным отделением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10.8.2. Процентное соотношение коек в боксах, боксированных палатных инфекционных отделениях следует принимать по </w:t>
      </w:r>
      <w:hyperlink r:id="rId49" w:anchor="/document/99/902217205/XA00MFI2O9/" w:tgtFrame="_self" w:history="1">
        <w:r>
          <w:rPr>
            <w:rStyle w:val="a4"/>
            <w:rFonts w:ascii="Georgia" w:hAnsi="Georgia"/>
          </w:rPr>
          <w:t>таблице 2</w:t>
        </w:r>
      </w:hyperlink>
      <w:r>
        <w:rPr>
          <w:rFonts w:ascii="Georgia" w:hAnsi="Georgia"/>
        </w:rPr>
        <w:t>.</w:t>
      </w:r>
    </w:p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2</w:t>
      </w:r>
      <w:r>
        <w:rPr>
          <w:rFonts w:ascii="Georgia" w:hAnsi="Georgia"/>
        </w:rPr>
        <w:br/>
      </w:r>
      <w:r>
        <w:rPr>
          <w:rFonts w:ascii="Georgia" w:hAnsi="Georgia"/>
        </w:rPr>
        <w:t>(В редакции, введенной в действие с 4 июля 2016 года</w:t>
      </w:r>
      <w:r>
        <w:rPr>
          <w:rFonts w:ascii="Georgia" w:hAnsi="Georgia"/>
        </w:rPr>
        <w:br/>
      </w:r>
      <w:hyperlink r:id="rId50" w:anchor="/document/99/420361639/XA00M9K2N6/" w:history="1">
        <w:r>
          <w:rPr>
            <w:rStyle w:val="a4"/>
            <w:rFonts w:ascii="Georgia" w:hAnsi="Georgia"/>
          </w:rPr>
          <w:t>постановлением Главного государственного санитарного врача</w:t>
        </w:r>
        <w:r>
          <w:rPr>
            <w:rFonts w:ascii="Georgia" w:hAnsi="Georgia"/>
            <w:color w:val="0000FF"/>
            <w:u w:val="single"/>
          </w:rPr>
          <w:br/>
        </w:r>
        <w:r>
          <w:rPr>
            <w:rStyle w:val="a4"/>
            <w:rFonts w:ascii="Georgia" w:hAnsi="Georgia"/>
          </w:rPr>
          <w:t>Российской Федерации от 10 июня 2016 года № 76</w:t>
        </w:r>
      </w:hyperlink>
      <w:r>
        <w:rPr>
          <w:rFonts w:ascii="Georgia" w:hAnsi="Georgia"/>
        </w:rPr>
        <w:t>. -</w:t>
      </w:r>
      <w:r>
        <w:rPr>
          <w:rFonts w:ascii="Georgia" w:hAnsi="Georgia"/>
        </w:rPr>
        <w:br/>
      </w:r>
      <w:r>
        <w:rPr>
          <w:rFonts w:ascii="Georgia" w:hAnsi="Georgia"/>
        </w:rPr>
        <w:t>С</w:t>
      </w:r>
      <w:r>
        <w:rPr>
          <w:rFonts w:ascii="Georgia" w:hAnsi="Georgia"/>
        </w:rPr>
        <w:t xml:space="preserve">м. </w:t>
      </w:r>
      <w:hyperlink r:id="rId51" w:anchor="/document/99/420363550/XA00MFI2O9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7"/>
        <w:gridCol w:w="2527"/>
        <w:gridCol w:w="1601"/>
        <w:gridCol w:w="1602"/>
        <w:gridCol w:w="1435"/>
        <w:gridCol w:w="1435"/>
        <w:gridCol w:w="306"/>
        <w:gridCol w:w="442"/>
      </w:tblGrid>
      <w:tr w:rsidR="00000000">
        <w:trPr>
          <w:gridAfter w:val="1"/>
          <w:divId w:val="1465344717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465344717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Суммарное количество инфекционных коек в </w:t>
            </w:r>
            <w:r>
              <w:br/>
            </w:r>
            <w:r>
              <w:t xml:space="preserve">МО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Количество боксов (не менее)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Количество боксированных палат (не менее)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465344717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на 1 койку (в %)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на 2 койки (в %)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на 1 койку (в %)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на 2 койки (в %)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465344717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До 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465344717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61-100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465344717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Более 100 для взрослых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465344717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Более 100 для детей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10.8.3. В туберкулезном стационаре необходимо предусмотреть наличие боксированных палат для пациентов с туберкулезом, вызванным возбудителем с множественной лекарственной устойчивостью.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10.8.4. Перепрофилирование специализированных туберкулезных больниц, противотуберкулезных диспансеров, иных специализированных туберкулезных (противотуберкулезных) организаций здравоохранения и их структурных подразделений и входящих в их состав отдельно с</w:t>
      </w:r>
      <w:r>
        <w:rPr>
          <w:rFonts w:ascii="Georgia" w:hAnsi="Georgia"/>
        </w:rPr>
        <w:t>тоящих зданий, сооружений (далее - объекты, туберкулезные организации) осуществляется в зависимости от степени потенциального риска загрязнения (заражения) микобактериями туберкулеза (МБТ) территории и помещений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степени потенциального риска загрязнени</w:t>
      </w:r>
      <w:r>
        <w:rPr>
          <w:rFonts w:ascii="Georgia" w:hAnsi="Georgia"/>
        </w:rPr>
        <w:t>я микобактериями туберкулеза объекты разделяются на классы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класс А (неопасные) - объекты, не предназначенные и не использовавшиеся для обследования, лечения, размещения больных туберкулезом (административные корпуса, аптеки, проходные, гаражи, мастерск</w:t>
      </w:r>
      <w:r>
        <w:rPr>
          <w:rFonts w:ascii="Georgia" w:hAnsi="Georgia"/>
        </w:rPr>
        <w:t>ие, пищеблоки, другие объекты подобного назначения)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класс Б (потенциально опасные) - объекты, в которых осуществлялось обследование, лечение, размещение больных с внелегочными формами туберкулеза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класс В (опасные) - объекты, в которых осуществлялос</w:t>
      </w:r>
      <w:r>
        <w:rPr>
          <w:rFonts w:ascii="Georgia" w:hAnsi="Georgia"/>
        </w:rPr>
        <w:t>ь обследование, лечение, размещение больных с легочными формами туберкулеза, больных туберкулезом, вызванных возбудителем с множественной лекарственной устойчивостью; микробиологические и клинико-диагностические лаборатории, патолого-анатомические отделени</w:t>
      </w:r>
      <w:r>
        <w:rPr>
          <w:rFonts w:ascii="Georgia" w:hAnsi="Georgia"/>
        </w:rPr>
        <w:t>я, очистные сооружения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наличии в здании нескольких помещений (отделений), отнесенных к различным классам опасности, все здание должно быть отнесено к наиболее опасному классу из числа представленных в здании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о перепрофилировании туберкулезн</w:t>
      </w:r>
      <w:r>
        <w:rPr>
          <w:rFonts w:ascii="Georgia" w:hAnsi="Georgia"/>
        </w:rPr>
        <w:t xml:space="preserve">ых организаций принимается органами управления здравоохранением субъектов Российской Федерации при участии органов, осуществляющих федеральный государственный санитарно-эпидемиологический надзор в субъекте Российской Федерации, при этом определяется класс </w:t>
      </w:r>
      <w:r>
        <w:rPr>
          <w:rFonts w:ascii="Georgia" w:hAnsi="Georgia"/>
        </w:rPr>
        <w:t>потенциального риска загрязнения объекта микобактериями туберкулеза и порядок проведения работ по перепрофилированию с учетом следующих требований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объектов класса А (неопасные) перепрофилирование осуществляется только после проведения заключительно</w:t>
      </w:r>
      <w:r>
        <w:rPr>
          <w:rFonts w:ascii="Georgia" w:hAnsi="Georgia"/>
        </w:rPr>
        <w:t>й дезинфекции здания специализированной организацией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- для объектов класса Б (потенциально опасные) перепрофилирование осуществляется только после проведения заключительной дезинфекции здания специализированной организацией с последующим капитальным ремо</w:t>
      </w:r>
      <w:r>
        <w:rPr>
          <w:rFonts w:ascii="Georgia" w:hAnsi="Georgia"/>
        </w:rPr>
        <w:t>нтом объекта, в ходе которого полностью демонтируется система вентиляции (включая воздуховоды), деревянные полы, рамы, двери, облицовочные панели, другие деревянные, пористые конструкции, удаляется штукатурка, плиточные покрытия, краска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объектов кл</w:t>
      </w:r>
      <w:r>
        <w:rPr>
          <w:rFonts w:ascii="Georgia" w:hAnsi="Georgia"/>
        </w:rPr>
        <w:t>асса В (опасные) решение о перепрофилировании принимается органами управления здравоохранением субъекта Российской Федерации при участии органов, осуществляющих федеральный государственный санитарно-эпидемиологический надзор в субъекте Российской Федерации</w:t>
      </w:r>
      <w:r>
        <w:rPr>
          <w:rFonts w:ascii="Georgia" w:hAnsi="Georgia"/>
        </w:rPr>
        <w:t xml:space="preserve"> после проведения следующих мероприятий: на объекте осуществляется заключительная дезинфекция, после чего объект консервируется на срок не менее трех лет, по истечении срока консервации проводится капитальный ремонт объекта, в ходе которого полностью демон</w:t>
      </w:r>
      <w:r>
        <w:rPr>
          <w:rFonts w:ascii="Georgia" w:hAnsi="Georgia"/>
        </w:rPr>
        <w:t>тируется система вентиляции (включая воздуховоды), деревянные полы, рамы, двери, облицовочные панели, другие деревянные, пористые конструкции, удаляется штукатурка, плиточные покрытия, краска; после завершения капитального ремонта повторно проводится заклю</w:t>
      </w:r>
      <w:r>
        <w:rPr>
          <w:rFonts w:ascii="Georgia" w:hAnsi="Georgia"/>
        </w:rPr>
        <w:t>чительная дезинфекция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перепрофилирование объектов класса Б и В, размещенных в деревянных постройках не допускается, неиспользуемые объекты демонтируются, строительные конструкции сжигаются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после проведения заключительной дезинфекции осуществляется </w:t>
      </w:r>
      <w:r>
        <w:rPr>
          <w:rFonts w:ascii="Georgia" w:hAnsi="Georgia"/>
        </w:rPr>
        <w:t>контроль ее эффективности с использованием лабораторных методов контроля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 перепрофилировании туберкулезных организаций, оказывающих медицинскую помощь в стационарных условиях, проводится рекультивация почвы на закрепленной территории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10.9. Палатные</w:t>
      </w:r>
      <w:r>
        <w:rPr>
          <w:rFonts w:ascii="Georgia" w:hAnsi="Georgia"/>
        </w:rPr>
        <w:t xml:space="preserve"> отделения для иммунокомпрометированных пациентов (отделения для пациентов с ВИЧ-инфекцией, муковисцидозом, онкогематологическими заболеваниями, ожогами)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10.9.1. Вместимость палат указанных подразделений должна быть не более 2 коек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10.9.2. Работа отделен</w:t>
      </w:r>
      <w:r>
        <w:rPr>
          <w:rFonts w:ascii="Georgia" w:hAnsi="Georgia"/>
        </w:rPr>
        <w:t>ий организуется по принципу максимального оказания медицинской помощи и обслуживания пациентов непосредственно в палате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10.9.3. Палаты в отделениях должны быть со шлюзом и туалетом, оборудованы системой приточно-вытяжной вентиляции с преобладанием притока</w:t>
      </w:r>
      <w:r>
        <w:rPr>
          <w:rFonts w:ascii="Georgia" w:hAnsi="Georgia"/>
        </w:rPr>
        <w:t xml:space="preserve"> над вытяжкой, обеспечивающей чистоту воздуха в соответствии с требованиями </w:t>
      </w:r>
      <w:hyperlink r:id="rId52" w:anchor="/document/99/902217205/XA00MEA2O2/" w:tgtFrame="_self" w:history="1">
        <w:r>
          <w:rPr>
            <w:rStyle w:val="a4"/>
            <w:rFonts w:ascii="Georgia" w:hAnsi="Georgia"/>
          </w:rPr>
          <w:t>приложения 3</w:t>
        </w:r>
      </w:hyperlink>
      <w:r>
        <w:rPr>
          <w:rFonts w:ascii="Georgia" w:hAnsi="Georgia"/>
        </w:rPr>
        <w:t>. При отсутствии механической приточно-вытяжной вентиляции должны быть пред</w:t>
      </w:r>
      <w:r>
        <w:rPr>
          <w:rFonts w:ascii="Georgia" w:hAnsi="Georgia"/>
        </w:rPr>
        <w:t>усмотрены другие устройства, обеспечивающие необходимую частоту воздуха: установки обеззараживания воздуха рециркуляционного типа, устройство специальной палатки, оборудование однонаправленного воздушного потока над койкой пациента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10.9.4. По заданию на п</w:t>
      </w:r>
      <w:r>
        <w:rPr>
          <w:rFonts w:ascii="Georgia" w:hAnsi="Georgia"/>
        </w:rPr>
        <w:t>роектирование смежно с палатой для пациента предусматривается помещение/палата для пребывания лиц по уходу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10.10. Отделения физиотерапевтического и восстановительного лечения.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10.10.1. Отделение восстановительного и физиотерапевтического лечения может бы</w:t>
      </w:r>
      <w:r>
        <w:rPr>
          <w:rFonts w:ascii="Georgia" w:hAnsi="Georgia"/>
        </w:rPr>
        <w:t>ть общим для всех структурных подразделений организации, за исключением отделений инфекционного профиля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10.10.2. Установку и эксплуатацию аппаратуры, являющейся источником электромагнитных полей (ЭМП), проводят в соответствии с санитарными правилами по тр</w:t>
      </w:r>
      <w:r>
        <w:rPr>
          <w:rFonts w:ascii="Georgia" w:hAnsi="Georgia"/>
        </w:rPr>
        <w:t>ебованиям к электромагнитным полям в производственных условиях.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10.10.3. Физиотерапевтическая аппаратура устанавливается в изолированных кабинах, каркасы которых выполняются из пластмассовых или деревянных стоек либо из металлических (никелированных) труб</w:t>
      </w:r>
      <w:r>
        <w:rPr>
          <w:rFonts w:ascii="Georgia" w:hAnsi="Georgia"/>
        </w:rPr>
        <w:t>, свободных от заземления (изоляция от стен и пола)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10.10.4. В кабине допускается размещение не более одного аппарата. Кабина должна иметь следующие размеры: высота стоек - 2,0 м, длина - 2,2 м, ширина - 1,8 м. При использовании аппаратов индуктотермии, м</w:t>
      </w:r>
      <w:r>
        <w:rPr>
          <w:rFonts w:ascii="Georgia" w:hAnsi="Georgia"/>
        </w:rPr>
        <w:t>икроволновой терапии, УВЧ-генераторов мощностью более 200 Вт ширина кабины принимается не менее 2 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10.10.5. Аппараты для проведения УВЧ- и СВЧ-терапии с дистанционным, в том числе и с универсальным, расположением конденсаторных пластин излучателей требую</w:t>
      </w:r>
      <w:r>
        <w:rPr>
          <w:rFonts w:ascii="Georgia" w:hAnsi="Georgia"/>
        </w:rPr>
        <w:t>т организации специально выделенных помещений либо кабин, экранированных тканью с микропроводом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10.10.6. Требования к размещению и эксплуатации лазерных аппаратов и приборов в МО определяются в соответствии с классом лазерной опасности. Внутренняя отделка</w:t>
      </w:r>
      <w:r>
        <w:rPr>
          <w:rFonts w:ascii="Georgia" w:hAnsi="Georgia"/>
        </w:rPr>
        <w:t xml:space="preserve"> помещений должна быть выполнена из материалов с матовой поверхностью. Запрещается использование зеркал и других отражающих поверхностей. Для аппаратов 1 и 2 классов лазерной опасности отдельных помещений не требуется. Аппараты 3 и 4 классов опасности долж</w:t>
      </w:r>
      <w:r>
        <w:rPr>
          <w:rFonts w:ascii="Georgia" w:hAnsi="Georgia"/>
        </w:rPr>
        <w:t>ны размещаться в отдельных кабинетах, оснащенных наружным табло "Не входить, работает лазер", знаком лазерной опасности, внутренним запорным устройством; на данные кабинеты оформляется санитарный паспорт. При работе с лазерными аппаратами 2-4 классов опасн</w:t>
      </w:r>
      <w:r>
        <w:rPr>
          <w:rFonts w:ascii="Georgia" w:hAnsi="Georgia"/>
        </w:rPr>
        <w:t>ости необходимо использовать индивидуальные средства защиты органов зрения для пациентов и персонала. Работа с источниками лазерного излучения должна проводиться в соответствии с действующими санитарными правилами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10.10.7. В составе солярия предназначенного для искусственного ультрафиолетового облучения людей, следует предусматривать место для раздевания. Площади для размещения солярия следует предусматривать в соответствии с руководством пользователя на конкретный </w:t>
      </w:r>
      <w:r>
        <w:rPr>
          <w:rFonts w:ascii="Georgia" w:hAnsi="Georgia"/>
        </w:rPr>
        <w:t>тип солярия, но не менее 12 кв.м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Пациенты должны обеспечиваться защитными очками. После каждого пациента необходимо использовать дезинфицирующие средства для очищения акриловых стекол, подушек для головы и ног, защитных очков или лицевых пластин, а в слу</w:t>
      </w:r>
      <w:r>
        <w:rPr>
          <w:rFonts w:ascii="Georgia" w:hAnsi="Georgia"/>
        </w:rPr>
        <w:t>чае вертикального солярия - также пола. Следует соблюдать режим облучения, учитывая тип кожи пациента и отсутствие противопоказаний для облучения. При солярии организуется пост медицинской сестры (оператора)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10.10.8. Кабинеты, использующие аэроионизирующе</w:t>
      </w:r>
      <w:r>
        <w:rPr>
          <w:rFonts w:ascii="Georgia" w:hAnsi="Georgia"/>
        </w:rPr>
        <w:t>е оборудование (электрические аэроионизаторы, гидроаэроионизаторы, галогенераторы, галокамеры, спелеоклиматические камеры, электростатические фильтры), а также кабинеты гипокситерапии не допускается размещать в жилых зданиях. Рабочее место персонала оборуд</w:t>
      </w:r>
      <w:r>
        <w:rPr>
          <w:rFonts w:ascii="Georgia" w:hAnsi="Georgia"/>
        </w:rPr>
        <w:t>уется за пределами лечебных помещений, которые оборудуются механической системой вентиляции. Кратность воздухообмена определяется по расчету для обеспечения гигиенических показателей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10.10.9. Кабинеты гипокситерапии в случае использования азота для газово</w:t>
      </w:r>
      <w:r>
        <w:rPr>
          <w:rFonts w:ascii="Georgia" w:hAnsi="Georgia"/>
        </w:rPr>
        <w:t>й гипоксической смеси должны размещаться преимущественно на первом этаже. В кабинетах предусматриваются противошумовые мероприятия от работы компрессора и естественное проветривание. Принимается площадь 4 кв.м на человека, но кабинет - не менее 10 кв.м. Дл</w:t>
      </w:r>
      <w:r>
        <w:rPr>
          <w:rFonts w:ascii="Georgia" w:hAnsi="Georgia"/>
        </w:rPr>
        <w:t>я мойки и дезинфекции масок и шлангов предусматривается помещение не менее 4 кв.м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Между сеансами устраивается перерыв для проветривания (10 минут). После окончания рабочей смены предусматривается уборка с применением моющих и дезинфицирующих средств, а т</w:t>
      </w:r>
      <w:r>
        <w:rPr>
          <w:rFonts w:ascii="Georgia" w:hAnsi="Georgia"/>
        </w:rPr>
        <w:t>акже дезинфекция воздуха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10.10.10. При кабинете гидроколонотерапии предусматривается санузел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10.11. Эндоскопические отделения.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10.11.1. В составе отделения выделяются кабинет приема врача, процедурные, помещения для обработки эндоскопического оборудован</w:t>
      </w:r>
      <w:r>
        <w:rPr>
          <w:rFonts w:ascii="Georgia" w:hAnsi="Georgia"/>
        </w:rPr>
        <w:t>ия и вспомогательные помещения. 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Проведение этих манипуляций в одной процедурной не допускается. При п</w:t>
      </w:r>
      <w:r>
        <w:rPr>
          <w:rFonts w:ascii="Georgia" w:hAnsi="Georgia"/>
        </w:rPr>
        <w:t>роцедурной для исследования нижних отделов пищеварительного тракта предусматривается санитарный узел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10.11.2. Для соблюдения противоэпидемического режима эндоскопические отделения должны быть оснащены достаточным количеством эндоскопов, обеспечивающим воз</w:t>
      </w:r>
      <w:r>
        <w:rPr>
          <w:rFonts w:ascii="Georgia" w:hAnsi="Georgia"/>
        </w:rPr>
        <w:t>можность проведения циклов дезинфекции, очистки, стерилизации или дезинфекции высокого уровня (перед следующим использованием)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10.12. Отделения экстракорпорального оплодотворения (ЭКО), других вспомогательных репродуктивных технологий.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10.12.1. Состав по</w:t>
      </w:r>
      <w:r>
        <w:rPr>
          <w:rFonts w:ascii="Georgia" w:hAnsi="Georgia"/>
        </w:rPr>
        <w:t xml:space="preserve">мещений определяется технологическим процессом и мощностью учреждения. Минимальные площади специализированных и вспомогательных помещений представлены в </w:t>
      </w:r>
      <w:hyperlink r:id="rId53" w:anchor="/document/99/902217205/XA00MD62NS/" w:tgtFrame="_self" w:history="1">
        <w:r>
          <w:rPr>
            <w:rStyle w:val="a4"/>
            <w:rFonts w:ascii="Georgia" w:hAnsi="Georgia"/>
          </w:rPr>
          <w:t>приложении</w:t>
        </w:r>
        <w:r>
          <w:rPr>
            <w:rStyle w:val="a4"/>
            <w:rFonts w:ascii="Georgia" w:hAnsi="Georgia"/>
          </w:rPr>
          <w:t xml:space="preserve"> 1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10.12.2. Помещения для амбулаторно-консультативного приема могут располагаться как в едином блоке с помещениями ЭКО, так и вне его. Количество и специализация консультативных кабинетов определяются заданием на проектирование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10.12.3. В помещении криох</w:t>
      </w:r>
      <w:r>
        <w:rPr>
          <w:rFonts w:ascii="Georgia" w:hAnsi="Georgia"/>
        </w:rPr>
        <w:t xml:space="preserve">ранилища не должно быть водопроводных труб, кранов и другого водосодержащего сантехнического оборудования. Предусматривается приточно-вытяжная вентиляция с вытяжкой из нижней зоны. Помещение оборудуется датчиками для контроля содержания кислорода. </w:t>
      </w:r>
      <w:r>
        <w:rPr>
          <w:rFonts w:ascii="Georgia" w:hAnsi="Georgia"/>
        </w:rPr>
        <w:lastRenderedPageBreak/>
        <w:t>Индикато</w:t>
      </w:r>
      <w:r>
        <w:rPr>
          <w:rFonts w:ascii="Georgia" w:hAnsi="Georgia"/>
        </w:rPr>
        <w:t>ры должны быть выведены из рабочего помещения в места постоянного присутствия персонала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10.13. Отделения гемодиализа.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10.13.1. Допускается проектирование смежных гемодиализных залов для стационарных и амбулаторных больных. Для проведения хронического гем</w:t>
      </w:r>
      <w:r>
        <w:rPr>
          <w:rFonts w:ascii="Georgia" w:hAnsi="Georgia"/>
        </w:rPr>
        <w:t xml:space="preserve">одиализа амбулаторным больным должна выделяться самостоятельная зона. Для амбулаторных пациентов предусматриваются помещения отдыха, переодевания и хранения личных вещей. Минимальные площади помещений, в том числе вспомогательных, отражены в </w:t>
      </w:r>
      <w:hyperlink r:id="rId54" w:anchor="/document/99/902217205/XA00MD62NS/" w:tgtFrame="_self" w:history="1">
        <w:r>
          <w:rPr>
            <w:rStyle w:val="a4"/>
            <w:rFonts w:ascii="Georgia" w:hAnsi="Georgia"/>
          </w:rPr>
          <w:t>приложении 1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10.13.2. В отделении острого гемодиализа предусматриваются клиническая экспресс-лаборатория, малая операционная и палата интенсивной терапии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10.13.3. Для пациенто</w:t>
      </w:r>
      <w:r>
        <w:rPr>
          <w:rFonts w:ascii="Georgia" w:hAnsi="Georgia"/>
        </w:rPr>
        <w:t>в, являющихся носителями маркеров парентеральных инфекционных заболеваний, предусматриваются отдельные залы и оборудование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10.13.4. Процедура острого диализа может проводиться в специальных помещениях отделения гемодиализа либо в реанимационном отделении,</w:t>
      </w:r>
      <w:r>
        <w:rPr>
          <w:rFonts w:ascii="Georgia" w:hAnsi="Georgia"/>
        </w:rPr>
        <w:t xml:space="preserve"> приемном отделении при наличии стационарной или мобильной организации водоподготовки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10.13.5. Пациенты, находящиеся на хроническом гемодиализе, должны быть привиты против гепатита 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10.13.6. Процедуры детоксикации (гемосорбция, плазмоферез, экстракорпор</w:t>
      </w:r>
      <w:r>
        <w:rPr>
          <w:rFonts w:ascii="Georgia" w:hAnsi="Georgia"/>
        </w:rPr>
        <w:t>альная гемокоррекция и др.) проводятся в условиях процедурного кабинета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10.14. Отделения лучевой диагностики.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10.14.1. Размещение рентгеновских кабинетов, помещений, связанных с работой с радиоактивными веществами, осуществляется в соответствии с требова</w:t>
      </w:r>
      <w:r>
        <w:rPr>
          <w:rFonts w:ascii="Georgia" w:hAnsi="Georgia"/>
        </w:rPr>
        <w:t>ниями норм радиационной безопасности и санитарных правил устройства и эксплуатации помещений для работы с источниками ионизирующих излучений.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10.14.2. Магнитно-резонансный томограф (МРТ) может размещаться в составе отделения лучевой диагностики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Диагност</w:t>
      </w:r>
      <w:r>
        <w:rPr>
          <w:rFonts w:ascii="Georgia" w:hAnsi="Georgia"/>
        </w:rPr>
        <w:t>ическую МРТ-кабинетов (отделений) не допускается размещать смежно (по горизонтали и вертикали) с палатами для беременных, детей и кардиологических больных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Экранирование осуществляется с помощью клетки Фарадея с учетом мощности томографа. Конструкция стен</w:t>
      </w:r>
      <w:r>
        <w:rPr>
          <w:rFonts w:ascii="Georgia" w:hAnsi="Georgia"/>
        </w:rPr>
        <w:t>, потолка, пола, дверей, окон в помещении диагностической должна обеспечивать снижение уровней электромагнитного поля в прилегающих помещениях до допустимых значений (</w:t>
      </w:r>
      <w:hyperlink r:id="rId55" w:anchor="/document/99/902217205/XA00M9Q2MP/" w:tgtFrame="_self" w:history="1">
        <w:r>
          <w:rPr>
            <w:rStyle w:val="a4"/>
            <w:rFonts w:ascii="Georgia" w:hAnsi="Georgia"/>
          </w:rPr>
          <w:t>приложение 8</w:t>
        </w:r>
      </w:hyperlink>
      <w:r>
        <w:rPr>
          <w:rFonts w:ascii="Georgia" w:hAnsi="Georgia"/>
        </w:rPr>
        <w:t>). Звукоизоляция стен, потолка, пола, дверей, окон технического помещения и диагностической должна быть выполнена в соответствии с расчетами акустического влияния оборудования и обеспечивать гигиенические требования по шуму в смежных помеще</w:t>
      </w:r>
      <w:r>
        <w:rPr>
          <w:rFonts w:ascii="Georgia" w:hAnsi="Georgia"/>
        </w:rPr>
        <w:t>ниях (</w:t>
      </w:r>
      <w:hyperlink r:id="rId56" w:anchor="/document/99/902217205/XA00MC82NL/" w:tgtFrame="_self" w:history="1">
        <w:r>
          <w:rPr>
            <w:rStyle w:val="a4"/>
            <w:rFonts w:ascii="Georgia" w:hAnsi="Georgia"/>
          </w:rPr>
          <w:t>приложения 9</w:t>
        </w:r>
      </w:hyperlink>
      <w:r>
        <w:rPr>
          <w:rFonts w:ascii="Georgia" w:hAnsi="Georgia"/>
        </w:rPr>
        <w:t xml:space="preserve"> и </w:t>
      </w:r>
      <w:hyperlink r:id="rId57" w:anchor="/document/99/902217205/XA00M622MR/" w:tgtFrame="_self" w:history="1">
        <w:r>
          <w:rPr>
            <w:rStyle w:val="a4"/>
            <w:rFonts w:ascii="Georgia" w:hAnsi="Georgia"/>
          </w:rPr>
          <w:t>10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10.14.3. Размещение, оборудование кабинетов </w:t>
      </w:r>
      <w:r>
        <w:rPr>
          <w:rFonts w:ascii="Georgia" w:hAnsi="Georgia"/>
        </w:rPr>
        <w:t xml:space="preserve">ультразвуковой диагностики должны соответствовать гигиеническим требованиям к условиям труда </w:t>
      </w:r>
      <w:r>
        <w:rPr>
          <w:rFonts w:ascii="Georgia" w:hAnsi="Georgia"/>
        </w:rPr>
        <w:lastRenderedPageBreak/>
        <w:t xml:space="preserve">медицинских работников, выполняющих ультразвуковые исследования. Предельно допустимые уровни ультразвука представлены в </w:t>
      </w:r>
      <w:hyperlink r:id="rId58" w:anchor="/document/99/902217205/XA00M742N0/" w:tgtFrame="_self" w:history="1">
        <w:r>
          <w:rPr>
            <w:rStyle w:val="a4"/>
            <w:rFonts w:ascii="Georgia" w:hAnsi="Georgia"/>
          </w:rPr>
          <w:t>приложении 11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10.15. Подразделения скорой и неотложной помощи.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10.15.1. Для оказания скорой и неотложной медицинской помощи больным и пострадавшим на месте происшествия необходимо иметь специально оснаще</w:t>
      </w:r>
      <w:r>
        <w:rPr>
          <w:rFonts w:ascii="Georgia" w:hAnsi="Georgia"/>
        </w:rPr>
        <w:t>нный медицинскими изделиями и оборудованием автотранспорт.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10.15.2. Для работы станции (подстанции) скорой и неотложной помощи предусматривается следующий минимальный набор помещений: диспетчерская, комната отдыха бригад, комната хранения и комплектования</w:t>
      </w:r>
      <w:r>
        <w:rPr>
          <w:rFonts w:ascii="Georgia" w:hAnsi="Georgia"/>
        </w:rPr>
        <w:t xml:space="preserve"> укладок, санузел. По заданию на проектирование могут предусматриваться кабинеты для экстренного оказания медицинской помощи, обработки и стерилизации инструментов, гараж и прочие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10.16. Патолого-анатомические отделения и отделения судебно-медицинской экс</w:t>
      </w:r>
      <w:r>
        <w:rPr>
          <w:rFonts w:ascii="Georgia" w:hAnsi="Georgia"/>
        </w:rPr>
        <w:t>пертизы.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10.16.1. При соответствующей планировочной изоляции и наличии автономных систем вентиляции патолого-анатомическое отделение может быть сблокировано с лечебным корпусом стационара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10.16.2. В отделении выделяются зоны: административно-хозяйственна</w:t>
      </w:r>
      <w:r>
        <w:rPr>
          <w:rFonts w:ascii="Georgia" w:hAnsi="Georgia"/>
        </w:rPr>
        <w:t xml:space="preserve">я, секционная, лабораторная, инфекционная, ритуальная. В отделении предусматривается не менее трех входов (доставка трупов, вход персонала и посетителей, вход в траурный зал). Помещения для вскрытия инфицированных трупов должны быть изолированными и иметь </w:t>
      </w:r>
      <w:r>
        <w:rPr>
          <w:rFonts w:ascii="Georgia" w:hAnsi="Georgia"/>
        </w:rPr>
        <w:t>отдельный вход снаружи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10.16.3. В патолого-анатомическом отделении должны быть предусмотрены как минимум две секционные, одна из которых на один секционный стол, с запасным наружным входом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10.16.4. Секционные столы должны быть изготовлены из водонепроницаемого материала с легко очищаемым покрытием (мрамор, мозаичные плиты, оцинкованное железо, нержавеющая сталь), выдерживающим частую обработку дезинфекционными средствами, иметь подводку холо</w:t>
      </w:r>
      <w:r>
        <w:rPr>
          <w:rFonts w:ascii="Georgia" w:hAnsi="Georgia"/>
        </w:rPr>
        <w:t>дной и горячей воды и сток в канализацию, закрывающийся сеткой-уловителем. Предусматривается наличие трапа в полу секционной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10.16.5. Работа с секционным материалом должна проводиться с использованием средств индивидуальной защиты (халат, перчатки, фартук</w:t>
      </w:r>
      <w:r>
        <w:rPr>
          <w:rFonts w:ascii="Georgia" w:hAnsi="Georgia"/>
        </w:rPr>
        <w:t>и, очки или щитки). В случаях, не исключающих туберкулез, используются маски/респираторы. При подозрении на карантинные инфекции применяются защитные костюмы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10.16.6. Влажные аутопсийные и биопсийные материалы должны храниться в специальном помещении (арх</w:t>
      </w:r>
      <w:r>
        <w:rPr>
          <w:rFonts w:ascii="Georgia" w:hAnsi="Georgia"/>
        </w:rPr>
        <w:t>ив влажного аутопсийного и биопсийного материала) в плотно закрытых банках. По истечении срока хранения архивные материалы направляются в крематорий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10.16.7. В бюро судебно-медицинской экспертизы отделение экспертизы живых лиц располагается в изолированно</w:t>
      </w:r>
      <w:r>
        <w:rPr>
          <w:rFonts w:ascii="Georgia" w:hAnsi="Georgia"/>
        </w:rPr>
        <w:t>м отсеке с самостоятельным входом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10.17. Лабораторные подразделения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10.17.1. Клинико-диагностические, микробиологические и другие диагностические лаборатории должны размещаться в изолированных непроходных отсеках зданий. Помещение для забора материала ра</w:t>
      </w:r>
      <w:r>
        <w:rPr>
          <w:rFonts w:ascii="Georgia" w:hAnsi="Georgia"/>
        </w:rPr>
        <w:t>сполагают за пределами блока помещений для исследований. Размещение и состав помещений микробиологической лаборатории (отделения) определяются с учетом требований санитарных правил по безопасности работы с микроорганизмами 3-4 групп патогенности (опасности</w:t>
      </w:r>
      <w:r>
        <w:rPr>
          <w:rFonts w:ascii="Georgia" w:hAnsi="Georgia"/>
        </w:rPr>
        <w:t>) и возбудителей паразитарных болезней. Доставка материала в лаборатории из сторонних организаций осуществляется через самостоятельный вход.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10.17.2. Работа с использованием вредных химических веществ (фиксирование материала, розлив формалина, концентриро</w:t>
      </w:r>
      <w:r>
        <w:rPr>
          <w:rFonts w:ascii="Georgia" w:hAnsi="Georgia"/>
        </w:rPr>
        <w:t>ванных кислот, приготовление реактивов, прокаливание, выжигание, измельчение) должна проводиться в вытяжном шкафу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10.17.3. Летучие химические вещества хранятся в отдалении от нагревательных приборов и открытого огня. Хранение ядовитых веществ осуществляет</w:t>
      </w:r>
      <w:r>
        <w:rPr>
          <w:rFonts w:ascii="Georgia" w:hAnsi="Georgia"/>
        </w:rPr>
        <w:t>ся в специальных кладовых, в металлических шкафах или сейфах. Кислоты и щелочи хранятся в стеклянной закрытой посуде на нижних полках шкафов отдельно от реактивов и красок. При разбавлении концентрированных кислот во избежание разбрызгивания кислоту добавл</w:t>
      </w:r>
      <w:r>
        <w:rPr>
          <w:rFonts w:ascii="Georgia" w:hAnsi="Georgia"/>
        </w:rPr>
        <w:t>яют в воду (а не наоборот). Для розлива из емкостей объемом 10-20 л в мелкую тару применяются средства малой механизации (опрокидыватели, сифоны)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10.18. Амбулаторно-поликлинический прием.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10.18.1. В территориальных амбулаторно-поликлинических организация</w:t>
      </w:r>
      <w:r>
        <w:rPr>
          <w:rFonts w:ascii="Georgia" w:hAnsi="Georgia"/>
        </w:rPr>
        <w:t>х мощностью до 100 посещений в смену (в том числе в офисах врача общей практики), а также в специализированных амбулаторно-поликлинических организациях неинфекционного профиля (поликлиники восстановительного лечения, врачебно-физкультурные, психоневрологич</w:t>
      </w:r>
      <w:r>
        <w:rPr>
          <w:rFonts w:ascii="Georgia" w:hAnsi="Georgia"/>
        </w:rPr>
        <w:t>еские, кардиологические, наркологические, эндокринологические, онкологические) допускается наличие общей вестибюльной группы для детей и взрослых (с выделением туалета для детей), а также совместное использование диагностических отделений и отделений восст</w:t>
      </w:r>
      <w:r>
        <w:rPr>
          <w:rFonts w:ascii="Georgia" w:hAnsi="Georgia"/>
        </w:rPr>
        <w:t>ановительного лечения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10.18.2. Вход детей в территориальные поликлиники организуется через фильтр-бокс. В поликлиниках может предусматриваться игровая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10.18.3. Для организации приема семейного врача или врача общей практики в минимальном наборе помещений</w:t>
      </w:r>
      <w:r>
        <w:rPr>
          <w:rFonts w:ascii="Georgia" w:hAnsi="Georgia"/>
        </w:rPr>
        <w:t xml:space="preserve"> предусматриваются: холл с зоной рекреации и отдельным входом, кабинет врача, процедурная, перевязочная, смотровая, комната персонала, санузел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10.19. Прием косметолога-терапевта.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10.19.1. Оказание медицинской помощи по косметологии терапевтической без на</w:t>
      </w:r>
      <w:r>
        <w:rPr>
          <w:rFonts w:ascii="Georgia" w:hAnsi="Georgia"/>
        </w:rPr>
        <w:t>рушения целостности кожных покровов, в том числе с применением физиотерапевтических методов лечения, проводится в кабинете врача-косметолога. В случае применения инъекционных методов лечения предусматривается и процедурный кабинет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10.20. Центральное стери</w:t>
      </w:r>
      <w:r>
        <w:rPr>
          <w:rFonts w:ascii="Georgia" w:hAnsi="Georgia"/>
        </w:rPr>
        <w:t>лизационное отделение (ЦСО)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10.20.1. Помещения ЦСО должны быть разделены на три зоны: грязную, чистую и стерильную. К грязной зоне относятся помещения приема и очистки изделий медицинского назначения, к чистой зоне относятся помещения упаковки, комплектац</w:t>
      </w:r>
      <w:r>
        <w:rPr>
          <w:rFonts w:ascii="Georgia" w:hAnsi="Georgia"/>
        </w:rPr>
        <w:t>ии и загрузки в стерилизаторы. К стерильной зоне относятся стерильная половина стерилизационной-автоклавной, склад стерильных материалов и экспедиция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10.21. Фельдшерско-акушерские пункты (ФАПы)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10.21.1. Санитарно-эпидемиологические требования к устройств</w:t>
      </w:r>
      <w:r>
        <w:rPr>
          <w:rFonts w:ascii="Georgia" w:hAnsi="Georgia"/>
        </w:rPr>
        <w:t xml:space="preserve">у, оборудованию и эксплуатации ФАПов изложены в </w:t>
      </w:r>
      <w:hyperlink r:id="rId59" w:anchor="/document/99/902217205/XA00M962N8/" w:tgtFrame="_self" w:history="1">
        <w:r>
          <w:rPr>
            <w:rStyle w:val="a4"/>
            <w:rFonts w:ascii="Georgia" w:hAnsi="Georgia"/>
          </w:rPr>
          <w:t>главе VI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10.22. Здравпункты предприятий и учреждений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10.22.1. Состав и площадь помещений определяются заданием на</w:t>
      </w:r>
      <w:r>
        <w:rPr>
          <w:rFonts w:ascii="Georgia" w:hAnsi="Georgia"/>
        </w:rPr>
        <w:t xml:space="preserve"> проектирование с учетом численности обслуживаемого контингента и видами медицинской деятельности. Помимо медицинских кабинетов, предусматриваются бытовые помещения для персонала. В здравпунктах соблюдаются правила противоэпидемического режима в соответств</w:t>
      </w:r>
      <w:r>
        <w:rPr>
          <w:rFonts w:ascii="Georgia" w:hAnsi="Georgia"/>
        </w:rPr>
        <w:t>ии с требованиями настоящих правил</w:t>
      </w:r>
      <w:r>
        <w:rPr>
          <w:rFonts w:ascii="Georgia" w:hAnsi="Georgia"/>
        </w:rPr>
        <w:t>.</w:t>
      </w:r>
    </w:p>
    <w:p w:rsidR="00000000" w:rsidRDefault="00B4321F">
      <w:pPr>
        <w:divId w:val="17643183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Санитарное содержание помещений, оборудования, инвентар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11.1. Все помещения, оборудование, медицинский и другой инвентарь должны содержаться в чистоте. Влажная уборка помещений (обработка полов, мебели, оборудования, подоконников, дверей) должна осуществляться не менее 2 раз в сутки с использованием моющих и де</w:t>
      </w:r>
      <w:r>
        <w:rPr>
          <w:rFonts w:ascii="Georgia" w:hAnsi="Georgia"/>
        </w:rPr>
        <w:t xml:space="preserve">зинфицирующих средств, разрешенных к использованию в установленном порядке. Администрация МО организует предварительный и периодический (не реже одного раза в год) инструктаж персонала, осуществляющего уборку помещений по вопросам санитарно-гигиенического </w:t>
      </w:r>
      <w:r>
        <w:rPr>
          <w:rFonts w:ascii="Georgia" w:hAnsi="Georgia"/>
        </w:rPr>
        <w:t>режима и технологии уборки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11.2. Хранение моющих и дезинфекционных средств должно осуществляться в таре (упаковке) изготовителя, снабженной этикеткой, на стеллажах, в специально предназначенных местах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11.3. Необходимо иметь отдельные емкости с рабочими р</w:t>
      </w:r>
      <w:r>
        <w:rPr>
          <w:rFonts w:ascii="Georgia" w:hAnsi="Georgia"/>
        </w:rPr>
        <w:t>астворами дезинфекционных средств, используемых для обработки различных объектов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дезинфекции, для предстерилизационной очистки и для стерилизации изделий медицинского назначения, а также для их предварительной очистки (при использовании средств, об</w:t>
      </w:r>
      <w:r>
        <w:rPr>
          <w:rFonts w:ascii="Georgia" w:hAnsi="Georgia"/>
        </w:rPr>
        <w:t>ладающих фиксирующими свойствами)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дезинфекции поверхностей в помещениях, мебели, аппаратов, приборов и оборудования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обеззараживания уборочного материала, для обеззараживания отходов классов Б и В (в случае отсутствия установок для обеззараж</w:t>
      </w:r>
      <w:r>
        <w:rPr>
          <w:rFonts w:ascii="Georgia" w:hAnsi="Georgia"/>
        </w:rPr>
        <w:t>ивания)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Емкости с рабочими растворами дезинфекционных средств должны быть снабжены плотно прилегающими крышками, иметь четкие надписи или этикетки с указанием средства, его концентрации, назначения, даты приготовления, предельного срока годности раствора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11.4. При работе с дезинфекционными средствами необходимо соблюдать все меры предосторожности, включая применение средств индивидуальной защиты, указанные в инструкциях по применению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11.5. Уборочный инвентарь (тележки, мопы, емкости, ветошь, швабры) дол</w:t>
      </w:r>
      <w:r>
        <w:rPr>
          <w:rFonts w:ascii="Georgia" w:hAnsi="Georgia"/>
        </w:rPr>
        <w:t>жен иметь четкую маркировку или цветовое кодирование с учетом функционального назначения помещений и видов уборочных работ и храниться в выделенном помещении. Схема цветового кодирования размещается в зоне хранения инвентаря. Стиральные машины для стирки м</w:t>
      </w:r>
      <w:r>
        <w:rPr>
          <w:rFonts w:ascii="Georgia" w:hAnsi="Georgia"/>
        </w:rPr>
        <w:t>опов и другой ветоши устанавливаются в местах комплектации уборочных тележек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11.6. Мытье оконных стекол должно проводиться по мере необходимости, но не реже 2 раз в год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11.7. Генеральная уборка помещений палатных отделений и других функциональных помещений и кабинетов должна проводиться по графику не реже одного раза в месяц с обработкой стен, полов, оборудования, инвентаря, светильников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11.8. Генеральная уборка операцио</w:t>
      </w:r>
      <w:r>
        <w:rPr>
          <w:rFonts w:ascii="Georgia" w:hAnsi="Georgia"/>
        </w:rPr>
        <w:t>нного блока, перевязочных, родильных залов, процедурных, манипуляционных, стерилизационных и других помещений с асептическим режимом проводится один раз в неделю. В день проведения генеральной уборки в оперблоке плановые операции не проводятся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 график</w:t>
      </w:r>
      <w:r>
        <w:rPr>
          <w:rFonts w:ascii="Georgia" w:hAnsi="Georgia"/>
        </w:rPr>
        <w:t>а генеральную уборку проводят в случае получения неудовлетворительных результатов микробной обсемененности внешней среды и по эпидемиологическим показаниям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проведения генеральной уборки персонал должен иметь специальную одежду и средства индивидуальн</w:t>
      </w:r>
      <w:r>
        <w:rPr>
          <w:rFonts w:ascii="Georgia" w:hAnsi="Georgia"/>
        </w:rPr>
        <w:t>ой защиты (халат, шапочка, маска, резиновые перчатки, резиновый фартук и др.), промаркированный уборочный инвентарь и чистые тканевые салфетки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11.9. При проведении генеральной уборки дезинфицирующий раствор наносят на стены путем орошения или их протирани</w:t>
      </w:r>
      <w:r>
        <w:rPr>
          <w:rFonts w:ascii="Georgia" w:hAnsi="Georgia"/>
        </w:rPr>
        <w:t>я на высоту не менее двух метров (в операционных блоках - на всю высоту стен), окна, подоконники, двери, мебель и оборудование. По окончании времени обеззараживания (персонал должен провести смену спецодежды) все поверхности отмывают чистыми тканевыми салф</w:t>
      </w:r>
      <w:r>
        <w:rPr>
          <w:rFonts w:ascii="Georgia" w:hAnsi="Georgia"/>
        </w:rPr>
        <w:t>етками, смоченными водопроводной (питьевой) водой, а затем проводят обеззараживание воздуха в помещении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11.10. Использованный уборочный инвентарь обеззараживают в растворе дезинфицирующего средства, затем прополаскивают в воде и сушат. Уборочный инвентарь</w:t>
      </w:r>
      <w:r>
        <w:rPr>
          <w:rFonts w:ascii="Georgia" w:hAnsi="Georgia"/>
        </w:rPr>
        <w:t xml:space="preserve"> для пола и стен должен быть раздельным, иметь четкую маркировку, применяться раздельно для кабинетов, коридоров, санузлов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невозможности использования одноразовых тканевых салфеток многоразовые салфетки подлежат стирке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11.11. Хранение уборочного инв</w:t>
      </w:r>
      <w:r>
        <w:rPr>
          <w:rFonts w:ascii="Georgia" w:hAnsi="Georgia"/>
        </w:rPr>
        <w:t>ентаря необходимо осуществлять в специально выделенном помещении или шкафу вне помещений рабочих кабинетов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11.12. Для обеззараживания воздуха в помещениях с асептическим режимом следует применять разрешенные для этой цели оборудование и/или химические </w:t>
      </w:r>
      <w:r>
        <w:rPr>
          <w:rFonts w:ascii="Georgia" w:hAnsi="Georgia"/>
        </w:rPr>
        <w:lastRenderedPageBreak/>
        <w:t>сре</w:t>
      </w:r>
      <w:r>
        <w:rPr>
          <w:rFonts w:ascii="Georgia" w:hAnsi="Georgia"/>
        </w:rPr>
        <w:t>дства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Технология обработки и режимы обеззараживания воздуха изложены в соответствующих нормативно-методических документах и инструкциях по применению конкретного дезинфекционного оборудования и дезинфицирующих средств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С целью снижения обсемененности воз</w:t>
      </w:r>
      <w:r>
        <w:rPr>
          <w:rFonts w:ascii="Georgia" w:hAnsi="Georgia"/>
        </w:rPr>
        <w:t>духа до безопасного уровня применяются следующие технологии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воздействие ультрафиолетовым излучением с помощью открытых и комбинированных бактерицидных облучателей, применяемых в отсутствии людей, и закрытых облучателей, в том числе рециркуляторов, позв</w:t>
      </w:r>
      <w:r>
        <w:rPr>
          <w:rFonts w:ascii="Georgia" w:hAnsi="Georgia"/>
        </w:rPr>
        <w:t>оляющих проводить обеззараживание воздуха в присутствии людей, необходимое число облучателей для каждого помещения определяют расчетным путем согласно действующим нормам;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воздействие аэрозолями дезинфицирующих средств в отсутствие людей с помощью специ</w:t>
      </w:r>
      <w:r>
        <w:rPr>
          <w:rFonts w:ascii="Georgia" w:hAnsi="Georgia"/>
        </w:rPr>
        <w:t>альной распыливающей аппаратуры (генераторы аэрозолей) при проведении дезинфекции по типу заключительной и при проведении генеральных уборок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применение бактериальных фильтров, в том числе электрофильтров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11.13. Для проведения уборки (кроме помещений к</w:t>
      </w:r>
      <w:r>
        <w:rPr>
          <w:rFonts w:ascii="Georgia" w:hAnsi="Georgia"/>
        </w:rPr>
        <w:t>ласса А) допускается привлекать профессиональные уборочные (клининговые) компании, работающие в круглосуточном режиме, для которых необходимо предусматривать отдельные помещения. Персонал клининговых компаний при проведении уборки в ООМД должен соблюдать н</w:t>
      </w:r>
      <w:r>
        <w:rPr>
          <w:rFonts w:ascii="Georgia" w:hAnsi="Georgia"/>
        </w:rPr>
        <w:t xml:space="preserve">астоящие санитарные правила. Требования к условиям труда персонала клининговых компаний, работающего в МО, определены </w:t>
      </w:r>
      <w:hyperlink r:id="rId60" w:anchor="/document/99/902217205/XA00M922NE/" w:tgtFrame="_self" w:history="1">
        <w:r>
          <w:rPr>
            <w:rStyle w:val="a4"/>
            <w:rFonts w:ascii="Georgia" w:hAnsi="Georgia"/>
          </w:rPr>
          <w:t>пунктом 15 главы I настоящих санитарных прави</w:t>
        </w:r>
        <w:r>
          <w:rPr>
            <w:rStyle w:val="a4"/>
            <w:rFonts w:ascii="Georgia" w:hAnsi="Georgia"/>
          </w:rPr>
          <w:t>л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11.14. Устранение текущих дефектов отделки (ликвидация протечек на потолках и стенах, следов сырости, плесени, заделка трещин, щелей, выбоин, восстановление отслоившейся облицовочной плитки, дефектов напольных покрытий и других) должно проводиться незам</w:t>
      </w:r>
      <w:r>
        <w:rPr>
          <w:rFonts w:ascii="Georgia" w:hAnsi="Georgia"/>
        </w:rPr>
        <w:t>едлительно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11.15. Сбор грязного белья осуществляется в закрытой таре (клеенчатые или полиэтиленовые мешки, специально оборудованные и маркированные бельевые тележки или другие аналогичные приспособления) и передаваться в центральную кладовую для грязного </w:t>
      </w:r>
      <w:r>
        <w:rPr>
          <w:rFonts w:ascii="Georgia" w:hAnsi="Georgia"/>
        </w:rPr>
        <w:t xml:space="preserve">белья. Временное хранение грязного белья в отделениях (не более 12 часов) допускается в помещениях для грязного белья с водостойкой отделкой поверхностей, оборудованных умывальником, устройством для обеззараживания воздуха. Помещение и инвентарь ежедневно </w:t>
      </w:r>
      <w:r>
        <w:rPr>
          <w:rFonts w:ascii="Georgia" w:hAnsi="Georgia"/>
        </w:rPr>
        <w:t>моются и дезинфицируются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11.16. В стационарах и поликлиниках предусматриваются центральные кладовые для чистого и грязного белья. В медицинских организациях малой мощности чистое и грязное белье может храниться в раздельных шкафах, в том числе встроенных.</w:t>
      </w:r>
      <w:r>
        <w:rPr>
          <w:rFonts w:ascii="Georgia" w:hAnsi="Georgia"/>
        </w:rPr>
        <w:t xml:space="preserve"> Кладовая для чистого белья оборудуется стеллажами с влагоустойчивой поверхностью для проведения влажной уборки и дезинфекции. Центральная кладовая для грязного белья оборудуется напольными стеллажами, умывальником, вытяжной вентиляцией и устройством для о</w:t>
      </w:r>
      <w:r>
        <w:rPr>
          <w:rFonts w:ascii="Georgia" w:hAnsi="Georgia"/>
        </w:rPr>
        <w:t>беззараживания воздуха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11.17. Процессы, связанные с транспортировкой, погрузкой, разгрузкой белья, должны быть механизированы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11.18. Стирка белья должна осуществляться в специальных прачечных или прачечной в составе медицинской организации. Режим стирки </w:t>
      </w:r>
      <w:r>
        <w:rPr>
          <w:rFonts w:ascii="Georgia" w:hAnsi="Georgia"/>
        </w:rPr>
        <w:t>белья должен соответствовать действующим гигиеническим нормативам.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11.19. Транспортировка чистого белья из прачечной и грязного белья в прачечную должна осуществляться в упакованном виде (в контейнерах) специально выделенным автотранспортом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Перевозка гр</w:t>
      </w:r>
      <w:r>
        <w:rPr>
          <w:rFonts w:ascii="Georgia" w:hAnsi="Georgia"/>
        </w:rPr>
        <w:t>язного и чистого белья в одной и той же таре не допускается. Стирка тканевой тары (мешков) должна осуществляться одновременно с бельем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11.20. После выписки (смерти) больного, а также по мере загрязнения матрацы, подушки, одеяла должны подвергаться дезинфе</w:t>
      </w:r>
      <w:r>
        <w:rPr>
          <w:rFonts w:ascii="Georgia" w:hAnsi="Georgia"/>
        </w:rPr>
        <w:t>кционной камерной обработке. В случае использования для покрытия матрацев чехлов из материала, допускающего влажную дезинфекцию, камерная обработка не требуется. Дезинфекционной обработке подлежат кровать и тумбочка пациента. В медицинской организации долж</w:t>
      </w:r>
      <w:r>
        <w:rPr>
          <w:rFonts w:ascii="Georgia" w:hAnsi="Georgia"/>
        </w:rPr>
        <w:t>ен быть обменный фонд постельных принадлежностей, для хранения которого предусматривается специальное помещение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11.21. В строящихся и реконструируемых МО рекомендуется устройство пунктов обработки кроватей с последующей комплектацией постельными принадлеж</w:t>
      </w:r>
      <w:r>
        <w:rPr>
          <w:rFonts w:ascii="Georgia" w:hAnsi="Georgia"/>
        </w:rPr>
        <w:t>ностями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11.22. В период проведения текущего или капитального ремонта функционирование помещений должно быть прекращено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необходимости проведения ремонта в действующем здании допускается проведение ремонтных работ при обеспечении надежной изоляци</w:t>
      </w:r>
      <w:r>
        <w:rPr>
          <w:rFonts w:ascii="Georgia" w:hAnsi="Georgia"/>
        </w:rPr>
        <w:t>и функционирующих помещений (в том числе технических) от ремонтируемых. При ремонте пищеблоков питание пациентов и персонала обеспечивается другими организациями общественного питания, имеющими разрешение на приготовление лечебного питания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11.23. В ООМД н</w:t>
      </w:r>
      <w:r>
        <w:rPr>
          <w:rFonts w:ascii="Georgia" w:hAnsi="Georgia"/>
        </w:rPr>
        <w:t>е должно быть синантропных членистоногих, крыс и мышевидных грызунов. Проведение дезинсекции и дератизации должно осуществляться в соответствии с санитарными правилами специализированными организациями.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11.24. Сбор, временное хранение и удаление отходов р</w:t>
      </w:r>
      <w:r>
        <w:rPr>
          <w:rFonts w:ascii="Georgia" w:hAnsi="Georgia"/>
        </w:rPr>
        <w:t>азличных классов опасности в ООМД осуществляются в соответствии с санитарными правилами по обращению с медицинскими отходами.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11.25. Урны, установленные для сбора мусора у входов в здания и на территории (через каждые 50 м), должны очищаться от мусора еже</w:t>
      </w:r>
      <w:r>
        <w:rPr>
          <w:rFonts w:ascii="Georgia" w:hAnsi="Georgia"/>
        </w:rPr>
        <w:t>дневно и содержаться в чистоте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11.26. ООМД должна быть обеспечена необходимым количеством технологического оборудования для обращения с отходами разных классов опасности (стойки-тележеки, пакеты, мешки, контейнеры, в том числе непрокалываемые, и другое)</w:t>
      </w:r>
      <w:r>
        <w:rPr>
          <w:rFonts w:ascii="Georgia" w:hAnsi="Georgia"/>
        </w:rPr>
        <w:t>.</w:t>
      </w:r>
    </w:p>
    <w:p w:rsidR="00000000" w:rsidRDefault="00B4321F">
      <w:pPr>
        <w:divId w:val="106614773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12.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Правила обработки рук медицинского персонала и кожных покровов пациенто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12.1. В целях профилактики ВБИ обеззараживанию подлежат руки медицинских работников (гигиеническая обработка рук, обработка рук хирургов) и кожные покровы пациентов (обработка опе</w:t>
      </w:r>
      <w:r>
        <w:rPr>
          <w:rFonts w:ascii="Georgia" w:hAnsi="Georgia"/>
        </w:rPr>
        <w:t>рационного и инъекционного полей, локтевых сгибов доноров, санитарная обработка кожных покровов)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зависимости от выполняемой медицинской манипуляции и требуемого уровня снижения микробной контаминации кожи рук медицинский персонал осуществляет гигиениче</w:t>
      </w:r>
      <w:r>
        <w:rPr>
          <w:rFonts w:ascii="Georgia" w:hAnsi="Georgia"/>
        </w:rPr>
        <w:t>скую обработку рук или обработку рук хирургов. Администрация организует обучение и контроль выполнения требований гигиены рук медицинским персоналом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12.2. Для достижения эффективного мытья и обеззараживания рук необходимо соблюдать следующие условия: коро</w:t>
      </w:r>
      <w:r>
        <w:rPr>
          <w:rFonts w:ascii="Georgia" w:hAnsi="Georgia"/>
        </w:rPr>
        <w:t>тко подстриженные ногти, отсутствие лака на ногтях, отсутствие искусственных ногтей, отсутствие на руках колец, перстней и других ювелирных украшений. Перед обработкой рук хирургов необходимо снять также часы, браслеты и пр. Для высушивания рук применяют ч</w:t>
      </w:r>
      <w:r>
        <w:rPr>
          <w:rFonts w:ascii="Georgia" w:hAnsi="Georgia"/>
        </w:rPr>
        <w:t>истые тканевые полотенца или бумажные салфетки однократного использования, при обработке рук хирургов - только стерильные тканевые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12.3. Медицинский персонал должен быть обеспечен в достаточном количестве эффективными средствами для мытья и обеззараживани</w:t>
      </w:r>
      <w:r>
        <w:rPr>
          <w:rFonts w:ascii="Georgia" w:hAnsi="Georgia"/>
        </w:rPr>
        <w:t>я рук, а также средствами для ухода за кожей рук (кремы, лосьоны, бальзамы и др.) для снижения риска возникновения контактных дерматитов. При выборе кожных антисептиков, моющих средств и средств для ухода за кожей рук следует учитывать индивидуальную перен</w:t>
      </w:r>
      <w:r>
        <w:rPr>
          <w:rFonts w:ascii="Georgia" w:hAnsi="Georgia"/>
        </w:rPr>
        <w:t>осимость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12.4. Гигиеническая обработка рук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12.4.1. Гигиеническую обработку рук следует проводить в следующих случаях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перед непосредственным контактом с пациентом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после контакта с неповрежденной кожей пациента (например, при измерении пульса или а</w:t>
      </w:r>
      <w:r>
        <w:rPr>
          <w:rFonts w:ascii="Georgia" w:hAnsi="Georgia"/>
        </w:rPr>
        <w:t>ртериального давления)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после контакта с секретами или экскретами организма, слизистыми оболочками, повязками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перед выполнением различных манипуляций по уходу за пациентом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после контакта с медицинским оборудованием и другими объектами, находящим</w:t>
      </w:r>
      <w:r>
        <w:rPr>
          <w:rFonts w:ascii="Georgia" w:hAnsi="Georgia"/>
        </w:rPr>
        <w:t>ися в непосредственной близости от пациента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после лечения пациентов с гнойными воспалительными процессами, после каждого контакта с загрязненными поверхностями и оборудованием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12.4.2. Гигиеническая обработка рук проводится двумя способами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гигиенич</w:t>
      </w:r>
      <w:r>
        <w:rPr>
          <w:rFonts w:ascii="Georgia" w:hAnsi="Georgia"/>
        </w:rPr>
        <w:t>еское мытье рук мылом и водой для удаления загрязнений и снижения количества микроорганизмов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- обработка рук кожным антисептиком для снижения количества микроорганизмов до безопасного уровня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12.4.3. Для мытья рук применяют жидкое мыло с помощью дозатора (диспенсера). Вытирают руки индивидуальным полотенцем (салфеткой), предпочтительно одноразовым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12.4.4. Гигиеническую обработку рук спиртосодержащим или другим разрешенным к применению антисепт</w:t>
      </w:r>
      <w:r>
        <w:rPr>
          <w:rFonts w:ascii="Georgia" w:hAnsi="Georgia"/>
        </w:rPr>
        <w:t>иком (без их предварительного мытья) проводят путем втирания его в кожу кистей рук в количестве, рекомендуемом инструкцией по применению, обращая особое внимание на обработку кончиков пальцев, кожи вокруг ногтей, между пальцами. Непременным условием эффект</w:t>
      </w:r>
      <w:r>
        <w:rPr>
          <w:rFonts w:ascii="Georgia" w:hAnsi="Georgia"/>
        </w:rPr>
        <w:t>ивного обеззараживания рук является поддержание их во влажном состоянии в течение рекомендуемого времени обработки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12.4.5. При использовании дозатора новую порцию антисептика (или мыла) наливают в дозатор после его дезинфекции, промывания водой и высушива</w:t>
      </w:r>
      <w:r>
        <w:rPr>
          <w:rFonts w:ascii="Georgia" w:hAnsi="Georgia"/>
        </w:rPr>
        <w:t>ния. Предпочтение следует отдавать локтевым дозаторам и дозаторам на фотоэлементах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12.4.6. Кожные антисептики для обработки рук должны быть легко доступны на всех этапах лечебно-диагностического процесса. В подразделениях с высокой интенсивностью ухода за</w:t>
      </w:r>
      <w:r>
        <w:rPr>
          <w:rFonts w:ascii="Georgia" w:hAnsi="Georgia"/>
        </w:rPr>
        <w:t xml:space="preserve"> пациентами и с высокой нагрузкой на персонал (отделения реанимации и интенсивной терапии и т.п.) дозаторы с кожными антисептиками для обработки рук должны размещаться в удобных для применения персоналом местах (у входа в палату, у постели больного и др.).</w:t>
      </w:r>
      <w:r>
        <w:rPr>
          <w:rFonts w:ascii="Georgia" w:hAnsi="Georgia"/>
        </w:rPr>
        <w:t xml:space="preserve"> Следует также предусматривать возможность обеспечения медицинских работников индивидуальными емкостями (флаконами) небольших объемов (до 200 мл) с кожным антисептиком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12.4.7. Использование перчаток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12.4.7.1. Перчатки необходимо надевать во всех случаях,</w:t>
      </w:r>
      <w:r>
        <w:rPr>
          <w:rFonts w:ascii="Georgia" w:hAnsi="Georgia"/>
        </w:rPr>
        <w:t xml:space="preserve"> когда возможен контакт с кровью или другими биологическими субстратами, потенциально или явно контаминированными микроорганизмами, слизистыми оболочками, поврежденной кожей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12.4.7.2. Не допускается использование одной и той же пары перчаток при контакте </w:t>
      </w:r>
      <w:r>
        <w:rPr>
          <w:rFonts w:ascii="Georgia" w:hAnsi="Georgia"/>
        </w:rPr>
        <w:t>(для ухода) с двумя и более пациентами, при переходе от одного пациента к другому или от контаминированного микроорганизмами участка тела к чистому. После снятия перчаток проводят гигиеническую обработку рук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12.4.7.3. При загрязнении перчаток выделениями,</w:t>
      </w:r>
      <w:r>
        <w:rPr>
          <w:rFonts w:ascii="Georgia" w:hAnsi="Georgia"/>
        </w:rPr>
        <w:t xml:space="preserve"> кровью и т.п. во избежание загрязнения рук в процессе их снятия следует тампоном (салфеткой), смоченной раствором дезинфицирующего средства (или антисептика), убрать видимые загрязнения. Снять перчатки, погрузить их в раствор средства, затем утилизировать</w:t>
      </w:r>
      <w:r>
        <w:rPr>
          <w:rFonts w:ascii="Georgia" w:hAnsi="Georgia"/>
        </w:rPr>
        <w:t>. Руки обработать антисептиком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12.5. Обработка рук хирургов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12.5.1. Обработку рук хирургов проводят все участвующие в проведении оперативных вмешательств, родов, катетеризации магистральных сосудов. Обработка проводится в два этапа: I этап - мытье рук мы</w:t>
      </w:r>
      <w:r>
        <w:rPr>
          <w:rFonts w:ascii="Georgia" w:hAnsi="Georgia"/>
        </w:rPr>
        <w:t>лом и водой в течение двух минут, а затем высушивание стерильным полотенцем (салфеткой); II этап - обработка антисептиком кистей рук, запястий и предплечий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12.5.2. Количество антисептика, необходимое для обработки, кратность обработки и ее продолжительнос</w:t>
      </w:r>
      <w:r>
        <w:rPr>
          <w:rFonts w:ascii="Georgia" w:hAnsi="Georgia"/>
        </w:rPr>
        <w:t>ть определяются рекомендациями, изложенными в методических указаниях/инструкциях по применению конкретного средства. Непременным условием эффективного обеззараживания рук является поддержание их во влажном состоянии в течение рекомендуемого времени обработ</w:t>
      </w:r>
      <w:r>
        <w:rPr>
          <w:rFonts w:ascii="Georgia" w:hAnsi="Georgia"/>
        </w:rPr>
        <w:t>ки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12.5.3. Стерильные перчатки надевают сразу после полного высыхания антисептика на коже рук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12.6. Алгоритмы/стандарты всех эпидемиологически значимых лечебных и диагностических манипуляций должны включать в себя рекомендуемые средства и способы обработ</w:t>
      </w:r>
      <w:r>
        <w:rPr>
          <w:rFonts w:ascii="Georgia" w:hAnsi="Georgia"/>
        </w:rPr>
        <w:t>ки рук при выполнении соответствующих манипуляций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12.7. Необходимо осуществлять постоянный контроль выполнения требований гигиены рук медицинскими работниками и доводить эту информацию до сведения персонала с целью повышения качества медицинской помощи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2.8. Кожные антисептики для обработки рук должны быть легко доступны на всех этапах лечебно-диагностического процесса. В подразделениях с высокой интенсивностью ухода за пациентами и нагрузкой на персонал (отделения реанимации и интенсивной терапии и т.п.)</w:t>
      </w:r>
      <w:r>
        <w:rPr>
          <w:rFonts w:ascii="Georgia" w:hAnsi="Georgia"/>
        </w:rPr>
        <w:t xml:space="preserve"> дозаторы с кожными антисептиками для обработки рук должны размещаться в удобных для применения персоналом местах (у входа в палату, у постели больного и др.). Следует также предусматривать возможность обеспечения медицинских работников индивидуальными емк</w:t>
      </w:r>
      <w:r>
        <w:rPr>
          <w:rFonts w:ascii="Georgia" w:hAnsi="Georgia"/>
        </w:rPr>
        <w:t>остями (флаконами) небольших объемов (100-200 мл) с кожным антисептиком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12.9. Обеззараживание кожных покровов пациентов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12.9.1. Обеззараживание рук медицинских работников имеет большое значение в предотвращении передачи инфекции пациентам и персоналу. Ос</w:t>
      </w:r>
      <w:r>
        <w:rPr>
          <w:rFonts w:ascii="Georgia" w:hAnsi="Georgia"/>
        </w:rPr>
        <w:t>новными методами обеззараживания рук являются гигиеническая обработка рук медицинского персонала и обработка рук хирургов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12.9.2. Для достижения эффективного обеззараживания рук необходимо соблюдать следующие условия: коротко подстриженные ногти, отсутств</w:t>
      </w:r>
      <w:r>
        <w:rPr>
          <w:rFonts w:ascii="Georgia" w:hAnsi="Georgia"/>
        </w:rPr>
        <w:t>ие искусственных ногтей, отсутствие на руках колец, перстней и других ювелирных украшений. Перед обработкой рук хирургов снять также часы, браслеты. Для высушивания рук использовать полотенца или салфетки однократного применения, при обработке рук хирургов</w:t>
      </w:r>
      <w:r>
        <w:rPr>
          <w:rFonts w:ascii="Georgia" w:hAnsi="Georgia"/>
        </w:rPr>
        <w:t xml:space="preserve"> - только стерильные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12.9.3. Обработку операционного поля пациента перед хирургическим вмешательством и другими манипуляциями, связанными с нарушением целостности кожных покровов (пункции, биопсии), предпочтительно проводить антисептиком, содержащим краси</w:t>
      </w:r>
      <w:r>
        <w:rPr>
          <w:rFonts w:ascii="Georgia" w:hAnsi="Georgia"/>
        </w:rPr>
        <w:t>тель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12.9.4. Обработка инъекционного поля предусматривает обеззараживание кожи с помощью спиртосодержащего антисептика в месте инъекций (подкожных, внутримышечных, внутривенных) и взятия крови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12.9.5. Для обработки локтевых сгибов доноров используют те ж</w:t>
      </w:r>
      <w:r>
        <w:rPr>
          <w:rFonts w:ascii="Georgia" w:hAnsi="Georgia"/>
        </w:rPr>
        <w:t>е антисептики, что и для обработки операционного поля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12.9.6. Для санитарной обработки кожных покровов пациентов (общей или частичной) используют антисептики, не содержащие спирты, обладающие дезинфицирующими и моющими свойствами. Санитарную обработку про</w:t>
      </w:r>
      <w:r>
        <w:rPr>
          <w:rFonts w:ascii="Georgia" w:hAnsi="Georgia"/>
        </w:rPr>
        <w:t>водят накануне оперативного вмешательства или при уходе за пациентом</w:t>
      </w:r>
      <w:r>
        <w:rPr>
          <w:rFonts w:ascii="Georgia" w:hAnsi="Georgia"/>
        </w:rPr>
        <w:t>.</w:t>
      </w:r>
    </w:p>
    <w:p w:rsidR="00000000" w:rsidRDefault="00B4321F">
      <w:pPr>
        <w:divId w:val="109092703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правилам личной гигиены пациенто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13.1. При поступлении в стационар пациенты, при необходимости, проходят санитарную обработку в приемном отделении, включающую принятие </w:t>
      </w:r>
      <w:r>
        <w:rPr>
          <w:rFonts w:ascii="Georgia" w:hAnsi="Georgia"/>
        </w:rPr>
        <w:t>душа или ванны, стрижку ногтей и другие процедуры, в зависимости от результатов осмотра. После санитарной обработки больному выдается комплект чистого нательного белья, пижама/халат, тапочки. Личная одежда и обувь оставляются в специальной упаковке с вешал</w:t>
      </w:r>
      <w:r>
        <w:rPr>
          <w:rFonts w:ascii="Georgia" w:hAnsi="Georgia"/>
        </w:rPr>
        <w:t>ками (полиэтиленовые мешки, чехлы из плотной ткани) в помещении для хранения вещей пациентов или передаются его родственникам (знакомым). Допускается нахождение больных в стационарах в домашней одежде. Личная одежда больных инфекционными заболеваниями долж</w:t>
      </w:r>
      <w:r>
        <w:rPr>
          <w:rFonts w:ascii="Georgia" w:hAnsi="Georgia"/>
        </w:rPr>
        <w:t>на подвергаться камерной дезинфекции в случаях, предусмотренных санитарными правилами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13.2. В отделении больному выдается мыло, полотенце, стакан (чашка, кружка), при необходимости, - поильник, плевательница, подкладное судно с подставкой. Разрешается исп</w:t>
      </w:r>
      <w:r>
        <w:rPr>
          <w:rFonts w:ascii="Georgia" w:hAnsi="Georgia"/>
        </w:rPr>
        <w:t>ользовать собственные предметы личной гигиены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13.3. Гигиеническая обработка больных (при отсутствии медицинских противопоказаний) должна осуществляться не реже 1 раза в 7 дней с отметкой в истории болезни. Гигиенический уход за тяжелобольными (умывание, п</w:t>
      </w:r>
      <w:r>
        <w:rPr>
          <w:rFonts w:ascii="Georgia" w:hAnsi="Georgia"/>
        </w:rPr>
        <w:t>ротирание кожи лица, частей тела, полоскание полости рта и т.д.) проводится утром, а также после приема пищи и при загрязнении тела. Периодически должны быть организованы стрижка и бритье больных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13.4. Смена белья пациентам должна проводиться по мере загр</w:t>
      </w:r>
      <w:r>
        <w:rPr>
          <w:rFonts w:ascii="Georgia" w:hAnsi="Georgia"/>
        </w:rPr>
        <w:t>язнения, регулярно, но не реже 1 раза в 7 дней. Загрязненное белье подлежит немедленной замене. Смену постельного белья родильницам следует проводить 1 раз в 3 дня, нательного белья и полотенец - ежедневно, подкладных пеленок - не менее 4-5 раз в сутки и п</w:t>
      </w:r>
      <w:r>
        <w:rPr>
          <w:rFonts w:ascii="Georgia" w:hAnsi="Georgia"/>
        </w:rPr>
        <w:t>о необходимости. Допускается использование прокладок фабричного изготовления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Перед возвращением пациента в палату после операции производится обязательная смена белья. Смена белья пациентам после операций должна проводиться систематически до прекращения </w:t>
      </w:r>
      <w:r>
        <w:rPr>
          <w:rFonts w:ascii="Georgia" w:hAnsi="Georgia"/>
        </w:rPr>
        <w:t>выделений из ран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13.5. В операционных, акушерских стационарах (родильных блоках и других помещениях с асептическим режимом, а также в палатах для новорожденных) должно применяться стерильное белье. Для новорожденных допускается использование памперсов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13.6. При проведении лечебно-диагностических манипуляций, в том числе в условиях амбулаторно-поликлинического приема, пациент обеспечивается индивидуальным комплектом белья (простыни, подкладные пеленки, салфетки, бахилы), в том числе разовым</w:t>
      </w:r>
      <w:r>
        <w:rPr>
          <w:rFonts w:ascii="Georgia" w:hAnsi="Georgia"/>
        </w:rPr>
        <w:t>.</w:t>
      </w:r>
    </w:p>
    <w:p w:rsidR="00000000" w:rsidRDefault="00B4321F">
      <w:pPr>
        <w:divId w:val="27174291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14.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ия к организации питания пациенто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14.1. Пищеблок МО следует размещать в отдельно стоящем здании, которое может соединяться транспортными тоннелями с палатными отделениями, кроме инфекционных. Допускается размещение пищеблока в лечебных корпусах при услови</w:t>
      </w:r>
      <w:r>
        <w:rPr>
          <w:rFonts w:ascii="Georgia" w:hAnsi="Georgia"/>
        </w:rPr>
        <w:t>и соблюдения технологической поточности, включая лифтовое оборудование и оснащение автономной приточно-вытяжной вентиляцией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14.2. Устройство и содержание помещений пищеблока, оборудование, инвентарь, посуда, условия транспортировки и хранения пищевых прод</w:t>
      </w:r>
      <w:r>
        <w:rPr>
          <w:rFonts w:ascii="Georgia" w:hAnsi="Georgia"/>
        </w:rPr>
        <w:t>уктов должны соответствовать санитарным правилам.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14.3. Состав и планировка помещений пищеблоков МО должны обеспечивать соблюдение гигиенических требований при технологических процессах приготовления блюд в соответствии с требованиями к общественному пита</w:t>
      </w:r>
      <w:r>
        <w:rPr>
          <w:rFonts w:ascii="Georgia" w:hAnsi="Georgia"/>
        </w:rPr>
        <w:t>нию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0"/>
            <wp:docPr id="14" name="Рисунок 14" descr="http://www.gosfinansy.ru/system/content/feature/image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osfinansy.ru/system/content/feature/image/567442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B4321F">
      <w:pPr>
        <w:divId w:val="3624423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0"/>
            <wp:docPr id="15" name="Рисунок 15" descr="http://www.gosfinansy.ru/system/content/feature/image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osfinansy.ru/system/content/feature/image/567442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1" w:anchor="/document/99/901802127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твенного сырья"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(зарегистрированы в Минюсте России 07.12.2001, регистрационный № 3077).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14.4. Поточность технологического процесса приготовления блюд должна исключать возможность контакта сырых и готовых к употреблению продуктов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14.5. Пищевые продукты, по</w:t>
      </w:r>
      <w:r>
        <w:rPr>
          <w:rFonts w:ascii="Georgia" w:hAnsi="Georgia"/>
        </w:rPr>
        <w:t>ступающие на пищеблок, должны соответствовать гигиеническим требованиям, предъявляемым к продовольственному сырью и пищевым продуктам, и сопровождаться документами, удостоверяющими их качество и безопасность, с указанием даты выработки, сроков и условий го</w:t>
      </w:r>
      <w:r>
        <w:rPr>
          <w:rFonts w:ascii="Georgia" w:hAnsi="Georgia"/>
        </w:rPr>
        <w:t>дности (хранения) продукции. Для контроля за качеством поступающей продукции проводится органолептическая оценка и делается запись в журнале бракеража продукции.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14.6. Продукты следует хранить по видам продукции: сухие (мука, сахар, крупа, макаронные изде</w:t>
      </w:r>
      <w:r>
        <w:rPr>
          <w:rFonts w:ascii="Georgia" w:hAnsi="Georgia"/>
        </w:rPr>
        <w:t>лия и др.); хлеб; мясные, рыбные; молочно-жировые; гастрономические; овощи и фрукты. Условия и сроки хранения продуктов должны соответствовать требованиям санитарных правил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16" name="Рисунок 16" descr="http://www.gosfinansy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osfinansy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B4321F">
      <w:pPr>
        <w:divId w:val="13194605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0"/>
            <wp:docPr id="17" name="Рисунок 17" descr="http://www.gosfinansy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osfinansy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2" w:anchor="/document/99/901864836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2.3.2.1324-03 "Гигиенические требования к срокам годности и условиям хранения пищевых продуктов"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(зарегистрированы в Минюсте России 06.06.2003, регистрационный № 4654).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14.7. В холодильных камерах/холодильниках должны строго соблюдаться правила товарного соседства. Сырые и готовые продукты следует хранить отдельно. В небольших учреждениях, имеющих одну холодильную камеру, а также в камере суточного запаса продуктов допуск</w:t>
      </w:r>
      <w:r>
        <w:rPr>
          <w:rFonts w:ascii="Georgia" w:hAnsi="Georgia"/>
        </w:rPr>
        <w:t>ается их совместное кратковременное хранение с соблюдением условий товарного соседства (на отдельных полках, стеллажах)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14.8. В целях предупреждения возникновения инфекционных заболеваний и пищевых отравлений среди пациентов, связанных с употреблением нед</w:t>
      </w:r>
      <w:r>
        <w:rPr>
          <w:rFonts w:ascii="Georgia" w:hAnsi="Georgia"/>
        </w:rPr>
        <w:t>оброкачественной пищи</w:t>
      </w:r>
      <w:r>
        <w:rPr>
          <w:rFonts w:ascii="Georgia" w:hAnsi="Georgia"/>
        </w:rPr>
        <w:t>: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а) не допускается принимать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продовольственное сырье и пищевые продукты без документов, </w:t>
      </w:r>
      <w:r>
        <w:rPr>
          <w:rFonts w:ascii="Georgia" w:hAnsi="Georgia"/>
        </w:rPr>
        <w:lastRenderedPageBreak/>
        <w:t>подтверждающих их качество и безопасность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продовольственное сырье и пищевые продукты с истекшими сроками годности, признаками порчи и загр</w:t>
      </w:r>
      <w:r>
        <w:rPr>
          <w:rFonts w:ascii="Georgia" w:hAnsi="Georgia"/>
        </w:rPr>
        <w:t>язнения; подмоченные продукты в мягкой таре (мука, крупа, сахар и другие продукты)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крупу, муку, сухофрукты, продукты, зараженные амбарными вредителями, а также загрязненными механическими примесями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овощи, фрукты, ягоды с наличием плесени и признака</w:t>
      </w:r>
      <w:r>
        <w:rPr>
          <w:rFonts w:ascii="Georgia" w:hAnsi="Georgia"/>
        </w:rPr>
        <w:t>ми гнили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мясо и субпродукты сельскохозяйственных животных без клейма и ветеринарного свидетельства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мясо и яйца водоплавающей птицы (утки, гуси)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непотрошеную птицу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кровяные и ливерные колбасы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яйца с загрязненной скорлупой, с насечкой "те</w:t>
      </w:r>
      <w:r>
        <w:rPr>
          <w:rFonts w:ascii="Georgia" w:hAnsi="Georgia"/>
        </w:rPr>
        <w:t>к", "бой", а также яйца из хозяйств, неблагополучных по сальмонеллезам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консервы с нарушением герметичности банок, бомбажные консервы, "хлопуши", банки со ржавчиной, деформированные, без этикеток</w:t>
      </w:r>
      <w:r>
        <w:rPr>
          <w:rFonts w:ascii="Georgia" w:hAnsi="Georgia"/>
        </w:rPr>
        <w:t>;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б) не используются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фляжное, бочковое, непастеризован</w:t>
      </w:r>
      <w:r>
        <w:rPr>
          <w:rFonts w:ascii="Georgia" w:hAnsi="Georgia"/>
        </w:rPr>
        <w:t>ное молоко, фляжный творог и сметана без тепловой обработки (кипячения); прокисшее молоко "самоквас"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консервированные продукты домашнего приготовления</w:t>
      </w:r>
      <w:r>
        <w:rPr>
          <w:rFonts w:ascii="Georgia" w:hAnsi="Georgia"/>
        </w:rPr>
        <w:t>;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в) не изготавливаются на пищеблоке МО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сырковая масса, творог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макароны с мясным фаршем ("по-ф</w:t>
      </w:r>
      <w:r>
        <w:rPr>
          <w:rFonts w:ascii="Georgia" w:hAnsi="Georgia"/>
        </w:rPr>
        <w:t>лотски"), блинчики с мясом, студни, зельцы, окрошка, заливные блюда (мясные и рыбные)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яичница-глазунья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кремы, кондитерские изделия с кремом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изделия во фритюре, паштеты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14.9. При составлении меню-раскладок должны учитываться основные принципы л</w:t>
      </w:r>
      <w:r>
        <w:rPr>
          <w:rFonts w:ascii="Georgia" w:hAnsi="Georgia"/>
        </w:rPr>
        <w:t>ечебного питания и нормы питания на одного больного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Питание больных должно быть разнообразным и соответствовать лечебным показаниям по химическому составу, пищевой ценности, набору продуктов, режиму питания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 xml:space="preserve">При разработке планового меню, а также в дни </w:t>
      </w:r>
      <w:r>
        <w:rPr>
          <w:rFonts w:ascii="Georgia" w:hAnsi="Georgia"/>
        </w:rPr>
        <w:t>замены продуктов и блюд должен осуществляться подсчет химического состава и пищевой ценности диет.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14.10. Обработка яиц, используемых для приготовления блюд, осуществляется в соответствии с требованиями, установленными санитарными правилами для предприяти</w:t>
      </w:r>
      <w:r>
        <w:rPr>
          <w:rFonts w:ascii="Georgia" w:hAnsi="Georgia"/>
        </w:rPr>
        <w:t>й общественного питания. Хранение необработанных яиц в кассетах, коробках в производственных цехах не допускается.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14.11. Промывка гарниров, приготовленных из макаронных изделий и риса, не допускается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14.12. Для приготовления и хранения готовой пищи след</w:t>
      </w:r>
      <w:r>
        <w:rPr>
          <w:rFonts w:ascii="Georgia" w:hAnsi="Georgia"/>
        </w:rPr>
        <w:t>ует использовать посуду из нержавеющей стали. Алюминиевую посуду можно использовать только для приготовления и кратковременного хранения блюд. Не допускается использовать для приготовления и хранения блюд эмалированную посуду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14.13. Выдача готовой пищи ос</w:t>
      </w:r>
      <w:r>
        <w:rPr>
          <w:rFonts w:ascii="Georgia" w:hAnsi="Georgia"/>
        </w:rPr>
        <w:t>уществляется только после снятия пробы. Оценку органолептических показателей и качества блюд проводит бракеражная комиссия МО, назначенная администрацией. При нарушении технологии приготовления пищи, а также в случае неготовности блюдо к выдаче не допускае</w:t>
      </w:r>
      <w:r>
        <w:rPr>
          <w:rFonts w:ascii="Georgia" w:hAnsi="Georgia"/>
        </w:rPr>
        <w:t>тся до устранения выявленных кулинарных недостатков. Результат бракеража регистрируется в журнале бракеража готовой продукции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членов бракеражной комиссии выделяются отдельные халаты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14.14. В целях контроля за доброкачественностью и безопасностью при</w:t>
      </w:r>
      <w:r>
        <w:rPr>
          <w:rFonts w:ascii="Georgia" w:hAnsi="Georgia"/>
        </w:rPr>
        <w:t>готовленной пищи на пищеблоках МО отбирается суточная проба от каждой партии приготовленных блюд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Отбор суточной пробы проводит медицинский работник (или под его руководством повар) в специально выделенные обеззараженные и промаркированные стеклянные емко</w:t>
      </w:r>
      <w:r>
        <w:rPr>
          <w:rFonts w:ascii="Georgia" w:hAnsi="Georgia"/>
        </w:rPr>
        <w:t>сти с плотно закрывающимися крышками - отдельно каждое блюдо или кулинарное изделие. Холодные закуски, первые блюда, гарниры и напитки (третьи блюда) отбирают в количестве не менее 100 г. Порционные вторые блюда, биточки, котлеты, сырники, оладьи, колбаса,</w:t>
      </w:r>
      <w:r>
        <w:rPr>
          <w:rFonts w:ascii="Georgia" w:hAnsi="Georgia"/>
        </w:rPr>
        <w:t xml:space="preserve"> бутерброды оставляют поштучно, целиком (в объеме одной порции)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Суточные пробы хранятся не менее 48 часов с момента окончания срока реализации блюд в специально отведенном в холодильнике месте/холодильнике при температуре от +2°С до +6°С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Посуда для хра</w:t>
      </w:r>
      <w:r>
        <w:rPr>
          <w:rFonts w:ascii="Georgia" w:hAnsi="Georgia"/>
        </w:rPr>
        <w:t>нения суточной пробы (емкости и крышки) обрабатывается кипячением в течение 5 минут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14.15. Для транспортирования готовой пищи в буфетные отделения МО используют термосы или плотно закрывающуюся посуду. Хлеб можно транспортировать в полиэтиленовых или клее</w:t>
      </w:r>
      <w:r>
        <w:rPr>
          <w:rFonts w:ascii="Georgia" w:hAnsi="Georgia"/>
        </w:rPr>
        <w:t>нчатых мешках, хранение хлеба в которых не разрешается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14.16. При выдаче на пищеблоке блюд для буфетных отделений температура готовой пищи должна быть: первых - не ниже 75°С, вторых - не ниже 65°С, холодные блюда и напитки - от 7°С до 14°С. Срок раздачи г</w:t>
      </w:r>
      <w:r>
        <w:rPr>
          <w:rFonts w:ascii="Georgia" w:hAnsi="Georgia"/>
        </w:rPr>
        <w:t>отовых блюд не должен превышать 2 часов от момента приготовления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14.17. В пищеблоке должно быть выделено помещение для мытья и хранения посуды для транспортировки пищи и тележек из отделений. При отсутствии данного помещения допускается мытье и хранение п</w:t>
      </w:r>
      <w:r>
        <w:rPr>
          <w:rFonts w:ascii="Georgia" w:hAnsi="Georgia"/>
        </w:rPr>
        <w:t>осуды для транспортировки в моечных буфетных отделений. Для этого необходимо предусмотреть дополнительную установку ванны необходимых размеров и выделить место для хранения кухонной посуды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14.18. Для транспортировки пищевых продуктов с баз, магазинов, а т</w:t>
      </w:r>
      <w:r>
        <w:rPr>
          <w:rFonts w:ascii="Georgia" w:hAnsi="Georgia"/>
        </w:rPr>
        <w:t>акже при доставке готовых блюд в отделения должен использоваться автотранспорт, имеющий санитарный паспорт.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14.19. В существующих МО в моечных помещениях (в том числе в буфетных отделениях) должны быть предусмотрены резервные электроводонагревательные уст</w:t>
      </w:r>
      <w:r>
        <w:rPr>
          <w:rFonts w:ascii="Georgia" w:hAnsi="Georgia"/>
        </w:rPr>
        <w:t>ановки с подводкой воды к моечным ваннам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14.20. Для обработки посуды необходимо использовать моющие, чистящие и дезинфицирующие средства, разрешенные к применению в установленном порядке. В моечных отделениях вывешивают инструкцию о правилах мытья посуды </w:t>
      </w:r>
      <w:r>
        <w:rPr>
          <w:rFonts w:ascii="Georgia" w:hAnsi="Georgia"/>
        </w:rPr>
        <w:t>и инвентаря с указанием концентраций и объемов применяемых моющих и дезинфицирующих средств.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14.21. В буфетных отделениях должно быть предусмотрено два помещения: для раздачи пищи (не менее 9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18" name="Рисунок 18" descr="http://www.gosfinansy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gosfinansy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) и для мытья посуды (не менее 6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19" name="Рисунок 19" descr="http://www.gosfinansy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gosfinansy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). В помещении буфетной предусматривается раковина для мытья рук. Обработка посуды может проводиться механизированным или ручным способом. Для ручной обработки посуды предусматривается не менее 2 моечных ванн с подводкой к ним холодной и горячей воды со см</w:t>
      </w:r>
      <w:r>
        <w:rPr>
          <w:rFonts w:ascii="Georgia" w:hAnsi="Georgia"/>
        </w:rPr>
        <w:t>есителем. Моечные ванны присоединяются к канализационной сети с воздушным разрывом не менее 20 мм от верха приемной воронки. Все приемники стоков внутренней канализации имеют гидравлические затворы (сифоны)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отсутствия условий для мытья транспорт</w:t>
      </w:r>
      <w:r>
        <w:rPr>
          <w:rFonts w:ascii="Georgia" w:hAnsi="Georgia"/>
        </w:rPr>
        <w:t>ной посуды на пищеблоке устанавливается дополнительная ванна соответствующих размеров в моечной буфетной. При механизированной мойке используется моечная машина в соответствии с инструкцией по эксплуатации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14.22. Обработка посуды проводится в следующей последовательности: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механическое удаление пищи и мытье в первой мойке с обезжиривающими средствами, ополаскивание горячей водой - во второй мойке и просушивание посуды на специальных полках или решетках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14.</w:t>
      </w:r>
      <w:r>
        <w:rPr>
          <w:rFonts w:ascii="Georgia" w:hAnsi="Georgia"/>
        </w:rPr>
        <w:t>23. Дезинфекция (обеззараживание) посуды проводится в инфекционных больницах (отделениях) и по эпидемиологическим показаниям химическим (растворы дезинфицирующих средств, в том числе в моечной машине) или термическим способом (кипячение, обработка в сухово</w:t>
      </w:r>
      <w:r>
        <w:rPr>
          <w:rFonts w:ascii="Georgia" w:hAnsi="Georgia"/>
        </w:rPr>
        <w:t>здушном стерилизаторе и др.), а также обеззараживание остатков пищи от больного - по режимам для соответствующих инфекций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14.24. Щетки для мытья посуды и ветошь для протирки столов после окончания работы промывают с обезжиривающими средствами, дезинфициру</w:t>
      </w:r>
      <w:r>
        <w:rPr>
          <w:rFonts w:ascii="Georgia" w:hAnsi="Georgia"/>
        </w:rPr>
        <w:t>ют (при химической дезинфекции промывают проточной водой), просушивают и хранят в специально выделенном месте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14.25. После каждой раздачи пищи производят влажную уборку помещений буфетных. Уборочный материал промывается, обеззараживается, просушивается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4.26. Не допускается оставлять в буфетных остатки пищи после ее раздачи больным, а также смешивать пищевые остатки со свежими блюдами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14.27. Раздачу пищи больным производят буфетчицы и дежурные медицинские сестры отделения. Раздача пищи должна производить</w:t>
      </w:r>
      <w:r>
        <w:rPr>
          <w:rFonts w:ascii="Georgia" w:hAnsi="Georgia"/>
        </w:rPr>
        <w:t>ся в халатах с маркировкой "Для раздачи пищи". Не допускается к раздаче пищи младший обслуживающий персонал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14.28. В местах приема передач и в отделениях должны быть вывешены списки разрешенных для передачи продуктов (с указанием их предельного количества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14.29. Ежедневно дежурная медицинская сестра отделения проверяет соблюдение правил и сроков годности (хранения) пищевых продуктов, хранящихся в холодильниках отделения. При обнаружении пищевых продуктов в холодильниках отделения с истекшим сроком годнос</w:t>
      </w:r>
      <w:r>
        <w:rPr>
          <w:rFonts w:ascii="Georgia" w:hAnsi="Georgia"/>
        </w:rPr>
        <w:t>ти, хранящихся без упаковок с указанием фамилии больного, а также имеющих признаки порчи, они должны изыматься в пищевые отходы. О правилах хранения личных пищевых продуктов пациент должен быть информирован при поступлении в отделение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14.30. В строящихся </w:t>
      </w:r>
      <w:r>
        <w:rPr>
          <w:rFonts w:ascii="Georgia" w:hAnsi="Georgia"/>
        </w:rPr>
        <w:t>и реконструируемых МО возможна организация индивидуально-порционной системы питания пациентов и персонала ("таблет-питание") - система, при которой на раздаточной линии пищеблока для каждого пациента (сотрудника) комплектуется индивидуальный поднос с крышк</w:t>
      </w:r>
      <w:r>
        <w:rPr>
          <w:rFonts w:ascii="Georgia" w:hAnsi="Georgia"/>
        </w:rPr>
        <w:t>ой с набором порционных блюд. Доставка питания в отделения осуществляется в специальных термоконтейнерах-тележках. Использованная посуда помещается в отдельные отсеки этих же тележек и доставляется на пищеблок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применении технологии системы "таблет-пи</w:t>
      </w:r>
      <w:r>
        <w:rPr>
          <w:rFonts w:ascii="Georgia" w:hAnsi="Georgia"/>
        </w:rPr>
        <w:t>тания" в палатных отделениях могут не предусматриваться столовые, буфетная состоит из одного помещения, которое оборудуется раковиной для мытья рук, моечной ванной для дезинфекции посуды (в случае проведения противоэпидемических мероприятий), бытовым холод</w:t>
      </w:r>
      <w:r>
        <w:rPr>
          <w:rFonts w:ascii="Georgia" w:hAnsi="Georgia"/>
        </w:rPr>
        <w:t>ильником, СВЧ-печью, электрическими чайниками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Мытье посуды осуществляется централизованно на пищеблоке, при этом выделяются отдельные моечные для обработки кухонной посуды, столовой посуды пациентов и столовой посуды персонала, организуется также помещен</w:t>
      </w:r>
      <w:r>
        <w:rPr>
          <w:rFonts w:ascii="Georgia" w:hAnsi="Georgia"/>
        </w:rPr>
        <w:t>ие для обработки тележек системы "таблет-питания"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моечных оборудуются моечными ваннами и посудомоечными машинами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14.31. В случае, если предполагается оказание медицинской помощи детям в возрасте до одного года, в составе отделения для детей пр</w:t>
      </w:r>
      <w:r>
        <w:rPr>
          <w:rFonts w:ascii="Georgia" w:hAnsi="Georgia"/>
        </w:rPr>
        <w:t>едусматриваются помещения для приготовления и розлива детских смесей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14.32. В дневных стационарах с кратковременным пребыванием пациентов (не более 4 часов) без организации горячего питания предусматриваются комнаты подогрева пищи (с умывальником, холодил</w:t>
      </w:r>
      <w:r>
        <w:rPr>
          <w:rFonts w:ascii="Georgia" w:hAnsi="Georgia"/>
        </w:rPr>
        <w:t>ьником и оборудованием для разогрева пищи). Допускается использование одноразовой посуды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14.33. Требования настоящего раздела распространяются на сторонние организации, привлекаемые для обеспечения питания пациентов и персонала МО</w:t>
      </w:r>
      <w:r>
        <w:rPr>
          <w:rFonts w:ascii="Georgia" w:hAnsi="Georgia"/>
        </w:rPr>
        <w:t>.</w:t>
      </w:r>
    </w:p>
    <w:p w:rsidR="00000000" w:rsidRDefault="00B4321F">
      <w:pPr>
        <w:divId w:val="134709257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15.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услови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ям труда медицинского персонал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15.1. Персонал ООМД должен проходить предварительные, при поступлении на работу, и периодические медицинские осмотры с оформлением акта заключительной комиссии. Периодические медицинские осмотры проводятся в организациях, им</w:t>
      </w:r>
      <w:r>
        <w:rPr>
          <w:rFonts w:ascii="Georgia" w:hAnsi="Georgia"/>
        </w:rPr>
        <w:t>еющих лицензию на данные виды деятельности. Профилактическая иммунизация персонала проводится в соответствии с национальным и региональным календарем профилактических прививок.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15.2. На рабочих местах медицинского и другого персонала должно быть обеспечен</w:t>
      </w:r>
      <w:r>
        <w:rPr>
          <w:rFonts w:ascii="Georgia" w:hAnsi="Georgia"/>
        </w:rPr>
        <w:t>о соблюдение соответствующих гигиенических нормативов (параметры микроклимата, уровни освещенности, ионизирующих и неионизирующих излучений, чистоты воздуха рабочей зоны, а также шума, ультразвука, вибрации, электромагнитных полей, ультрафиолетового, лазер</w:t>
      </w:r>
      <w:r>
        <w:rPr>
          <w:rFonts w:ascii="Georgia" w:hAnsi="Georgia"/>
        </w:rPr>
        <w:t xml:space="preserve">ного излучения). Гигиенические нормативы изложены в </w:t>
      </w:r>
      <w:hyperlink r:id="rId63" w:anchor="/document/99/902217205/XA00MEA2O2/" w:tgtFrame="_self" w:history="1">
        <w:r>
          <w:rPr>
            <w:rStyle w:val="a4"/>
            <w:rFonts w:ascii="Georgia" w:hAnsi="Georgia"/>
          </w:rPr>
          <w:t>приложениях 3</w:t>
        </w:r>
      </w:hyperlink>
      <w:r>
        <w:rPr>
          <w:rFonts w:ascii="Georgia" w:hAnsi="Georgia"/>
        </w:rPr>
        <w:t xml:space="preserve">, </w:t>
      </w:r>
      <w:hyperlink r:id="rId64" w:anchor="/document/99/902217205/XA00MES2O5/" w:tgtFrame="_self" w:history="1">
        <w:r>
          <w:rPr>
            <w:rStyle w:val="a4"/>
            <w:rFonts w:ascii="Georgia" w:hAnsi="Georgia"/>
          </w:rPr>
          <w:t>4</w:t>
        </w:r>
      </w:hyperlink>
      <w:r>
        <w:rPr>
          <w:rFonts w:ascii="Georgia" w:hAnsi="Georgia"/>
        </w:rPr>
        <w:t xml:space="preserve">, </w:t>
      </w:r>
      <w:hyperlink r:id="rId65" w:anchor="/document/99/902217205/XA00MFE2O8/" w:tgtFrame="_self" w:history="1"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, </w:t>
      </w:r>
      <w:hyperlink r:id="rId66" w:anchor="/document/99/902217205/XA00M9Q2MP/" w:tgtFrame="_self" w:history="1"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, </w:t>
      </w:r>
      <w:hyperlink r:id="rId67" w:anchor="/document/99/902217205/XA00MC82NL/" w:tgtFrame="_self" w:history="1">
        <w:r>
          <w:rPr>
            <w:rStyle w:val="a4"/>
            <w:rFonts w:ascii="Georgia" w:hAnsi="Georgia"/>
          </w:rPr>
          <w:t>9</w:t>
        </w:r>
      </w:hyperlink>
      <w:r>
        <w:rPr>
          <w:rFonts w:ascii="Georgia" w:hAnsi="Georgia"/>
        </w:rPr>
        <w:t xml:space="preserve">, </w:t>
      </w:r>
      <w:hyperlink r:id="rId68" w:anchor="/document/99/902217205/XA00M622MR/" w:tgtFrame="_self" w:history="1">
        <w:r>
          <w:rPr>
            <w:rStyle w:val="a4"/>
            <w:rFonts w:ascii="Georgia" w:hAnsi="Georgia"/>
          </w:rPr>
          <w:t>10</w:t>
        </w:r>
      </w:hyperlink>
      <w:r>
        <w:rPr>
          <w:rFonts w:ascii="Georgia" w:hAnsi="Georgia"/>
        </w:rPr>
        <w:t xml:space="preserve">, </w:t>
      </w:r>
      <w:hyperlink r:id="rId69" w:anchor="/document/99/902217205/XA00M742N0/" w:tgtFrame="_self" w:history="1">
        <w:r>
          <w:rPr>
            <w:rStyle w:val="a4"/>
            <w:rFonts w:ascii="Georgia" w:hAnsi="Georgia"/>
          </w:rPr>
          <w:t>11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15.3. Условия труда медицинск</w:t>
      </w:r>
      <w:r>
        <w:rPr>
          <w:rFonts w:ascii="Georgia" w:hAnsi="Georgia"/>
        </w:rPr>
        <w:t>их работников, выполняющих ультразвуковые исследования, должны соответствовать гигиеническим требованиям.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15.4. При использовании компьютерной техники должны соблюдаться требования действующих санитарных правил</w:t>
      </w:r>
      <w:r>
        <w:rPr>
          <w:rFonts w:ascii="Georgia" w:hAnsi="Georgia"/>
          <w:noProof/>
        </w:rPr>
        <w:drawing>
          <wp:inline distT="0" distB="0" distL="0" distR="0">
            <wp:extent cx="104775" cy="257175"/>
            <wp:effectExtent l="0" t="0" r="9525" b="0"/>
            <wp:docPr id="20" name="Рисунок 20" descr="http://www.gosfinansy.ru/system/content/feature/image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gosfinansy.ru/system/content/feature/image/2585638/"/>
                    <pic:cNvPicPr>
                      <a:picLocks noChangeAspect="1" noChangeArrowheads="1"/>
                    </pic:cNvPicPr>
                  </pic:nvPicPr>
                  <pic:blipFill>
                    <a:blip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109578341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57175"/>
            <wp:effectExtent l="0" t="0" r="9525" b="0"/>
            <wp:docPr id="21" name="Рисунок 21" descr="http://www.gosfinansy.ru/system/content/feature/image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gosfinansy.ru/system/content/feature/image/2585638/"/>
                    <pic:cNvPicPr>
                      <a:picLocks noChangeAspect="1" noChangeArrowheads="1"/>
                    </pic:cNvPicPr>
                  </pic:nvPicPr>
                  <pic:blipFill>
                    <a:blip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0" w:anchor="/document/99/901865498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2.2.2/2.4.1340-03 "Гигиенические требования к персональным электронно-вычислительным машинам и организации работы"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(зарегистрированы в Минюсте России 10.06.2003, регистрационный № 4673).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15.5. Условия труда медицинских работников, выполняющих работы на лазерных установках, должны соответствовать требованиям действующих санитарных норм и правил устройства и эксплуатации</w:t>
      </w:r>
      <w:r>
        <w:rPr>
          <w:rFonts w:ascii="Georgia" w:hAnsi="Georgia"/>
        </w:rPr>
        <w:t xml:space="preserve"> лазеров.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15.6. Не допускается использование медицинского оборудования, в том числе наркозного, являющегося источником выделения вредных веществ, без отводящих шлангов (воздухоотсосов) или поглощающих фильтров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15.7. Работа с вредными химическими вещества</w:t>
      </w:r>
      <w:r>
        <w:rPr>
          <w:rFonts w:ascii="Georgia" w:hAnsi="Georgia"/>
        </w:rPr>
        <w:t>ми (цитостатики, психотропные средства, химические реактивы) в процедурных, аэрозольно-ингаляционных кабинетах, лаборантских, зуботехнических лабораториях и других аналогичных помещениях предусматривается при условии использования местных вытяжных устройст</w:t>
      </w:r>
      <w:r>
        <w:rPr>
          <w:rFonts w:ascii="Georgia" w:hAnsi="Georgia"/>
        </w:rPr>
        <w:t>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15.8. Для предотвращения вредного влияния биологического фактора на здоровье медицинского персонала в действующих ООМД в перевязочных для гнойных и ожоговых больных при недостаточной эффективности работы механической приточно-вытяжной вентиляции следует</w:t>
      </w:r>
      <w:r>
        <w:rPr>
          <w:rFonts w:ascii="Georgia" w:hAnsi="Georgia"/>
        </w:rPr>
        <w:t xml:space="preserve"> предусматривать устройство обеззараживания воздуха рециркуляционного типа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15.9. В целях профилактики гемоконтактных инфекций перчатки необходимо надевать перед любыми парентеральными манипуляциями у пациента. После снятия перчаток проводят гигиеническую </w:t>
      </w:r>
      <w:r>
        <w:rPr>
          <w:rFonts w:ascii="Georgia" w:hAnsi="Georgia"/>
        </w:rPr>
        <w:t>обработку рук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15.10. Персонал обеспечивается средствами индивидуальной защиты в необходимом количестве и соответствующих размеров (перчатками, масками, щитками, респираторами, фартуками и пр.) в зависимости от профиля отделения и характера проводимой рабо</w:t>
      </w:r>
      <w:r>
        <w:rPr>
          <w:rFonts w:ascii="Georgia" w:hAnsi="Georgia"/>
        </w:rPr>
        <w:t>ты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15.11. Для персонала стационаров предусматривается устройство гардеробных с душем и туалетом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15.11.1. Количество шкафов в гардеробных следует принимать равным 100% списочного состава медицинского и технического персонала; гардеробные должны быть обесп</w:t>
      </w:r>
      <w:r>
        <w:rPr>
          <w:rFonts w:ascii="Georgia" w:hAnsi="Georgia"/>
        </w:rPr>
        <w:t>ечены двухсекционными закрывающимися шкафами, обеспечивающими раздельное хранение домашней и рабочей одежды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15.11.2. Площадь гардеробных уличной одежды следует принимать из расчета не менее 0,08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22" name="Рисунок 22" descr="http://www.gosfinansy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gosfinansy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1 вешалку (крючок) гардеробной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15.11.3. Площадь гардеробных для</w:t>
      </w:r>
      <w:r>
        <w:rPr>
          <w:rFonts w:ascii="Georgia" w:hAnsi="Georgia"/>
        </w:rPr>
        <w:t xml:space="preserve"> личной и рабочей одежды персонала следует принимать из расчета не менее 0,5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23" name="Рисунок 23" descr="http://www.gosfinansy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gosfinansy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1 шкаф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15.11.4. Количество душевых кабин в стационарах принимается из расчета: не менее 1 душевой кабины на 10 человек, работающих в отделениях инфекционного и туберкулезного профилей; в других отделениях - не менее 1 душевой кабины на 15 человек, работающих в на</w:t>
      </w:r>
      <w:r>
        <w:rPr>
          <w:rFonts w:ascii="Georgia" w:hAnsi="Georgia"/>
        </w:rPr>
        <w:t>ибольшей смене. При меньшем числе персонала следует предусматривать не менее 1 душевой кабины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15.12. В составе подразделения следует предусматривать санузлы для персонала. Один санузел для мужчин и женщин допускается предусматривать при численности работа</w:t>
      </w:r>
      <w:r>
        <w:rPr>
          <w:rFonts w:ascii="Georgia" w:hAnsi="Georgia"/>
        </w:rPr>
        <w:t>ющих в смену не более 15 чел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15.13. В МО по заданию на проектирование в зависимости от мощности предусматриваются столовые, буфетные или комнаты приема пищи для персонала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15.14. В каждом структурном подразделении выделяются комнаты для персонала, в котор</w:t>
      </w:r>
      <w:r>
        <w:rPr>
          <w:rFonts w:ascii="Georgia" w:hAnsi="Georgia"/>
        </w:rPr>
        <w:t>ых должны быть предусмотрены условия для приема пищи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15.15. Медицинский персонал должен быть обеспечен комплектами сменной одежды: халатами, шапочками, сменной обувью в соответствии с табелем оснащения, но не менее 3 комплектов спецодежды на одного работа</w:t>
      </w:r>
      <w:r>
        <w:rPr>
          <w:rFonts w:ascii="Georgia" w:hAnsi="Georgia"/>
        </w:rPr>
        <w:t>ющего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оперблоке врачи и другие лица, участвующие в операции, должны работать в стерильных халатах, перчатках и масках. Сменная обувь должна быть из нетканого материала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15.16. Стирка одежды персонала должна осуществляться централизованно и раздельно от</w:t>
      </w:r>
      <w:r>
        <w:rPr>
          <w:rFonts w:ascii="Georgia" w:hAnsi="Georgia"/>
        </w:rPr>
        <w:t xml:space="preserve"> белья больных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15.17. Смена одежды в подразделениях хирургического и акушерского профиля осуществляется ежедневно и по мере загрязнения. В учреждениях терапевтического профиля - 2 раза в неделю и по мере загрязнения. Сменная </w:t>
      </w:r>
      <w:r>
        <w:rPr>
          <w:rFonts w:ascii="Georgia" w:hAnsi="Georgia"/>
        </w:rPr>
        <w:lastRenderedPageBreak/>
        <w:t>обувь персонала, работающего в</w:t>
      </w:r>
      <w:r>
        <w:rPr>
          <w:rFonts w:ascii="Georgia" w:hAnsi="Georgia"/>
        </w:rPr>
        <w:t xml:space="preserve"> помещениях с асептическим режимом, должна быть из нетканого материала, доступного для дезинфекции. Сменная одежда и обувь должны быть предусмотрены также и для медицинского персонала других подразделений, оказывающего консультативную и другую помощь, а та</w:t>
      </w:r>
      <w:r>
        <w:rPr>
          <w:rFonts w:ascii="Georgia" w:hAnsi="Georgia"/>
        </w:rPr>
        <w:t>кже для инженерно-технических работников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15.18. В ходе проведения манипуляций пациенту персонал не должен вести записи, прикасаться к телефонной трубке и тому подобное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Прием пищи персоналом проводится в специально отведенных помещениях, на рабочем месте</w:t>
      </w:r>
      <w:r>
        <w:rPr>
          <w:rFonts w:ascii="Georgia" w:hAnsi="Georgia"/>
        </w:rPr>
        <w:t xml:space="preserve"> принимать пищу запрещено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Нахождение в медицинской одежде и обуви за пределами МО не допускается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15.19. Профилактические мероприятия при загрязнении кожи и слизистых работника кровью или другими биологическими жидкостями, а также при уколах и порезах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5.19.1. При загрязнении кожи рук выделениями, кровью и т.п. необходимо вымыть руки мылом и водой; тщательно высушить руки одноразовым полотенцем; дважды обработать антисептиком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15.19.2. Руки в перчатках обработать салфеткой, смоченной дезинфектантом, зате</w:t>
      </w:r>
      <w:r>
        <w:rPr>
          <w:rFonts w:ascii="Georgia" w:hAnsi="Georgia"/>
        </w:rPr>
        <w:t>м вымыть проточной водой, снять перчатки, руки вымыть и обработать кожным антисептиком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15.19.3. При попадании биологической жидкости пациента на слизистые ротоглотки немедленно рот и горло прополоскать 70-процентным спиртом или 0,05-процентным раствором м</w:t>
      </w:r>
      <w:r>
        <w:rPr>
          <w:rFonts w:ascii="Georgia" w:hAnsi="Georgia"/>
        </w:rPr>
        <w:t>арганцовокислого калия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15.19.4. При попадании биологических жидкостей в глаза промыть их раствором марганцовокислого калия в воде в соотношении 1:10000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15.19.5. При уколах и порезах вымыть руки, не снимая перчаток, проточной водой с мылом, снять перчатки</w:t>
      </w:r>
      <w:r>
        <w:rPr>
          <w:rFonts w:ascii="Georgia" w:hAnsi="Georgia"/>
        </w:rPr>
        <w:t>, выдавить из ранки кровь, вымыть руки с мылом и обработать ранку 5-процентной спиртовой настойкой йода. При наличии на руках микротравм, царапин, ссадин заклеить поврежденные места лейкопластырем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15.19.6. По показаниям проводится экстренная профилактика </w:t>
      </w:r>
      <w:r>
        <w:rPr>
          <w:rFonts w:ascii="Georgia" w:hAnsi="Georgia"/>
        </w:rPr>
        <w:t xml:space="preserve">гепатита В и ВИЧ-инфекции в соответствии с </w:t>
      </w:r>
      <w:hyperlink r:id="rId71" w:anchor="/document/99/902217205/XA00M862N5/" w:tgtFrame="_self" w:history="1">
        <w:r>
          <w:rPr>
            <w:rStyle w:val="a4"/>
            <w:rFonts w:ascii="Georgia" w:hAnsi="Georgia"/>
          </w:rPr>
          <w:t>приложением 12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15.19.7. При получении травм, в том числе микротравм (уколы, порезы), опасных в плане инфицирования, ответственный за профилактику парентеральных инфекций в МО организует регистрацию в журнале учета травм и составляет акт в соответствии с законодательством</w:t>
      </w:r>
      <w:r>
        <w:rPr>
          <w:rFonts w:ascii="Georgia" w:hAnsi="Georgia"/>
        </w:rPr>
        <w:t xml:space="preserve"> Российской Федерации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15.20. Для ухода за кожей рук используются смягчающие и защитные кремы, обеспечивающие эластичность и прочность кожи</w:t>
      </w:r>
      <w:r>
        <w:rPr>
          <w:rFonts w:ascii="Georgia" w:hAnsi="Georgia"/>
        </w:rPr>
        <w:t>.</w:t>
      </w:r>
    </w:p>
    <w:p w:rsidR="00000000" w:rsidRDefault="00B4321F">
      <w:pPr>
        <w:divId w:val="199571493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Организация дезинфекционных и стерилизационных мероприятий в организациях, осуществляющих медицинскую деятельно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B4321F">
      <w:pPr>
        <w:divId w:val="132084048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1.1. В целях профилактики внутрибольничных инфекций (далее - ВБИ) в медицинской организации (далее - МО) осуществляются дезинфекционные и стерилизационные мероприятия, которые включают в себя работы по профилактической и очаговой дез</w:t>
      </w:r>
      <w:r>
        <w:rPr>
          <w:rFonts w:ascii="Georgia" w:hAnsi="Georgia"/>
        </w:rPr>
        <w:t>инфекции, дезинсекции, дератизации, обеззараживанию, предстерилизационной очистке и стерилизации изделий медицинского назначения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Ответственность за организацию и проведение дезинфекционных (дезинфекция, дезинсекция, дератизация) и стерилизационных (предс</w:t>
      </w:r>
      <w:r>
        <w:rPr>
          <w:rFonts w:ascii="Georgia" w:hAnsi="Georgia"/>
        </w:rPr>
        <w:t>терилизационная очистка, стерилизация) мероприятий, а также за обучение персонала по данным вопросам несет руководитель ООМД, который руководствуется настоящими санитарными правилами и другими действующими нормативно-методическими документами.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1.2. Для пр</w:t>
      </w:r>
      <w:r>
        <w:rPr>
          <w:rFonts w:ascii="Georgia" w:hAnsi="Georgia"/>
        </w:rPr>
        <w:t>оведения дезинфекционных и стерилизационных мероприятий ООМД должны регулярно обеспечиваться моющими и дезинфицирующими средствами различного назначения, кожными антисептиками, средствами для стерилизации изделий медицинского назначения, а также стерилизац</w:t>
      </w:r>
      <w:r>
        <w:rPr>
          <w:rFonts w:ascii="Georgia" w:hAnsi="Georgia"/>
        </w:rPr>
        <w:t>ионными упаковочными материалами и средствами контроля (в том числе химическими индикаторами)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1.3. Необходимо иметь отдельные емкости с рабочими растворами дезинфекционных средств, используемых для обработки различных объектов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дезинфекции, предсте</w:t>
      </w:r>
      <w:r>
        <w:rPr>
          <w:rFonts w:ascii="Georgia" w:hAnsi="Georgia"/>
        </w:rPr>
        <w:t>рилизационной очистки и стерилизации изделий медицинского назначения, а также для их предварительной очистки (при использовании средств, обладающих фиксирующими свойствами)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дезинфекции поверхностей в помещениях, мебели, аппаратов, приборов и оборуд</w:t>
      </w:r>
      <w:r>
        <w:rPr>
          <w:rFonts w:ascii="Georgia" w:hAnsi="Georgia"/>
        </w:rPr>
        <w:t>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обеззараживания уборочного материала, отходов классов Б и 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Емкости с рабочими растворами дезинфекционных средств должны быть снабжены плотно прилегающими крышками, иметь четкие надписи с указанием средства, его концентрации, назначения, д</w:t>
      </w:r>
      <w:r>
        <w:rPr>
          <w:rFonts w:ascii="Georgia" w:hAnsi="Georgia"/>
        </w:rPr>
        <w:t>аты приготовления, предельного срока годности раствора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1.4. Профилактическая дезинфекция осуществляется в формах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плановой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эпидемиологическим показаниям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санитарно-гигиеническим показаниям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1.4.1. Плановая профилактическая дезинфекция проводится</w:t>
      </w:r>
      <w:r>
        <w:rPr>
          <w:rFonts w:ascii="Georgia" w:hAnsi="Georgia"/>
        </w:rPr>
        <w:t xml:space="preserve"> систематически в МО при отсутствии в них ВБИ, когда источник возбудителя не выявлен и возбудитель не выделен, с целью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уменьшения микробной обсемененности объектов внутрибольничной среды и предупреждения возможности размножения микроорганизмов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предупре</w:t>
      </w:r>
      <w:r>
        <w:rPr>
          <w:rFonts w:ascii="Georgia" w:hAnsi="Georgia"/>
        </w:rPr>
        <w:t>ждения распространения микроорганизмов через изделия медицинского назначения, руки и кожные покровы медицинского персонала и больных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освобождения помещений МО и окружающей территории от членистоногих и грызунов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плановой профилактической дезинфекции</w:t>
      </w:r>
      <w:r>
        <w:rPr>
          <w:rFonts w:ascii="Georgia" w:hAnsi="Georgia"/>
        </w:rPr>
        <w:t xml:space="preserve"> в МО проводится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обеззараживание всех видов поверхностей внутрибольничной среды, обеспечивающее гибель санитарно-показательных бактерий и уменьшение контаминации микроорганизмами различных объектов, в том числе воздуха, предметов ухода за больными, посуд</w:t>
      </w:r>
      <w:r>
        <w:rPr>
          <w:rFonts w:ascii="Georgia" w:hAnsi="Georgia"/>
        </w:rPr>
        <w:t>ы и других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обеззараживание изделий медицинского назначения (поверхностей, каналов и полостей) с целью умерщвления бактерий и вирусов (в том числе возбудителей парентеральных вирусных гепатитов, ВИЧ-инфекции); обеззараживанию подлежат все изделия медицинс</w:t>
      </w:r>
      <w:r>
        <w:rPr>
          <w:rFonts w:ascii="Georgia" w:hAnsi="Georgia"/>
        </w:rPr>
        <w:t>кого назначения, включая эндоскопы и инструменты к ним, после их использования у пациента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дезинфекция высокого уровня эндоскопов (ДВУ), используемых в диагностических целях (без нарушения целости тканей, то есть при "нестерильных" эндоскопических манипул</w:t>
      </w:r>
      <w:r>
        <w:rPr>
          <w:rFonts w:ascii="Georgia" w:hAnsi="Georgia"/>
        </w:rPr>
        <w:t>яциях), обеспечивающая гибель всех вирусов, грибов рода Кандида, вегетативных форм бактерий и большинства споровых форм микроорганизмов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гигиеническая обработка рук медицинского персонала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обработка рук хирургов и других лиц, участвующих в проведении опе</w:t>
      </w:r>
      <w:r>
        <w:rPr>
          <w:rFonts w:ascii="Georgia" w:hAnsi="Georgia"/>
        </w:rPr>
        <w:t>ративных вмешательств и приеме родов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обработка операционного и инъекционного полей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полная или частичная санитарная обработка кожных покровов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обеззараживание медицинских отходов классов Б и 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дезинсекция, обеспечивающая освобождение или снижение чис</w:t>
      </w:r>
      <w:r>
        <w:rPr>
          <w:rFonts w:ascii="Georgia" w:hAnsi="Georgia"/>
        </w:rPr>
        <w:t>ленности членистоногих в помещении и на окружающей территории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дератизация, обеспечивающая освобождение помещений от грызунов и снижение их численности на окружающей территории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1.4.2. Профилактическая дезинфекция по эпидемиологическим показаниям проводит</w:t>
      </w:r>
      <w:r>
        <w:rPr>
          <w:rFonts w:ascii="Georgia" w:hAnsi="Georgia"/>
        </w:rPr>
        <w:t>ся с целью не допустить распространения возбудителей ВБИ и их переносчиков в отделениях (палатах) из соседних отделений (палат)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Профилактическая дезинфекция по эпидемиологическим показаниям проводится с учетом эпидемиологических особенностей конкретной в</w:t>
      </w:r>
      <w:r>
        <w:rPr>
          <w:rFonts w:ascii="Georgia" w:hAnsi="Georgia"/>
        </w:rPr>
        <w:t>нутрибольничной инфекции (инкубационный период, устойчивость и длительность выживания возбудителя на объектах, имеющих наибольшее эпидемиологическое значение) и режимов применения средств обеззараживания (дезинфекции, дезинсекции, дератизации)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1.4.3. Проф</w:t>
      </w:r>
      <w:r>
        <w:rPr>
          <w:rFonts w:ascii="Georgia" w:hAnsi="Georgia"/>
        </w:rPr>
        <w:t xml:space="preserve">илактическая дезинфекция по санитарно-гигиеническим показаниям проводится как разовое мероприятие в помещениях организаций, находящихся в неудовлетворительном санитарном состоянии, по методике проведения </w:t>
      </w:r>
      <w:r>
        <w:rPr>
          <w:rFonts w:ascii="Georgia" w:hAnsi="Georgia"/>
        </w:rPr>
        <w:lastRenderedPageBreak/>
        <w:t>генеральных уборок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Генеральная уборка осуществляет</w:t>
      </w:r>
      <w:r>
        <w:rPr>
          <w:rFonts w:ascii="Georgia" w:hAnsi="Georgia"/>
        </w:rPr>
        <w:t>ся с целью удаления загрязнений и снижения микробной обсемененности в помещениях организаций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генеральной уборке проводится мытье, очистка и обеззараживание поверхностей помещений (в том числе труднодоступных), дверей, мебели, оборудования (в том числ</w:t>
      </w:r>
      <w:r>
        <w:rPr>
          <w:rFonts w:ascii="Georgia" w:hAnsi="Georgia"/>
        </w:rPr>
        <w:t>е осветительных приборов), аппаратуры с использованием моющих и дезинфицирующих средств и последующим обеззараживанием воздуха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Генеральная уборка функциональных помещений, палат и кабинетов проводится по графику не реже одного раза в месяц; операционных </w:t>
      </w:r>
      <w:r>
        <w:rPr>
          <w:rFonts w:ascii="Georgia" w:hAnsi="Georgia"/>
        </w:rPr>
        <w:t>блоков, перевязочных, родильных залов, процедурных, манипуляционных, стерилизационных - один раз в неделю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генеральной уборке режимы применения дезинфицирующих средств определяются с учетом профиля стационара и микробной контаминации объектов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1.5. Оч</w:t>
      </w:r>
      <w:r>
        <w:rPr>
          <w:rFonts w:ascii="Georgia" w:hAnsi="Georgia"/>
        </w:rPr>
        <w:t>аговая дезинфекция проводится при выявлении источника инфекции (больные, носители) в стационарах (отделениях), амбулаторно-поликлинических организациях любого профиля с учетом эпидемиологических особенностей инфекции и механизма передачи ее возбудителя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</w:t>
      </w:r>
      <w:r>
        <w:rPr>
          <w:rFonts w:ascii="Georgia" w:hAnsi="Georgia"/>
        </w:rPr>
        <w:t>елью очаговой дезинфекции является предупреждение распространения возбудителей инфекций от больных (носителей) с их выделениями и через объекты, имевшие контакт с больными в стационаре (отделении) и за его пределами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очаговой дезинфекции обеззараживаю</w:t>
      </w:r>
      <w:r>
        <w:rPr>
          <w:rFonts w:ascii="Georgia" w:hAnsi="Georgia"/>
        </w:rPr>
        <w:t>тся различные объекты, имеющие эпидемиологическое значение в передаче возбудителя; проводится гигиеническая обработка рук медицинского персонала, полная или частичная обработка кожных покровов больных и персонала; дезинсекция и дератизация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Очаговая дезинф</w:t>
      </w:r>
      <w:r>
        <w:rPr>
          <w:rFonts w:ascii="Georgia" w:hAnsi="Georgia"/>
        </w:rPr>
        <w:t>екция осуществляется в формах текущей и заключительной очаговой дезинфекции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1.5.1. Текущая очаговая дезинфекция объектов внутрибольничной среды в окружении больного проводится с момента выявления у больного внутрибольничной инфекции и до выписки (или перевода в другое отделение/стационар)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ходе текущей очаговой дезинфекции пров</w:t>
      </w:r>
      <w:r>
        <w:rPr>
          <w:rFonts w:ascii="Georgia" w:hAnsi="Georgia"/>
        </w:rPr>
        <w:t xml:space="preserve">одится систематическое обеззараживание потенциально контаминированных выделений больного и всех объектов внутрибольничной среды, с которыми больной имел контакт: изделий медицинского назначения, предметов ухода, посуды, белья, поверхностей в помещениях, в </w:t>
      </w:r>
      <w:r>
        <w:rPr>
          <w:rFonts w:ascii="Georgia" w:hAnsi="Georgia"/>
        </w:rPr>
        <w:t>том числе мебели и оборудования, обеззараживание медицинских отходов класса Б и В, дезинсекция и дератизация. При текущей дезинфекции проводится гигиеническая обработка рук медицинского персонала, полная или частичная обработка кожных покровов больных и пе</w:t>
      </w:r>
      <w:r>
        <w:rPr>
          <w:rFonts w:ascii="Georgia" w:hAnsi="Georgia"/>
        </w:rPr>
        <w:t>рсонала, инъекционного поля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1.5.2. Заключительная очаговая дезинфекция проводится после выписки, смерти или перевода больного в другое отделение или стационар с целью обеззараживания объектов внутрибольничной среды, с которыми он контактировал в процессе </w:t>
      </w:r>
      <w:r>
        <w:rPr>
          <w:rFonts w:ascii="Georgia" w:hAnsi="Georgia"/>
        </w:rPr>
        <w:t>пребывания в стационаре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ходе заключительной очаговой дезинфекции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обеззараживаются поверхности помещений, в которых находился больной, и места общего пользования; поверхности оборудования и приборов; изделия медицинского назначения; предметы ухода за </w:t>
      </w:r>
      <w:r>
        <w:rPr>
          <w:rFonts w:ascii="Georgia" w:hAnsi="Georgia"/>
        </w:rPr>
        <w:t>больным, медицинские отходы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обеззараживаются в дезинфекционных камерах постельные принадлежности, нательное белье и вещи больного, выдаваемые ему перед выпиской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обеззараживается санитарный транспорт, перевозивший больного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проводится полная или частич</w:t>
      </w:r>
      <w:r>
        <w:rPr>
          <w:rFonts w:ascii="Georgia" w:hAnsi="Georgia"/>
        </w:rPr>
        <w:t>ная санитарная обработка кожных покровов больных перед выпиской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проводятся дезинсекция и дератизация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1.6. Мероприятия по дезинфекции водных систем МО (систем водоснабжения, централизованных систем кондиционирования и увлажнения воздуха и др.) проводятся</w:t>
      </w:r>
      <w:r>
        <w:rPr>
          <w:rFonts w:ascii="Georgia" w:hAnsi="Georgia"/>
        </w:rPr>
        <w:t xml:space="preserve"> с целью профилактики распространения легионеллезной инфекции. Микробиологический мониторинг на наличие легионелл необходимо осуществлять не реже 2 раз в год для централизованных систем кондиционирования и увлажнения воздуха, систем горячего и холодного во</w:t>
      </w:r>
      <w:r>
        <w:rPr>
          <w:rFonts w:ascii="Georgia" w:hAnsi="Georgia"/>
        </w:rPr>
        <w:t>доснабжения и ежеквартально для бассейнов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1.7. При проведении инвазивных манипуляций во всех отделениях и амбулаторно-поликлинических организациях используются стерильные изделия медицинского назначения, которые после использования подвергаются при профил</w:t>
      </w:r>
      <w:r>
        <w:rPr>
          <w:rFonts w:ascii="Georgia" w:hAnsi="Georgia"/>
        </w:rPr>
        <w:t>актической и очаговой дезинфекции обеззараживанию, а изделия многократного применения - также предстерилизационной очистке и стерилизации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Предстерилизационная очистка и стерилизация проводятся в централизованных стерилизационных отделениях (далее - ЦСО), </w:t>
      </w:r>
      <w:r>
        <w:rPr>
          <w:rFonts w:ascii="Georgia" w:hAnsi="Georgia"/>
        </w:rPr>
        <w:t>а при их отсутствии - в отделениях МО систематически во всех случаях при подготовке изделий к предстоящим медицинским манипуляциям, при которых эти изделия будут соприкасаться с кровью, раневой поверхностью, инъекционными препаратами или при которых имеетс</w:t>
      </w:r>
      <w:r>
        <w:rPr>
          <w:rFonts w:ascii="Georgia" w:hAnsi="Georgia"/>
        </w:rPr>
        <w:t>я риск повреждения слизистых оболочек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1.7.1. Предстерилизационная очистка осуществляется в качестве самостоятельного процесса после дезинфекции изделий или при совмещении с ней. Ее цель - удаление с изделий медицинского назначения любых неорганических и о</w:t>
      </w:r>
      <w:r>
        <w:rPr>
          <w:rFonts w:ascii="Georgia" w:hAnsi="Georgia"/>
        </w:rPr>
        <w:t>рганических загрязнений (включая белковые, жировые, механические и другие), в том числе остатков лекарственных препаратов, сопровождающееся снижением общей микробной контаминации для облегчения последующей стерилизации этих изделий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1.7.2. Целью стерилизац</w:t>
      </w:r>
      <w:r>
        <w:rPr>
          <w:rFonts w:ascii="Georgia" w:hAnsi="Georgia"/>
        </w:rPr>
        <w:t xml:space="preserve">ии изделий медицинского назначения, в том числе эндоскопов и инструментов к ним, используемых в диагностических и лечебных целях с нарушением целостности тканей (то есть используемых при стерильных </w:t>
      </w:r>
      <w:r>
        <w:rPr>
          <w:rFonts w:ascii="Georgia" w:hAnsi="Georgia"/>
        </w:rPr>
        <w:lastRenderedPageBreak/>
        <w:t>эндоскопических манипуляциях), является обеспечение гибели</w:t>
      </w:r>
      <w:r>
        <w:rPr>
          <w:rFonts w:ascii="Georgia" w:hAnsi="Georgia"/>
        </w:rPr>
        <w:t xml:space="preserve"> на изделиях (и внутри них) микроорганизмов всех видов, в том числе и споровых форм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1.8. Для дезинфекции, предстерилизационной очистки, стерилизации, дезинсекции и дератизации используются химические, физические средства, оборудование, аппаратура и матери</w:t>
      </w:r>
      <w:r>
        <w:rPr>
          <w:rFonts w:ascii="Georgia" w:hAnsi="Georgia"/>
        </w:rPr>
        <w:t>алы, разрешенные к применению в МО в установленном в Российской Федерации порядке, не оказывающие неблагоприятного воздействия на человека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выборе средств необходимо учитывать рекомендации изготовителей изделий медицинского назначения, применяемых в о</w:t>
      </w:r>
      <w:r>
        <w:rPr>
          <w:rFonts w:ascii="Georgia" w:hAnsi="Georgia"/>
        </w:rPr>
        <w:t>рганизации, касающиеся воздействия конкретных дезинфекционных средств на материалы этих изделий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проведения текущей и профилактической дезинфекции в присутствии больных применяются малоопасные дезинфекционные средства (IV класса опасности)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1.9. В цел</w:t>
      </w:r>
      <w:r>
        <w:rPr>
          <w:rFonts w:ascii="Georgia" w:hAnsi="Georgia"/>
        </w:rPr>
        <w:t>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(последовательная замена дезинф</w:t>
      </w:r>
      <w:r>
        <w:rPr>
          <w:rFonts w:ascii="Georgia" w:hAnsi="Georgia"/>
        </w:rPr>
        <w:t>ектанта из одной химической группы на дезинфектант из другой химической группы) при необходимости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1.10. В ООМД должен быть не менее чем месячный запас разнообразных дезинфицирующих средств (ДС) различного химического состава и назначения в соответствии с </w:t>
      </w:r>
      <w:r>
        <w:rPr>
          <w:rFonts w:ascii="Georgia" w:hAnsi="Georgia"/>
        </w:rPr>
        <w:t>расчетной потребностью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1.11. Емкости с дезинфицирующими, моющими и стерилизующими средствами должны быть снабжены крышками, иметь четкие надписи с указанием названия дезинфицирующего средства, его концентрации, назначения, даты приготовления рабочих раств</w:t>
      </w:r>
      <w:r>
        <w:rPr>
          <w:rFonts w:ascii="Georgia" w:hAnsi="Georgia"/>
        </w:rPr>
        <w:t>оров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1.12. Хранение ДС допускается только в специально отведенных местах, отвечающих установленным требованиям</w:t>
      </w:r>
      <w:r>
        <w:rPr>
          <w:rFonts w:ascii="Georgia" w:hAnsi="Georgia"/>
          <w:noProof/>
        </w:rPr>
        <w:drawing>
          <wp:inline distT="0" distB="0" distL="0" distR="0">
            <wp:extent cx="104775" cy="257175"/>
            <wp:effectExtent l="0" t="0" r="9525" b="0"/>
            <wp:docPr id="24" name="Рисунок 24" descr="http://www.gosfinansy.ru/system/content/feature/image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gosfinansy.ru/system/content/feature/image/2585638/"/>
                    <pic:cNvPicPr>
                      <a:picLocks noChangeAspect="1" noChangeArrowheads="1"/>
                    </pic:cNvPicPr>
                  </pic:nvPicPr>
                  <pic:blipFill>
                    <a:blip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в оригинальной упаковке производителя отдельно от лекарственных препаратов в местах, недоступных детям</w:t>
      </w:r>
      <w:r>
        <w:rPr>
          <w:rFonts w:ascii="Georgia" w:hAnsi="Georgia"/>
        </w:rPr>
        <w:t>.</w:t>
      </w:r>
    </w:p>
    <w:p w:rsidR="00000000" w:rsidRDefault="00B4321F">
      <w:pPr>
        <w:divId w:val="119218892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57175"/>
            <wp:effectExtent l="0" t="0" r="9525" b="0"/>
            <wp:docPr id="25" name="Рисунок 25" descr="http://www.gosfinansy.ru/system/content/feature/image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gosfinansy.ru/system/content/feature/image/2585638/"/>
                    <pic:cNvPicPr>
                      <a:picLocks noChangeAspect="1" noChangeArrowheads="1"/>
                    </pic:cNvPicPr>
                  </pic:nvPicPr>
                  <pic:blipFill>
                    <a:blip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2" w:anchor="/document/99/901865877/XA00LTK2M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СП 3.5.1378-03 "Санитарно-эпидемиологические требования к организации и осуществлению дезинфекционной деятельности"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(зарегистрированы в Минюсте России 19.06.2003, регистрационный № 4757).</w:t>
      </w:r>
    </w:p>
    <w:p w:rsidR="00000000" w:rsidRDefault="00B4321F">
      <w:pPr>
        <w:divId w:val="210075749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проведению дезинфекции,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предстерилизационной очистки и стерилизации изделий медицинского назначени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2.1. Медицинские изделия многократного применения подлежат последовательно: дезинфекции, предстерилизационной очистке, стерилизации, последующему хранению в условиях, исключающих </w:t>
      </w:r>
      <w:r>
        <w:rPr>
          <w:rFonts w:ascii="Georgia" w:hAnsi="Georgia"/>
        </w:rPr>
        <w:t>вторичную контаминацию микроорганизмами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2.2. Изделия однократного применения после использования при манипуляциях у пациентов подлежат обеззараживанию/обезвреживанию, их повторное использование запрещается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2.3. При выборе дезинфекционных средств необходи</w:t>
      </w:r>
      <w:r>
        <w:rPr>
          <w:rFonts w:ascii="Georgia" w:hAnsi="Georgia"/>
        </w:rPr>
        <w:t>мо учитывать рекомендации изготовителей изделий медицинского назначения, касающиеся воздействия конкретных дезинфекционных средств на материалы этих изделий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2.4. ООМД должны быть обеспечены медицинской техникой и изделиями медицинского назначения в количе</w:t>
      </w:r>
      <w:r>
        <w:rPr>
          <w:rFonts w:ascii="Georgia" w:hAnsi="Georgia"/>
        </w:rPr>
        <w:t>стве, достаточном для бесперебойной работы с учетом времени, необходимого для их обработки между манипуляциями у пациентов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26" name="Рисунок 26" descr="http://www.gosfinansy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gosfinansy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B4321F">
      <w:pPr>
        <w:divId w:val="181267278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0"/>
            <wp:docPr id="27" name="Рисунок 27" descr="http://www.gosfinansy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gosfinansy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Правила обработки эндоскопов и инструментов к ним изложены в </w:t>
      </w:r>
      <w:hyperlink r:id="rId73" w:anchor="/document/99/901857921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СП 3.1.1275-03 "Профилактика инфекционных заболеваний при эндоскопических манипуляциях"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(зарегистрированы в Минюсте России 14.04.2003, регистрационный № 4417).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2.5. Изделия медицинского</w:t>
      </w:r>
      <w:r>
        <w:rPr>
          <w:rFonts w:ascii="Georgia" w:hAnsi="Georgia"/>
        </w:rPr>
        <w:t xml:space="preserve"> назначения после применения подлежат дезинфекции независимо от дальнейшего их использования (изделия однократного и многократного применения). Дезинфекцию можно проводить физическими и химическими методами. Выбор метода зависит от особенностей изделия и е</w:t>
      </w:r>
      <w:r>
        <w:rPr>
          <w:rFonts w:ascii="Georgia" w:hAnsi="Georgia"/>
        </w:rPr>
        <w:t>го назначения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2.6. Для дезинфекции изделий медицинского назначения применяют дезинфицирующие средства, обладающие широким спектром антимикробного (вирулицидное, бактерицидное, фунгицидное - с активностью в отношении грибов рода Кандида) действия. Выбор ре</w:t>
      </w:r>
      <w:r>
        <w:rPr>
          <w:rFonts w:ascii="Georgia" w:hAnsi="Georgia"/>
        </w:rPr>
        <w:t>жимов дезинфекции проводят по наиболее устойчивым микроорганизмам - между вирусами или грибами рода Кандида (в туберкулезных медицинских организациях - по микобактериям туберкулеза); в микологических стационарах (кабинетах) - по режимам, эффективным в отно</w:t>
      </w:r>
      <w:r>
        <w:rPr>
          <w:rFonts w:ascii="Georgia" w:hAnsi="Georgia"/>
        </w:rPr>
        <w:t>шении грибов рода Трихофитон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Дезинфекцию изделий выполняют ручным (в специально предназначенных для этой цели емкостях) или механизированным (моюще-дезинфицирующие машины, ультразвуковые установки) способом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2.7. С целью предотвращения перекрестного инфи</w:t>
      </w:r>
      <w:r>
        <w:rPr>
          <w:rFonts w:ascii="Georgia" w:hAnsi="Georgia"/>
        </w:rPr>
        <w:t>цирования пациентов через наркозно-дыхательную аппаратуру целесообразно использовать специальные дыхательные фильтры, предназначенные для оснащения указанной аппаратуры, в частности, индивидуальные дыхательные складчатые гидрофобные фильтры однократного пр</w:t>
      </w:r>
      <w:r>
        <w:rPr>
          <w:rFonts w:ascii="Georgia" w:hAnsi="Georgia"/>
        </w:rPr>
        <w:t>именения. Установку фильтров осуществляют в соответствии с инструкцией по применению конкретного фильтра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Съемные детали аппаратов дезинфицируют так же, как изделия медицинского назначения из соответствующих материалов. Рекомендуется использование дыхател</w:t>
      </w:r>
      <w:r>
        <w:rPr>
          <w:rFonts w:ascii="Georgia" w:hAnsi="Georgia"/>
        </w:rPr>
        <w:t>ьных контуров однократного применения в течение не более 72 часов, если иное не предусмотрено производителем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Обеззараживание наркозно-дыхательных аппаратов проводят с учетом рекомендаций, изложенных в руководстве по эксплуатации аппарата конкретной модел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2.8. При проведении дезинфекции, предстерилизационной очистки и стерилизации растворами химических средств изделия медицинского назначения погружают в рабочий раствор средства (далее - раствор) с заполнением каналов и полостей. Разъемные изделия погружа</w:t>
      </w:r>
      <w:r>
        <w:rPr>
          <w:rFonts w:ascii="Georgia" w:hAnsi="Georgia"/>
        </w:rPr>
        <w:t>ют в разобранном виде, инструменты с замковыми частями замачивают раскрытыми, сделав этими инструментами в растворе несколько рабочих движений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2.9. Объем емкости для проведения обработки и объем раствора средства в ней должны быть достаточными для обеспеч</w:t>
      </w:r>
      <w:r>
        <w:rPr>
          <w:rFonts w:ascii="Georgia" w:hAnsi="Georgia"/>
        </w:rPr>
        <w:t>ения полного погружения изделий медицинского назначения в раствор; толщина слоя раствора над изделиями должна быть не менее одного сантиметра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2.10. Дезинфекцию способом протирания допускается применять для тех изделий медицинского назначения, которые не с</w:t>
      </w:r>
      <w:r>
        <w:rPr>
          <w:rFonts w:ascii="Georgia" w:hAnsi="Georgia"/>
        </w:rPr>
        <w:t>оприкасаются непосредственно с пациентом или конструкционные особенности которых не позволяют применять способ погружения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2.11. После дезинфекции изделия медицинского назначения многократного применения должны быть отмыты от остатков дезинфицирующего сред</w:t>
      </w:r>
      <w:r>
        <w:rPr>
          <w:rFonts w:ascii="Georgia" w:hAnsi="Georgia"/>
        </w:rPr>
        <w:t>ства в соответствии с рекомендациями, изложенными в инструкции по применению конкретного средства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2.12. Предстерилизационную очистку изделий осуществляют после дезинфекции или при совмещении с дезинфекцией в одном процессе (в зависимости от применяемого с</w:t>
      </w:r>
      <w:r>
        <w:rPr>
          <w:rFonts w:ascii="Georgia" w:hAnsi="Georgia"/>
        </w:rPr>
        <w:t>редства): ручным или механизированным (в соответствии с инструкцией по эксплуатации, прилагаемой к конкретному оборудованию) способом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Предстерилизационную очистку изделий проводят в централизованных стерилизационных, при отсутствии централизованных стери</w:t>
      </w:r>
      <w:r>
        <w:rPr>
          <w:rFonts w:ascii="Georgia" w:hAnsi="Georgia"/>
        </w:rPr>
        <w:t>лизационных этот этап обработки осуществляют в отделениях лечебных организаций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2.13. Качество предстерилизационной очистки изделий оценивают путем постановки азопирамовой или амидопириновой пробы на наличие остаточного количества крови, а также путем пост</w:t>
      </w:r>
      <w:r>
        <w:rPr>
          <w:rFonts w:ascii="Georgia" w:hAnsi="Georgia"/>
        </w:rPr>
        <w:t>ановки фенолфталеиновой пробы на наличие остаточного количества щелочных компонентов моющих средств (только в случаях применения средств, рабочие растворы которых имеют рН более 8,5) в соответствии с действующими методическими документами и инструкциями по</w:t>
      </w:r>
      <w:r>
        <w:rPr>
          <w:rFonts w:ascii="Georgia" w:hAnsi="Georgia"/>
        </w:rPr>
        <w:t xml:space="preserve"> применению конкретных средств.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2.14. Контроль качества предстерилизационной очистки проводят ежедневно. Контролю подлежат: в стерилизационной - 1% от каждого наименования изделий, обработанных за смену; при децентрализованной обработке - 1% одновременно обработанных изделий каждого наим</w:t>
      </w:r>
      <w:r>
        <w:rPr>
          <w:rFonts w:ascii="Georgia" w:hAnsi="Georgia"/>
        </w:rPr>
        <w:t>енования, но не менее трех единиц. Результаты контроля регистрируют в журнале.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2.15. Стерилизации подвергают все изделия медицинского назначения, контактирующие с раневой поверхностью, кровью (в организме пациента или вводимой в него) и/или инъекционными </w:t>
      </w:r>
      <w:r>
        <w:rPr>
          <w:rFonts w:ascii="Georgia" w:hAnsi="Georgia"/>
        </w:rPr>
        <w:t>препаратами, а также отдельные виды медицинских инструментов, которые в процессе эксплуатации соприкасаются со слизистой оболочкой и могут вызвать ее повреждение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Изделия однократного применения, предназначенные для осуществления таких </w:t>
      </w:r>
      <w:r>
        <w:rPr>
          <w:rFonts w:ascii="Georgia" w:hAnsi="Georgia"/>
        </w:rPr>
        <w:lastRenderedPageBreak/>
        <w:t>манипуляций, выпуск</w:t>
      </w:r>
      <w:r>
        <w:rPr>
          <w:rFonts w:ascii="Georgia" w:hAnsi="Georgia"/>
        </w:rPr>
        <w:t>аются в стерильном виде предприятиями-изготовителями. Их повторное использование запрещается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2.16. Стерилизацию изделий медицинского назначения осуществляют физическими (паровой, воздушный, инфракрасный) или химическими (применение растворов химических ср</w:t>
      </w:r>
      <w:r>
        <w:rPr>
          <w:rFonts w:ascii="Georgia" w:hAnsi="Georgia"/>
        </w:rPr>
        <w:t>едств, газовый, плазменный) методами, используя для этого соответствующие стерилизующие агенты и типы оборудования. Выбор адекватного метода стерилизации зависит от особенностей стерилизуемых изделий. Стерилизацию осуществляют по режимам, указанным в инстр</w:t>
      </w:r>
      <w:r>
        <w:rPr>
          <w:rFonts w:ascii="Georgia" w:hAnsi="Georgia"/>
        </w:rPr>
        <w:t>укции по применению конкретного средства и в руководстве по эксплуатации стерилизатора конкретной модели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Стерилизацию изделий проводят в централизованных стерилизационных, при отсутствии централизованных стерилизационных этот этап обработки осуществляют </w:t>
      </w:r>
      <w:r>
        <w:rPr>
          <w:rFonts w:ascii="Georgia" w:hAnsi="Georgia"/>
        </w:rPr>
        <w:t>в отделениях лечебных организаций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2.17. Паровым методом стерилизуют общие хирургические и специальные инструменты, детали приборов, аппаратов из коррозионно-стойких металлов, стекла, белье, перевязочный материал, изделия из резин, латекса и отдельных видо</w:t>
      </w:r>
      <w:r>
        <w:rPr>
          <w:rFonts w:ascii="Georgia" w:hAnsi="Georgia"/>
        </w:rPr>
        <w:t>в пластмасс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2.18. Воздушным методом стерилизуют хирургические, гинекологические, стоматологические инструменты, детали приборов и аппаратов, в том числе изготовленные из коррозионно-нестойких металлов, изделия из силиконовой резины. Перед стерилизацией во</w:t>
      </w:r>
      <w:r>
        <w:rPr>
          <w:rFonts w:ascii="Georgia" w:hAnsi="Georgia"/>
        </w:rPr>
        <w:t>здушным методом изделия после предстерилизационной очистки обязательно высушивают в сушильном шкафу при температуре 85°С до исчезновения видимой влаги. Использование сушильных шкафов (типа ШСС) для стерилизации воздушным методом запрещается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2.19. Химическ</w:t>
      </w:r>
      <w:r>
        <w:rPr>
          <w:rFonts w:ascii="Georgia" w:hAnsi="Georgia"/>
        </w:rPr>
        <w:t>ий метод стерилизации с применением растворов химических средств, как правило, применяют для стерилизации изделий, в конструкции которых использованы термолабильные материалы, не позволяющие использовать другие официально рекомендуемые доступные методы сте</w:t>
      </w:r>
      <w:r>
        <w:rPr>
          <w:rFonts w:ascii="Georgia" w:hAnsi="Georgia"/>
        </w:rPr>
        <w:t>рилизации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химической стерилизации применяют растворы альдегидсодержащих, кислородсодержащих и некоторых хлорсодержащих средств, проявляющих спороцидное действие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 избежание разбавления рабочих растворов, особенно используемых многократно, погружае</w:t>
      </w:r>
      <w:r>
        <w:rPr>
          <w:rFonts w:ascii="Georgia" w:hAnsi="Georgia"/>
        </w:rPr>
        <w:t>мые в них изделия должны быть сухими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стерилизации растворами химических средств все манипуляции проводят, строго соблюдая правила асептики; используют стерильные емкости для стерилизации и отмывания изделий стерильной питьевой водой от остатков средс</w:t>
      </w:r>
      <w:r>
        <w:rPr>
          <w:rFonts w:ascii="Georgia" w:hAnsi="Georgia"/>
        </w:rPr>
        <w:t>тва. Изделия промывают согласно рекомендациям, изложенным в инструкции по применению конкретного средства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2.20. Газовым методом стерилизуют изделия из различных, в том числе термолабильных, материалов, используя в качестве стерилизующих средств окись этил</w:t>
      </w:r>
      <w:r>
        <w:rPr>
          <w:rFonts w:ascii="Georgia" w:hAnsi="Georgia"/>
        </w:rPr>
        <w:t xml:space="preserve">ена, формальдегид, озон. Перед стерилизацией газовым методом с изделий после предстерилизационной очистки удаляют видимую влагу. Стерилизацию осуществляют в соответствии с режимами применения средств для стерилизации </w:t>
      </w:r>
      <w:r>
        <w:rPr>
          <w:rFonts w:ascii="Georgia" w:hAnsi="Georgia"/>
        </w:rPr>
        <w:lastRenderedPageBreak/>
        <w:t>конкретных групп изделий, а также согла</w:t>
      </w:r>
      <w:r>
        <w:rPr>
          <w:rFonts w:ascii="Georgia" w:hAnsi="Georgia"/>
        </w:rPr>
        <w:t>сно инструкциям по эксплуатации стерилизаторов, разрешенных к применению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2.21. Плазменным методом, используя стерилизующие средства на основе перекиси водорода в плазменных стерилизаторах, стерилизуют хирургические, эндоскопические инструменты, эндоскопы,</w:t>
      </w:r>
      <w:r>
        <w:rPr>
          <w:rFonts w:ascii="Georgia" w:hAnsi="Georgia"/>
        </w:rPr>
        <w:t xml:space="preserve"> оптические устройства и приспособления, волоконные световодные кабели, зонды и датчики, электропроводные шнуры и кабели и другие изделия из металлов, латекса, пластмасс, стекла и кремния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2.22. В стоматологических медицинских организациях (кабинетах) допу</w:t>
      </w:r>
      <w:r>
        <w:rPr>
          <w:rFonts w:ascii="Georgia" w:hAnsi="Georgia"/>
        </w:rPr>
        <w:t xml:space="preserve">скается применять гласперленовые стерилизаторы, в которых стерилизуют боры различного вида и другие мелкие инструменты при полном погружении их в среду нагретых стеклянных шариков. Не рекомендуется использовать данный метод для стерилизации рабочих частей </w:t>
      </w:r>
      <w:r>
        <w:rPr>
          <w:rFonts w:ascii="Georgia" w:hAnsi="Georgia"/>
        </w:rPr>
        <w:t>более крупных стоматологических инструментов, которые невозможно полностью погрузить в среду нагретых стеклянных шариков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2.23. Инфракрасным методом стерилизуют стоматологические и некоторые другие инструменты из металлов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2.24. При паровом, воздушном, газ</w:t>
      </w:r>
      <w:r>
        <w:rPr>
          <w:rFonts w:ascii="Georgia" w:hAnsi="Georgia"/>
        </w:rPr>
        <w:t>овом и плазменном методах изделия стерилизуют в упакованном виде, используя бумажные, комбинированные и пластиковые стерилизационные упаковочные материалы, а также пергамент и бязь (в зависимости от метода стерилизации), разрешенные для этой цели в установ</w:t>
      </w:r>
      <w:r>
        <w:rPr>
          <w:rFonts w:ascii="Georgia" w:hAnsi="Georgia"/>
        </w:rPr>
        <w:t>ленном порядке. Упаковочные материалы используют однократно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паровом методе, кроме того, используют стерилизационные коробки с фильтрами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воздушном и инфракрасном методах допускается стерилизация инструментов в неупакованном виде (в открытых лотк</w:t>
      </w:r>
      <w:r>
        <w:rPr>
          <w:rFonts w:ascii="Georgia" w:hAnsi="Georgia"/>
        </w:rPr>
        <w:t>ах), после чего их сразу используют по назначению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2.25. Хранение изделий, простерилизованных в упакованном виде, осуществляют в шкафах, рабочих столах. Сроки хранения указываются на упаковке и определяются видом упаковочного материала согласно инструкции </w:t>
      </w:r>
      <w:r>
        <w:rPr>
          <w:rFonts w:ascii="Georgia" w:hAnsi="Georgia"/>
        </w:rPr>
        <w:t>по его применению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2.26. Стерилизация изделий в неупакованном виде допускается только при децентрализованной системе обработки в следующих случаях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 стерилизации изделий медицинского назначения растворами химических средств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 стерилизации метал</w:t>
      </w:r>
      <w:r>
        <w:rPr>
          <w:rFonts w:ascii="Georgia" w:hAnsi="Georgia"/>
        </w:rPr>
        <w:t>лических инструментов термическими методами (гласперленовый, инфракрасный, воздушный, паровой) в портативных стерилизаторах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Все изделия, простерилизованные в неупакованном виде, целесообразно сразу использовать по назначению. Запрещается перенос их из ка</w:t>
      </w:r>
      <w:r>
        <w:rPr>
          <w:rFonts w:ascii="Georgia" w:hAnsi="Georgia"/>
        </w:rPr>
        <w:t>бинета в кабинет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2.27. При необходимости инструменты, простерилизованные в неупакованном виде одним из термических методов, после окончания стерилизации допускается </w:t>
      </w:r>
      <w:r>
        <w:rPr>
          <w:rFonts w:ascii="Georgia" w:hAnsi="Georgia"/>
        </w:rPr>
        <w:lastRenderedPageBreak/>
        <w:t>хранить в разрешенных к применению в установленном порядке бактерицидных (оснащенных ультр</w:t>
      </w:r>
      <w:r>
        <w:rPr>
          <w:rFonts w:ascii="Georgia" w:hAnsi="Georgia"/>
        </w:rPr>
        <w:t>афиолетовыми лампами) камерах в течение срока, указанного в руководстве по эксплуатации оборудования, а в случае отсутствия таких камер - на стерильном столе не более 6 часов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2.28. Изделия медицинского назначения, простерилизованные в стерилизационных кор</w:t>
      </w:r>
      <w:r>
        <w:rPr>
          <w:rFonts w:ascii="Georgia" w:hAnsi="Georgia"/>
        </w:rPr>
        <w:t>обках, допускается извлекать для использования из стерилизационных коробок не более чем в течение 6 часов после их вскрытия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2.29. Бактерицидные камеры, оснащенные ультрафиолетовыми лампами, допускается применять только с целью хранения инструментов для сн</w:t>
      </w:r>
      <w:r>
        <w:rPr>
          <w:rFonts w:ascii="Georgia" w:hAnsi="Georgia"/>
        </w:rPr>
        <w:t>ижения риска их вторичной контаминации микроорганизмами в соответствии с инструкцией по эксплуатации. Категорически запрещается применять такое оборудование с целью дезинфекции или стерилизации изделий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2.30. При стерилизации изделий в неупакованном виде в</w:t>
      </w:r>
      <w:r>
        <w:rPr>
          <w:rFonts w:ascii="Georgia" w:hAnsi="Georgia"/>
        </w:rPr>
        <w:t>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2.31. При стерилизации химическим методом с применением растворов химических средств отмытые стерильной в</w:t>
      </w:r>
      <w:r>
        <w:rPr>
          <w:rFonts w:ascii="Georgia" w:hAnsi="Georgia"/>
        </w:rPr>
        <w:t>одой простерилизованные изделия используют сразу по назначению или помещают на хранение в стерильную стерилизационную коробку с фильтром, выложенную стерильной простыней, на срок не более 3 суток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2.32. Все манипуляции по накрытию стерильного стола проводя</w:t>
      </w:r>
      <w:r>
        <w:rPr>
          <w:rFonts w:ascii="Georgia" w:hAnsi="Georgia"/>
        </w:rPr>
        <w:t>т в стерильном халате, маске и перчатках с использованием стерильных простыней. Обязательно делают отметку о дате и времени накрытия стерильного стола. Стерильный стол накрывают на 6 часов. Не использованные в течение этого срока материалы и инструменты со</w:t>
      </w:r>
      <w:r>
        <w:rPr>
          <w:rFonts w:ascii="Georgia" w:hAnsi="Georgia"/>
        </w:rPr>
        <w:t xml:space="preserve"> стерильного стола направляют на повторную стерилизацию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2.33. Не допускается использование простерилизованных изделий медицинского назначения с истекшим сроком хранения после стерилизации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2.34. Учет стерилизации изделий медицинского назначения ведут в жу</w:t>
      </w:r>
      <w:r>
        <w:rPr>
          <w:rFonts w:ascii="Georgia" w:hAnsi="Georgia"/>
        </w:rPr>
        <w:t>рнале по учетной статистической форме.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2.35. Контроль стерилизации включает контроль работы стерилизаторов, проверку значений параметров режимов стерилизации и оценку ее эффективности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работы стерилизаторов проводят в соответствии с действующими</w:t>
      </w:r>
      <w:r>
        <w:rPr>
          <w:rFonts w:ascii="Georgia" w:hAnsi="Georgia"/>
        </w:rPr>
        <w:t xml:space="preserve"> документами: физическим (с использованием контрольно-измерительных приборов), химическим (с использованием химических индикаторов) и бактериологическим (с использованием биологических индикаторов) методами. Параметры режимов стерилизации контролируют физи</w:t>
      </w:r>
      <w:r>
        <w:rPr>
          <w:rFonts w:ascii="Georgia" w:hAnsi="Georgia"/>
        </w:rPr>
        <w:t>ческим и химическим методами.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Эффективность стерилизации оценивают на основании результатов бактериологических исследований при контроле стерильности изделий медицинского назначения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2.36. Стерилизаторы подлежат бактериологическому контролю после их уста</w:t>
      </w:r>
      <w:r>
        <w:rPr>
          <w:rFonts w:ascii="Georgia" w:hAnsi="Georgia"/>
        </w:rPr>
        <w:t>новки (ремонта), а также в ходе эксплуатации не реже двух раз в год в порядке производственного контроля.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2.37. Техническое обслуживание, гарантийный и текущий ремонт стерилизаторов осуществляют специалисты сервисных служб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2.38. Контроль качества дезинфе</w:t>
      </w:r>
      <w:r>
        <w:rPr>
          <w:rFonts w:ascii="Georgia" w:hAnsi="Georgia"/>
        </w:rPr>
        <w:t>кции, предстерилизационной очистки и стерилизации изделий медицинского назначения проводят ответственные лица в рамках производственного контроля, а также органы, уполномоченные осуществлять государственный санитарно-эпидемиологический надзор.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145000829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Обеспече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ние проведения дезинфекционных и стерилизационных мероприяти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3.1. В целях защиты пациентов и персонала от внутрибольничной инфекции организуется и проводится производственный контроль соблюдения требований настоящих санитарных правил в медицинских организ</w:t>
      </w:r>
      <w:r>
        <w:rPr>
          <w:rFonts w:ascii="Georgia" w:hAnsi="Georgia"/>
        </w:rPr>
        <w:t>ациях при проведении дезинфекционных и стерилизационных мероприятий, работ и услуг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3.2. Производственный контроль включает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наличие в организации официально изданных санитарно-эпидемиологических правил и нормативов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назначение лиц, ответственных за орга</w:t>
      </w:r>
      <w:r>
        <w:rPr>
          <w:rFonts w:ascii="Georgia" w:hAnsi="Georgia"/>
        </w:rPr>
        <w:t>низацию и осуществление производственного контроля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организацию лабораторно-инструментальных исследований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наличия в организации документов, подтверждающих безопасность и безвредность продукции, работ и услуг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визуальный контроль уполномоченным</w:t>
      </w:r>
      <w:r>
        <w:rPr>
          <w:rFonts w:ascii="Georgia" w:hAnsi="Georgia"/>
        </w:rPr>
        <w:t>и должностными лицами за выполнением санитарно-противоэпидемических (профилактических) мероприятий, соблюдением санитарно-эпидемиологических правил, разработкой и реализацией мер, направленных на устранение выявленных нарушений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3.2.1. Производственный контроль проведения дезинфекционных и стерилизационных мероприятий осуществляется на основании соответствующего раздела плана производственного контроля МО, включающего программу лабораторно-инструментального контроля. План производ</w:t>
      </w:r>
      <w:r>
        <w:rPr>
          <w:rFonts w:ascii="Georgia" w:hAnsi="Georgia"/>
        </w:rPr>
        <w:t>ственного контроля разрабатывает лицо, ответственное за организацию и проведение производственного контроля, а утверждает руководитель медицинской организации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3.2.2. Лицо, ответственное за проведение производственного контроля, представляет отчет руководи</w:t>
      </w:r>
      <w:r>
        <w:rPr>
          <w:rFonts w:ascii="Georgia" w:hAnsi="Georgia"/>
        </w:rPr>
        <w:t>телю организации (индивидуальному предпринимателю) об исполнении плана для принятия соответствующих организационных мер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3.2.3. Юридические лица и индивидуальные предприниматели являются ответственными за своевременность, полноту и достоверность осуществля</w:t>
      </w:r>
      <w:r>
        <w:rPr>
          <w:rFonts w:ascii="Georgia" w:hAnsi="Georgia"/>
        </w:rPr>
        <w:t>емого производственного контроля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3.3. Материально-техническое обеспечение дезинфекционных и стерилизационных мероприятий определяется санитарными требованиями к </w:t>
      </w:r>
      <w:r>
        <w:rPr>
          <w:rFonts w:ascii="Georgia" w:hAnsi="Georgia"/>
        </w:rPr>
        <w:lastRenderedPageBreak/>
        <w:t>помещению и прилегающей к нему территории, профилем организации, видами и количеством проводим</w:t>
      </w:r>
      <w:r>
        <w:rPr>
          <w:rFonts w:ascii="Georgia" w:hAnsi="Georgia"/>
        </w:rPr>
        <w:t>ых медицинских манипуляций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3.4. Критериями оценки качества проведения дезинфекционных и стерилизационных мероприятий в МО являются</w:t>
      </w:r>
      <w:r>
        <w:rPr>
          <w:rFonts w:ascii="Georgia" w:hAnsi="Georgia"/>
        </w:rPr>
        <w:t>: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отрицательные результаты посевов проб со всех объектов внутрибольничной среды (в том числе контроль стерильности)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показат</w:t>
      </w:r>
      <w:r>
        <w:rPr>
          <w:rFonts w:ascii="Georgia" w:hAnsi="Georgia"/>
        </w:rPr>
        <w:t>ели обсемененности воздуха, не превышающие установленные нормативы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отсутствие в помещениях МО грызунов, подтвержденное с применением субъективной оценки и объективных методов обнаружения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отсутствие в помещениях ДПО членистоногих, подтвержденное с приме</w:t>
      </w:r>
      <w:r>
        <w:rPr>
          <w:rFonts w:ascii="Georgia" w:hAnsi="Georgia"/>
        </w:rPr>
        <w:t>нением субъективной оценки и объективных методов обнаружения</w:t>
      </w:r>
      <w:r>
        <w:rPr>
          <w:rFonts w:ascii="Georgia" w:hAnsi="Georgia"/>
        </w:rPr>
        <w:t>.</w:t>
      </w:r>
    </w:p>
    <w:p w:rsidR="00000000" w:rsidRDefault="00B4321F">
      <w:pPr>
        <w:divId w:val="200350887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Профилактика внутрибольничных инфекций в стационарах (отделениях) хирургического профил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B4321F">
      <w:pPr>
        <w:divId w:val="94885256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Организация мероприятий по профилактике внутрибольничных инфекци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1.1. Любое клинически выраженно</w:t>
      </w:r>
      <w:r>
        <w:rPr>
          <w:rFonts w:ascii="Georgia" w:hAnsi="Georgia"/>
        </w:rPr>
        <w:t>е заболевание микробного происхождения, которое поражает больного в результате его поступления в больницу или обращения за медицинской помощью, вне зависимости от появления симптомов заболевания у пациента во время пребывания в стационаре или после его вып</w:t>
      </w:r>
      <w:r>
        <w:rPr>
          <w:rFonts w:ascii="Georgia" w:hAnsi="Georgia"/>
        </w:rPr>
        <w:t>иски, а также инфекционное заболевание сотрудника лечебной организации вследствие его инфицирования при работе в данной организации подлежит учету и регистрации как внутрибольничная инфекция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1.2. В целях предупреждения возникновения и распространения внут</w:t>
      </w:r>
      <w:r>
        <w:rPr>
          <w:rFonts w:ascii="Georgia" w:hAnsi="Georgia"/>
        </w:rPr>
        <w:t>рибольничных инфекций в лечебных организациях должны своевременно и в полном объеме проводиться предусмотренные данными санитарными правилами и иными актами Российской Федерации профилактические и санитарно-противоэпидемические мероприятия.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1.3. Ответстве</w:t>
      </w:r>
      <w:r>
        <w:rPr>
          <w:rFonts w:ascii="Georgia" w:hAnsi="Georgia"/>
        </w:rPr>
        <w:t>нным за организацию и выполнение профилактических и санитарно-противоэпидемических мероприятий в лечебной организации является руководитель данной организации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1.4. Организацию противоэпидемических и профилактических мероприятий по профилактике внутрибольн</w:t>
      </w:r>
      <w:r>
        <w:rPr>
          <w:rFonts w:ascii="Georgia" w:hAnsi="Georgia"/>
        </w:rPr>
        <w:t>ичных инфекций осуществляет врач-эпидемиолог (заместитель руководителя лечебной организации по эпидемиологической работе) и/или помощник врача-эпидемиолога, имеющие специальную подготовку (далее - врач-эпидемиолог). В случае отсутствия таких специалистов в</w:t>
      </w:r>
      <w:r>
        <w:rPr>
          <w:rFonts w:ascii="Georgia" w:hAnsi="Georgia"/>
        </w:rPr>
        <w:t>опросы организации противоэпидемических и профилактических мероприятий возлагаются на одного из заместителей руководителя лечебной организации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1.5. С целью контроля внутрибольничных инфекций в лечебной организации создается комиссия по профилактике ВБИ, п</w:t>
      </w:r>
      <w:r>
        <w:rPr>
          <w:rFonts w:ascii="Georgia" w:hAnsi="Georgia"/>
        </w:rPr>
        <w:t xml:space="preserve">олномочия которой распространяются на все подразделения и службы лечебной организации. В своей </w:t>
      </w:r>
      <w:r>
        <w:rPr>
          <w:rFonts w:ascii="Georgia" w:hAnsi="Georgia"/>
        </w:rPr>
        <w:lastRenderedPageBreak/>
        <w:t>деятельности комиссия руководствуется положением, разработанным и утвержденным для каждой конкретной лечебной организации.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1.6. В состав комиссии входят: предсе</w:t>
      </w:r>
      <w:r>
        <w:rPr>
          <w:rFonts w:ascii="Georgia" w:hAnsi="Georgia"/>
        </w:rPr>
        <w:t>датель - заместитель руководителя лечебной организации по эпидемиологической работе (при его отсутствии - один из заместителей руководителя лечебной организации по лечебной работе), врач-эпидемиолог и/или помощник врача-эпидемиолога, главная медицинская се</w:t>
      </w:r>
      <w:r>
        <w:rPr>
          <w:rFonts w:ascii="Georgia" w:hAnsi="Georgia"/>
        </w:rPr>
        <w:t>стра, врач-хирург (заведующий одним из хирургических отделений), врач-анестезиолог-реаниматолог (заведующий реанимационным отделением), врач-бактериолог (заведующий лабораторией), заведующий аптекой, врач-инфекционист, патологоанатом, другие специалисты. З</w:t>
      </w:r>
      <w:r>
        <w:rPr>
          <w:rFonts w:ascii="Georgia" w:hAnsi="Georgia"/>
        </w:rPr>
        <w:t>аседания комиссии проводятся не реже одного раза в квартал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1.7. Основными задачами комиссии являются: принятие решений по результатам эпидемиологического анализа, разработка программ и планов эпидемиологического надзора в лечебной организации, координация</w:t>
      </w:r>
      <w:r>
        <w:rPr>
          <w:rFonts w:ascii="Georgia" w:hAnsi="Georgia"/>
        </w:rPr>
        <w:t xml:space="preserve"> мероприятий с руководством лечебной организации; обеспечение взаимодействия всех служб стационара (отделения), а также взаимодействие с органами, уполномоченными осуществлять государственный санитарно-эпидемиологический надзор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1.8. Инструктаж по проведен</w:t>
      </w:r>
      <w:r>
        <w:rPr>
          <w:rFonts w:ascii="Georgia" w:hAnsi="Georgia"/>
        </w:rPr>
        <w:t>ию санитарно-противоэпидемических мероприятий для медицинских работников проводит сотрудник лечебной организации (заместитель руководителя лечебной организации по эпидемиологической работе, врач-эпидемиолог и/или помощник врача-эпидемиолога, заведующий отд</w:t>
      </w:r>
      <w:r>
        <w:rPr>
          <w:rFonts w:ascii="Georgia" w:hAnsi="Georgia"/>
        </w:rPr>
        <w:t>елением, старшая медицинская сестра и другие) в зависимости от функциональных обязанностей, утвержденных в данной лечебной организации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1.9. При поступлении на работу в стационары (отделения) хирургического профиля медицинские работники проходят предварите</w:t>
      </w:r>
      <w:r>
        <w:rPr>
          <w:rFonts w:ascii="Georgia" w:hAnsi="Georgia"/>
        </w:rPr>
        <w:t>льный медицинский осмотр врачей: терапевта, невролога, гинеколога, дерматовенеролога, отоларинголога, офтальмолога. В дальнейшем осмотр у тех же специалистов проводится один раз в год. Дополнительные медицинские осмотры проводятся по показаниям.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</w:t>
      </w:r>
      <w:r>
        <w:rPr>
          <w:rFonts w:ascii="Georgia" w:hAnsi="Georgia"/>
        </w:rPr>
        <w:t>кие работники проходят следующие обследования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рентгенологическое обследование на туберкулез - крупнокадровая флюорография грудной клетки (в дальнейшем - один раз в год)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исследование крови на гепатит С (в дальнейшем - один раз в год)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исследование кров</w:t>
      </w:r>
      <w:r>
        <w:rPr>
          <w:rFonts w:ascii="Georgia" w:hAnsi="Georgia"/>
        </w:rPr>
        <w:t>и на гепатит В непривитых (в дальнейшем - один раз в год); привитые обследуются через 5 лет, затем ежегодно при отсутствии ревакцинации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исследование крови на сифилис (в дальнейшем - по показаниям)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исследование мазков на гонорею (в дальнейшем - по показ</w:t>
      </w:r>
      <w:r>
        <w:rPr>
          <w:rFonts w:ascii="Georgia" w:hAnsi="Georgia"/>
        </w:rPr>
        <w:t>аниям)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исследование крови на ВИЧ-инфекцию (в дальнейшем - один раз в год)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Проводятся лабораторные исследования: общий анализ крови и общий анализ мочи, в дальнейшем - один раз в год перед периодическим медицинским осмотром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В зависимости от появившейс</w:t>
      </w:r>
      <w:r>
        <w:rPr>
          <w:rFonts w:ascii="Georgia" w:hAnsi="Georgia"/>
        </w:rPr>
        <w:t>я (выявленной) у медицинских работников патологии проводятся другие диагностические исследования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1.10. К работе не допускаются лица с изменениями в легких туберкулезного характера, а также лица с гнойно-воспалительными заболеваниями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1.11. Плановое обслед</w:t>
      </w:r>
      <w:r>
        <w:rPr>
          <w:rFonts w:ascii="Georgia" w:hAnsi="Georgia"/>
        </w:rPr>
        <w:t>ование медицинского персонала хирургических стационаров (отделений) на носительство золотистого стафилококка не проводят. Обследование медицинского персонала на носительство условно-патогенных микроорганизмов проводят только по эпидемиологическим показания</w:t>
      </w:r>
      <w:r>
        <w:rPr>
          <w:rFonts w:ascii="Georgia" w:hAnsi="Georgia"/>
        </w:rPr>
        <w:t>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1.12. Персонал стационаров (отделений) хирургического профиля подлежит профилактической иммунизации против гепатита В в обязательном порядке при поступлении на работу в случае отсутствия данных о прививке. Один раз в 10 лет персоналу проводится прививка</w:t>
      </w:r>
      <w:r>
        <w:rPr>
          <w:rFonts w:ascii="Georgia" w:hAnsi="Georgia"/>
        </w:rPr>
        <w:t xml:space="preserve"> против дифтерии и столбняка. В связи с задачей ликвидации кори в стране проводится дополнительная иммунизация лиц до 35 лет, не болевших корью и не привитых живой коревой вакциной или привитых однократно. Иммунизация против других инфекционных заболеваний</w:t>
      </w:r>
      <w:r>
        <w:rPr>
          <w:rFonts w:ascii="Georgia" w:hAnsi="Georgia"/>
        </w:rPr>
        <w:t xml:space="preserve"> проводится в соответствии с национальным календарем прививок, а также по эпидемиологическим показаниям.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1.13. В хирургических стационарах (отделениях) должен быть налажен учет травм и чрезвычайных ситуаций (порезы, уколы, попадание крови на видимые слизи</w:t>
      </w:r>
      <w:r>
        <w:rPr>
          <w:rFonts w:ascii="Georgia" w:hAnsi="Georgia"/>
        </w:rPr>
        <w:t>стые, поврежденные кожные покровы и др.), связанных с профессиональной деятельностью персонала, с указанием проведенных профилактических мероприятий (экстренная профилактика).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1.14. Весь персонал должен проходить ежегодное диспансерное наблюдение для свое</w:t>
      </w:r>
      <w:r>
        <w:rPr>
          <w:rFonts w:ascii="Georgia" w:hAnsi="Georgia"/>
        </w:rPr>
        <w:t>временного выявления заболеваний и проведения соответствующих лечебных мероприятий.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1.15. Результаты периодических осмотров, лечения, сведения о профилактических прививках заносятся в контрольную карту диспансерного наблюдения и доводятся до сведения лица</w:t>
      </w:r>
      <w:r>
        <w:rPr>
          <w:rFonts w:ascii="Georgia" w:hAnsi="Georgia"/>
        </w:rPr>
        <w:t>, ответственного за организацию и проведение мероприятий по профилактике ВБИ.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165892314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Эпидемиологический надзо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2.1. Эпидемиологический надзор за ВБИ в хирургических стационарах (отделениях) предусматривает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выявление, учет и регистрацию ВБИ у пациентов на ос</w:t>
      </w:r>
      <w:r>
        <w:rPr>
          <w:rFonts w:ascii="Georgia" w:hAnsi="Georgia"/>
        </w:rPr>
        <w:t>нове клинических, лабораторных, эпидемиологических и патолого-анатомических данных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 заболеваемости ВБИ у пациентов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групп и факторов риска возникновения ВБИ среди пациентов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характеристику лечебно-диагностического процесса (данные о хир</w:t>
      </w:r>
      <w:r>
        <w:rPr>
          <w:rFonts w:ascii="Georgia" w:hAnsi="Georgia"/>
        </w:rPr>
        <w:t>ургических и других инвазивных манипуляциях)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данные об антибиотикопрофилактике и терапии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микробиологический мониторинг за возбудителями ВБИ (данные видовой идентификации возбудителей ВБИ, выделенных от пациентов, персонала, из объектов внешней среды, о</w:t>
      </w:r>
      <w:r>
        <w:rPr>
          <w:rFonts w:ascii="Georgia" w:hAnsi="Georgia"/>
        </w:rPr>
        <w:t>пределение чувствительности/резистентности выделенных штаммов к антимикробным средствам: антибиотикам, антисептикам, дезинфектантам и другим)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выявление, учет и регистрацию ВБИ у медицинского персонала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 заболеваемости ВБИ среди медицинского персон</w:t>
      </w:r>
      <w:r>
        <w:rPr>
          <w:rFonts w:ascii="Georgia" w:hAnsi="Georgia"/>
        </w:rPr>
        <w:t>ала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оценку эффективности проводимых мер борьбы и профилактики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2.2. Врач-эпидемиолог лечебной организации совместно с заведующими отделениями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организует контроль за выявлением ВБИ и оперативный (ежедневный) учет внутрибольничных инфекций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организует с</w:t>
      </w:r>
      <w:r>
        <w:rPr>
          <w:rFonts w:ascii="Georgia" w:hAnsi="Georgia"/>
        </w:rPr>
        <w:t>бор ежедневной информации из всех функциональных подразделений (отделений) о случаях инфекционных заболеваний среди пациентов, расследует причины их возникновения и информирует руководство для принятия неотложных мер</w:t>
      </w:r>
      <w:r>
        <w:rPr>
          <w:rFonts w:ascii="Georgia" w:hAnsi="Georgia"/>
        </w:rPr>
        <w:t>;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разрабатывает и организует профилактич</w:t>
      </w:r>
      <w:r>
        <w:rPr>
          <w:rFonts w:ascii="Georgia" w:hAnsi="Georgia"/>
        </w:rPr>
        <w:t>еские и противоэпидемические меры на основе результатов эпидемиологической диагностики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контролирует выполнение профилактических и противоэпидемических мероприятий, включая дезинфекционные и стерилизационные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2.3. Учет и регистрация ВБИ осуществляются в у</w:t>
      </w:r>
      <w:r>
        <w:rPr>
          <w:rFonts w:ascii="Georgia" w:hAnsi="Georgia"/>
        </w:rPr>
        <w:t>становленном порядке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2.4. Учету и регистрации подлежат заболевания и осложнения в соответствии с международной статистической классификацией болезней, травм и состояний, влияющих на здоровье, 10-го пересмотра (далее - МКБ-10) </w:t>
      </w:r>
      <w:hyperlink r:id="rId74" w:anchor="/document/99/902217205/XA00RPI2P2/" w:tgtFrame="_self" w:history="1">
        <w:r>
          <w:rPr>
            <w:rStyle w:val="a4"/>
            <w:rFonts w:ascii="Georgia" w:hAnsi="Georgia"/>
          </w:rPr>
          <w:t>(приложение 13).</w:t>
        </w:r>
      </w:hyperlink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2.5. При хирургическом вмешательстве отмечаются следующие виды инфекций</w:t>
      </w:r>
      <w:r>
        <w:rPr>
          <w:rFonts w:ascii="Georgia" w:hAnsi="Georgia"/>
        </w:rPr>
        <w:t>: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а) поверхностная инфекция разреза возникает не позднее 30 дней после опер</w:t>
      </w:r>
      <w:r>
        <w:rPr>
          <w:rFonts w:ascii="Georgia" w:hAnsi="Georgia"/>
        </w:rPr>
        <w:t>ации и вовлекает только кожу и подкожные ткани в области разреза; у пациента имеется одно из перечисленного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гнойное отделяемое из поверхностного разреза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выделение микроорганизмов из жидкости или ткани, полученной асептически пункцией области поверхност</w:t>
      </w:r>
      <w:r>
        <w:rPr>
          <w:rFonts w:ascii="Georgia" w:hAnsi="Georgia"/>
        </w:rPr>
        <w:t>ного разреза или из мазка из раны при наличии микроскопических признаков гнойного воспаления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имеется не менее двух из следующих симптомов: боль или болезненность; ограниченная припухлость; краснота; местное повышение температуры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Диагноз ставится хирург</w:t>
      </w:r>
      <w:r>
        <w:rPr>
          <w:rFonts w:ascii="Georgia" w:hAnsi="Georgia"/>
        </w:rPr>
        <w:t>ом или другим лечащим врачом (нагноение послеоперационной раны и другие)</w:t>
      </w:r>
      <w:r>
        <w:rPr>
          <w:rFonts w:ascii="Georgia" w:hAnsi="Georgia"/>
        </w:rPr>
        <w:t>;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б) глубокая инфекция в области хирургического вмешательства возникает не позднее 30 дней после операции при отсутствии имплантата или не позднее одного года при наличии имплантата в </w:t>
      </w:r>
      <w:r>
        <w:rPr>
          <w:rFonts w:ascii="Georgia" w:hAnsi="Georgia"/>
        </w:rPr>
        <w:t>месте операции и вовлекает глубокие мягкие ткани (например, фасциальный и мышечный слой) в области разреза; у пациента имеется хотя бы одно из перечисленного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гнойное отделяемое из глубины разреза в месте данного хирургического вмешательства, но не из орг</w:t>
      </w:r>
      <w:r>
        <w:rPr>
          <w:rFonts w:ascii="Georgia" w:hAnsi="Georgia"/>
        </w:rPr>
        <w:t>ана/полости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выделение микроорганизмов из жидкости или ткани, полученное асептически пункцией области глубокого разреза или из мазка из глубины раны при наличии микроскопических признаков гнойного воспаления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спонтанное расхождение краев раны или намерен</w:t>
      </w:r>
      <w:r>
        <w:rPr>
          <w:rFonts w:ascii="Georgia" w:hAnsi="Georgia"/>
        </w:rPr>
        <w:t>ное ее открытие хирургом, когда у пациента имеются следующие признаки и симптомы: лихорадка (&gt; 37,5°С), локализованная боль или болезненность</w:t>
      </w:r>
      <w:r>
        <w:rPr>
          <w:rFonts w:ascii="Georgia" w:hAnsi="Georgia"/>
        </w:rPr>
        <w:t>;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при непосредственном осмотре, во время повторной операции, при гистологическом или рентгенологическом исследовани</w:t>
      </w:r>
      <w:r>
        <w:rPr>
          <w:rFonts w:ascii="Georgia" w:hAnsi="Georgia"/>
        </w:rPr>
        <w:t>и обнаружен абсцесс или иные признаки инфекции в области глубокого разреза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Диагноз ставится хирургом или другим лечащим врачом (абсцесс, флегмона и другие)</w:t>
      </w:r>
      <w:r>
        <w:rPr>
          <w:rFonts w:ascii="Georgia" w:hAnsi="Georgia"/>
        </w:rPr>
        <w:t>;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в) инфекция полости/органа возникает не позднее 30 дней после операции при отсутствии имплантата </w:t>
      </w:r>
      <w:r>
        <w:rPr>
          <w:rFonts w:ascii="Georgia" w:hAnsi="Georgia"/>
        </w:rPr>
        <w:t>или не позднее одного года при наличии имплантата в месте операции, вовлекает любую часть организма (например, органа или полости), кроме области разреза, которая была вскрыта или подверглась манипуляциям в процессе операции; у пациента имеется одно из пер</w:t>
      </w:r>
      <w:r>
        <w:rPr>
          <w:rFonts w:ascii="Georgia" w:hAnsi="Georgia"/>
        </w:rPr>
        <w:t>ечисленного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гнойное отделяемое из дренажа, установленного в органе/полости через специальный разрез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выделение микроорганизмов из жидкости или ткани, полученной асептически из органа/полости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лихорадочное состояние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непосредственном осмотре, во вр</w:t>
      </w:r>
      <w:r>
        <w:rPr>
          <w:rFonts w:ascii="Georgia" w:hAnsi="Georgia"/>
        </w:rPr>
        <w:t>емя повторной операции, при гистологическом или рентгенологическом исследовании обнаружен абсцесс или иные признаки инфекции, вовлекающие орган/полость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Диагноз ставится хирургом или другим лечащим врачом (перитонит, остеомиелит, пневмония, пиелонефрит, м</w:t>
      </w:r>
      <w:r>
        <w:rPr>
          <w:rFonts w:ascii="Georgia" w:hAnsi="Georgia"/>
        </w:rPr>
        <w:t>едиастенит, эндометрит и другие, возникшие после операции на соответствующем органе)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2.6. К внутрибольничным послеоперационным инфекциям относятся заболевания, возникающие в течение 30 дней после оперативного вмешательства, а при наличии имплантата в мест</w:t>
      </w:r>
      <w:r>
        <w:rPr>
          <w:rFonts w:ascii="Georgia" w:hAnsi="Georgia"/>
        </w:rPr>
        <w:t>е операции - до года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2.7. Специалист, выявивший случай ВБИ, формулирует диагноз в соответствии с международной статистической классификацией болезней, травм и состояний, влияющих на здоровье, 10-го пересмотра, регистрирует в журнале учета инфекционных заб</w:t>
      </w:r>
      <w:r>
        <w:rPr>
          <w:rFonts w:ascii="Georgia" w:hAnsi="Georgia"/>
        </w:rPr>
        <w:t xml:space="preserve">олеваний и доводит информацию до врача-эпидемиолога </w:t>
      </w:r>
      <w:r>
        <w:rPr>
          <w:rFonts w:ascii="Georgia" w:hAnsi="Georgia"/>
        </w:rPr>
        <w:lastRenderedPageBreak/>
        <w:t>лечебной организации или заместителя главного врача по противоэпидемическим вопросам в целях своевременного проведения противоэпидемических или профилактических мероприятий.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2.8. Информация о каждом паци</w:t>
      </w:r>
      <w:r>
        <w:rPr>
          <w:rFonts w:ascii="Georgia" w:hAnsi="Georgia"/>
        </w:rPr>
        <w:t>енте с выявленной ВБИ предусматривает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дату рождения</w:t>
      </w:r>
      <w:r>
        <w:rPr>
          <w:rFonts w:ascii="Georgia" w:hAnsi="Georgia"/>
        </w:rPr>
        <w:t>;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отделение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дату поступления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перенесенную(ые) операцию(ии)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дату(ы) операции(ий) 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время начала и окончания операции(ий) 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оперировавших хирургов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номер операционной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номер палаты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дату заболев</w:t>
      </w:r>
      <w:r>
        <w:rPr>
          <w:rFonts w:ascii="Georgia" w:hAnsi="Georgia"/>
        </w:rPr>
        <w:t>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дату регистрации (выявления) ВБИ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тип чистоты операции (класс раны)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оценку тяжести состояния пациента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данные микробиологических исследований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диагноз в соответствии с МКБ-10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наличие инфекции иной локализации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2.9. О каждом случае ВБИ у опери</w:t>
      </w:r>
      <w:r>
        <w:rPr>
          <w:rFonts w:ascii="Georgia" w:hAnsi="Georgia"/>
        </w:rPr>
        <w:t>рованных больных лечебная организация информирует органы, осуществляющие государственный санитарно-эпидемиологический надзор в установленном порядке.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2.10. Поскольку внутрибольничные инфекции развиваются и выявляются не только во время пребывания больного</w:t>
      </w:r>
      <w:r>
        <w:rPr>
          <w:rFonts w:ascii="Georgia" w:hAnsi="Georgia"/>
        </w:rPr>
        <w:t xml:space="preserve"> в стационаре, но и после выписки или перевода в другой стационар и характеризуются многообразием клинических проявлений, организация сбора информации осуществляется не только в стационарах, но и в других лечебных организациях. Все эти лечебные организации</w:t>
      </w:r>
      <w:r>
        <w:rPr>
          <w:rFonts w:ascii="Georgia" w:hAnsi="Georgia"/>
        </w:rPr>
        <w:t xml:space="preserve"> должны оперативно сообщать в органы, осуществляющие государственный санитарно-эпидемиологический надзор, и в стационар, в котором проводилась операция, об установленном диагнозе ВБИ у оперированного пациента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2.11. Врач-эпидемиолог лечебной организации со</w:t>
      </w:r>
      <w:r>
        <w:rPr>
          <w:rFonts w:ascii="Georgia" w:hAnsi="Georgia"/>
        </w:rPr>
        <w:t>вместно с заведующими структурными подразделениями проводит активное выявление ВБИ путем проспективного наблюдения, оперативного и ретроспективного анализа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2.12. С целью корректного расчета показателей заболеваемости необходимо собирать информацию обо все</w:t>
      </w:r>
      <w:r>
        <w:rPr>
          <w:rFonts w:ascii="Georgia" w:hAnsi="Georgia"/>
        </w:rPr>
        <w:t xml:space="preserve">х прооперированных пациентах вне зависимости от наличия или отсутствия у них ВБИ в послеоперационном периоде. Минимальный набор данных обо всех пациентах, подвергшихся оперативному вмешательству, определен в </w:t>
      </w:r>
      <w:hyperlink r:id="rId75" w:anchor="/document/99/902217205/XA00M9O2N7/" w:tgtFrame="_self" w:history="1">
        <w:r>
          <w:rPr>
            <w:rStyle w:val="a4"/>
            <w:rFonts w:ascii="Georgia" w:hAnsi="Georgia"/>
          </w:rPr>
          <w:t>пункте 2.8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2.13. Общие требования к микробиологическому обеспечению эпидемиологического надзора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результаты микробиологических исследований необходимы для осуществления эффективного эпидемиологического надзо</w:t>
      </w:r>
      <w:r>
        <w:rPr>
          <w:rFonts w:ascii="Georgia" w:hAnsi="Georgia"/>
        </w:rPr>
        <w:t>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 проведении клинических и санитарно-бактериологических исследований должны преобладать исследования по клиническим показаниям, направленные на расшифровку этиологии ВБИ и определение тактики лечения. Объем санитарно-бактериологических исследовани</w:t>
      </w:r>
      <w:r>
        <w:rPr>
          <w:rFonts w:ascii="Georgia" w:hAnsi="Georgia"/>
        </w:rPr>
        <w:t>й определяется эпидемиологической необходимостью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2.14. Возникновение или подозрение на ВБИ у пациента и персонала является показанием к проведению микробиологических исследований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2.15. Забор материала следует проводить непосредственно из патологического </w:t>
      </w:r>
      <w:r>
        <w:rPr>
          <w:rFonts w:ascii="Georgia" w:hAnsi="Georgia"/>
        </w:rPr>
        <w:t>очага до начала антибактериальной терапии, а также во время операции по поводу гнойных процессов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2.16. Забор и транспортирование клинического материала на микробиологические исследования осуществляются в соответствии с техникой сбора и транспортирования б</w:t>
      </w:r>
      <w:r>
        <w:rPr>
          <w:rFonts w:ascii="Georgia" w:hAnsi="Georgia"/>
        </w:rPr>
        <w:t>иоматериалов в микробиологические лаборатории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2.17. При вялотекущих гнойно-воспалительных ранах, свищевых ходах и другом целесообразно проводить обследования пациентов на актиномицеты, дрожжевые и плесневые грибы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2.18. К клиническому образцу должно быть </w:t>
      </w:r>
      <w:r>
        <w:rPr>
          <w:rFonts w:ascii="Georgia" w:hAnsi="Georgia"/>
        </w:rPr>
        <w:t>приложено направление, содержащее сведения: характер материала, фамилия, имя, отчество и возраст больного, название отделения, номер истории болезни, диагноз заболевания, дата и время взятия материала, данные о ранее проводимой антибактериальной терапии, п</w:t>
      </w:r>
      <w:r>
        <w:rPr>
          <w:rFonts w:ascii="Georgia" w:hAnsi="Georgia"/>
        </w:rPr>
        <w:t>одпись врача, направляющего материал на анализ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2.19. Микробиологическая служба представляет лечащему врачу и эпидемиологу информацию для дальнейшего анализа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количество клинических образцов, направленных на исследование из каждого отделения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количество </w:t>
      </w:r>
      <w:r>
        <w:rPr>
          <w:rFonts w:ascii="Georgia" w:hAnsi="Georgia"/>
        </w:rPr>
        <w:t>выделенных и идентифицированных микроорганизмов, включая грибы (отдельно по каждому из видов)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количество выделенных микробных ассоциаций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количество микроорганизмов, тестированных на чувствительность к каждому из антибиотиков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чувствительность выделенн</w:t>
      </w:r>
      <w:r>
        <w:rPr>
          <w:rFonts w:ascii="Georgia" w:hAnsi="Georgia"/>
        </w:rPr>
        <w:t>ых микроорганизмов к антибиотикам и другим антимикробным средствам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2.20. Необходимо обращать особое внимание на метициллин (оксациллин) резистентные стафилококки, ванкомицинрезистентные энтерококки, микроорганизмы с множественной лекарственной устойчивост</w:t>
      </w:r>
      <w:r>
        <w:rPr>
          <w:rFonts w:ascii="Georgia" w:hAnsi="Georgia"/>
        </w:rPr>
        <w:t>ью для проведения целенаправленных лечебных, профилактических и противоэпидемических мероприятий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2.21. При расследовании вспышек для успешного выявления источников инфекции, путей и факторов передачи проводят внутривидовое типирование микроорганизмов, выд</w:t>
      </w:r>
      <w:r>
        <w:rPr>
          <w:rFonts w:ascii="Georgia" w:hAnsi="Georgia"/>
        </w:rPr>
        <w:t>еленных от больных, медицинского персонала, объектов окружающей среды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2.22. Лабораторное исследование объектов окружающей среды в лечебной организации проводят в соответствии с санитарными правилами по организации и проведению производственного контроля з</w:t>
      </w:r>
      <w:r>
        <w:rPr>
          <w:rFonts w:ascii="Georgia" w:hAnsi="Georgia"/>
        </w:rPr>
        <w:t>а соблюдением санитарных правил и выполнением санитарно-противоэпидемических (профилактических) мероприятий по разработанному плану производственного контроля, обращая особое внимание на контроль стерильности инструментов, инъекционных растворов, перевязоч</w:t>
      </w:r>
      <w:r>
        <w:rPr>
          <w:rFonts w:ascii="Georgia" w:hAnsi="Georgia"/>
        </w:rPr>
        <w:t>ного и шовного материала.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2.23. Плановые микробиологические обследования объектов окружающей среды, кроме тех, которые предусмотрены пунктами 2.21, 2.22, не проводятся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2.24. Эпидемиологический анализ заболеваемости предусматривает изучение уровня, структ</w:t>
      </w:r>
      <w:r>
        <w:rPr>
          <w:rFonts w:ascii="Georgia" w:hAnsi="Georgia"/>
        </w:rPr>
        <w:t>уры, динамики заболеваемости ВБИ для оценки эпидемиологической ситуации в стационаре (отделении) хирургического профиля и разработки комплекса профилактических и противоэпидемических мероприятий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2.25. Оперативный и ретроспективный анализ предусматривает и</w:t>
      </w:r>
      <w:r>
        <w:rPr>
          <w:rFonts w:ascii="Georgia" w:hAnsi="Georgia"/>
        </w:rPr>
        <w:t>зучение заболеваемости ВБИ по локализации патологического процесса, этиологии и срокам развития ВБИ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2.26. Оперативный (текущий) анализ заболеваемости ВБИ проводят на основании данных ежедневного учета по первичным диагнозам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2.27. В ходе 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эпидемиологическом плане, адекватности проводимых мер или необходимости их коррекции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2.28. Анализ за</w:t>
      </w:r>
      <w:r>
        <w:rPr>
          <w:rFonts w:ascii="Georgia" w:hAnsi="Georgia"/>
        </w:rPr>
        <w:t>болеваемости ВБИ проводится с учетом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сроков возникновения заболевания после операции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места проведения операции (номер операционной)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длительности операции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времени, прошедшего с момента поступления до операции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продолжительности пребывания в стацион</w:t>
      </w:r>
      <w:r>
        <w:rPr>
          <w:rFonts w:ascii="Georgia" w:hAnsi="Georgia"/>
        </w:rPr>
        <w:t>аре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профилактического применения антибиотиков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типа чистоты операции (класса раны)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оценки тяжести состояния пациента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2.29. Групповыми заболеваниями следует считать появление 5 и более случаев внутрибольничных заболеваний, связанных одним источником и</w:t>
      </w:r>
      <w:r>
        <w:rPr>
          <w:rFonts w:ascii="Georgia" w:hAnsi="Georgia"/>
        </w:rPr>
        <w:t>нфекции и общими факторами передачи. О возникновении групповых заболеваний лечебная организация в соответствии с установленным порядком представления внеочередных донесений о чрезвычайных ситуациях санитарно-эпидемиологического характера сообщает в органы,</w:t>
      </w:r>
      <w:r>
        <w:rPr>
          <w:rFonts w:ascii="Georgia" w:hAnsi="Georgia"/>
        </w:rPr>
        <w:t xml:space="preserve"> осуществляющие государственный санитарно-эпидемиологический надзор.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2.30. Ретроспективный анализ заболеваемости ВБИ предусматривает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 многолетней динамики заболеваемости с определением тенденции (рост, снижение, стабилизация) и темпов роста или сн</w:t>
      </w:r>
      <w:r>
        <w:rPr>
          <w:rFonts w:ascii="Georgia" w:hAnsi="Georgia"/>
        </w:rPr>
        <w:t>ижения</w:t>
      </w:r>
      <w:r>
        <w:rPr>
          <w:rFonts w:ascii="Georgia" w:hAnsi="Georgia"/>
        </w:rPr>
        <w:t>;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анализ годового, помесячного уровней заболеваемости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сравнительную характеристику заболеваемости по отделениям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структуры заболеваемости по локализации патологического процесса и этиологии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 оперативных вмешательств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распределени</w:t>
      </w:r>
      <w:r>
        <w:rPr>
          <w:rFonts w:ascii="Georgia" w:hAnsi="Georgia"/>
        </w:rPr>
        <w:t>е заболеваемости по срокам клинических проявлений (во время пребывания в стационаре и после выписки)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 данных о формировании госпитальных штаммов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удельного веса вспышечной заболеваемости в общей структуре ВБИ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 летальности (по л</w:t>
      </w:r>
      <w:r>
        <w:rPr>
          <w:rFonts w:ascii="Georgia" w:hAnsi="Georgia"/>
        </w:rPr>
        <w:t>окализации патологического процесса и этиологии), уровень летальности и удельный вес умерших от ВБИ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2.31. Ретроспективный анализ заболеваемости ВБИ у пациентов выявляет фоновый уровень заболеваемости, основные источники инфекции, ведущие факторы передачи </w:t>
      </w:r>
      <w:r>
        <w:rPr>
          <w:rFonts w:ascii="Georgia" w:hAnsi="Georgia"/>
        </w:rPr>
        <w:t>и является основой для разработки профилактических и противоэпидемических мероприятий, адекватных конкретной эпидемиологической обстановке в данном стационаре (отделении)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2.32. Для корректного сравнения показателей частоты послеоперационных инфекционных з</w:t>
      </w:r>
      <w:r>
        <w:rPr>
          <w:rFonts w:ascii="Georgia" w:hAnsi="Georgia"/>
        </w:rPr>
        <w:t>аболеваний их расчет проводится с учетом основных факторов риска: типа операции, длительности операции, тяжести состояния пациента. Не рекомендуется сравнение абсолютного количества ВБИ, а также интенсивных показателей, рассчитанных на 100 операций без уче</w:t>
      </w:r>
      <w:r>
        <w:rPr>
          <w:rFonts w:ascii="Georgia" w:hAnsi="Georgia"/>
        </w:rPr>
        <w:t>та факторов риска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2.33. Ретроспективный анализ заболеваемости медицинского персонала позволяет определить круг источников инфекции и провести мероприятия, направленные на ограничение их роли в заносе в лечебную организацию и распространении ВБИ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2.34. В з</w:t>
      </w:r>
      <w:r>
        <w:rPr>
          <w:rFonts w:ascii="Georgia" w:hAnsi="Georgia"/>
        </w:rPr>
        <w:t>ависимости от степени контаминации раны во время операции выделяют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чистые раны (неинфицированные операционные раны без признаков воспаления)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условно чистые раны (операционные раны, проникающие в дыхательные пути, пищеварительный тракт, половые или моче</w:t>
      </w:r>
      <w:r>
        <w:rPr>
          <w:rFonts w:ascii="Georgia" w:hAnsi="Georgia"/>
        </w:rPr>
        <w:t>выводящие пути при отсутствии необычного заражения)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загрязненные (контаминированные) раны (операционные раны со значительным нарушением техники стерильности или со значительной утечкой содержимого из желудочно-кишечного тракта)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грязные (инфицированные)</w:t>
      </w:r>
      <w:r>
        <w:rPr>
          <w:rFonts w:ascii="Georgia" w:hAnsi="Georgia"/>
        </w:rPr>
        <w:t xml:space="preserve"> раны (операционные раны, в которых микроорганизмы, вызвавшие послеоперационную инфекцию, присутствовали в операционном плане до начала операции)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2.35. Риск развития ВБИ для чистых ран составляет 1-5%, для условно чистых - 3-11%, для загрязненных - 10-17%</w:t>
      </w:r>
      <w:r>
        <w:rPr>
          <w:rFonts w:ascii="Georgia" w:hAnsi="Georgia"/>
        </w:rPr>
        <w:t xml:space="preserve"> и для грязных - более 25-27%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2.36. Помимо интенсивных показателей заболеваемости, рассчитывают показатели, позволяющие определить действие ряда факторов риска (стратифицированные показатели), - частоту инфекций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нижних дыхательных путей на 1000 пациенто</w:t>
      </w:r>
      <w:r>
        <w:rPr>
          <w:rFonts w:ascii="Georgia" w:hAnsi="Georgia"/>
        </w:rPr>
        <w:t>дней искусственной вентиляции легких и структуру их (у пациентов, подвергавшихся искусственной вентиляции легких (ИВЛ)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кровотока на 1000 пациентодней сосудистых катетеризаций и их структуру (у пациентов, подвергавшихся катетеризации сосудов)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мочевыводя</w:t>
      </w:r>
      <w:r>
        <w:rPr>
          <w:rFonts w:ascii="Georgia" w:hAnsi="Georgia"/>
        </w:rPr>
        <w:t>щих путей на 1000 пациентодней уринарных катетеризаций и их структуру (у пациентов, подвергавшихся катетеризации мочевого пузыря)</w:t>
      </w:r>
      <w:r>
        <w:rPr>
          <w:rFonts w:ascii="Georgia" w:hAnsi="Georgia"/>
        </w:rPr>
        <w:t>.</w:t>
      </w:r>
    </w:p>
    <w:p w:rsidR="00000000" w:rsidRDefault="00B4321F">
      <w:pPr>
        <w:divId w:val="42318531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Основные принципы профилактики внутрибольничных инфекци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3.1. Перед проведением плановых операций необходимо обеспечить вы</w:t>
      </w:r>
      <w:r>
        <w:rPr>
          <w:rFonts w:ascii="Georgia" w:hAnsi="Georgia"/>
        </w:rPr>
        <w:t>явление и санацию очагов имеющейся у пациента хронической инфекции на догоспитальном уровне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3.2. Обеспечить коррекцию клинических показателей у пациентов в предоперационном периоде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3.3. Следует максимально сокращать сроки пребывания пациента в стационаре</w:t>
      </w:r>
      <w:r>
        <w:rPr>
          <w:rFonts w:ascii="Georgia" w:hAnsi="Georgia"/>
        </w:rPr>
        <w:t xml:space="preserve"> (отделении) в период предоперационной подготовки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3.4. При поступлении пациента на операцию, выполняемую в плановом порядке, предварительное обследование проводится в амбулаторно-поликлинических условиях с проведением хирургического вмешательства в стацио</w:t>
      </w:r>
      <w:r>
        <w:rPr>
          <w:rFonts w:ascii="Georgia" w:hAnsi="Georgia"/>
        </w:rPr>
        <w:t xml:space="preserve">наре (отделении) </w:t>
      </w:r>
      <w:r>
        <w:rPr>
          <w:rFonts w:ascii="Georgia" w:hAnsi="Georgia"/>
        </w:rPr>
        <w:lastRenderedPageBreak/>
        <w:t>без повторного обследования. Каждый лишний день пребывания в стационаре увеличивает риск присоединения ВБИ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3.5. Сроки выписки пациентов из хирургического стационара (отделения) определяются состоянием здоровья. С эпидемиологических позици</w:t>
      </w:r>
      <w:r>
        <w:rPr>
          <w:rFonts w:ascii="Georgia" w:hAnsi="Georgia"/>
        </w:rPr>
        <w:t>й оправдана ранняя выписка пациентов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3.6. Разрешается посещение пациентов родственниками, знакомыми. Порядок посещения отделения устанавливается администрацией лечебной организации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3.7. Для пациентов, состояние которых не требует круглосуточного наблюден</w:t>
      </w:r>
      <w:r>
        <w:rPr>
          <w:rFonts w:ascii="Georgia" w:hAnsi="Georgia"/>
        </w:rPr>
        <w:t>ия и лечения, организуются отделения дневного пребывания больных (далее - ОДПБ). Первичный прием (оформление) в ОДПБ осуществляется в приемно-смотровом отделении, где после осмотра врачом заполняется история болезни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3.8. В ОДПБ соблюдается санитарно-проти</w:t>
      </w:r>
      <w:r>
        <w:rPr>
          <w:rFonts w:ascii="Georgia" w:hAnsi="Georgia"/>
        </w:rPr>
        <w:t>воэпидемический режим в соответствии с установленным порядком для стационаров (отделений) хирургического профиля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3.9. Персонал должен соблюдать меры эпидемиологической предосторожности при работе с любым пациентом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3.10. Независимо от использования перчат</w:t>
      </w:r>
      <w:r>
        <w:rPr>
          <w:rFonts w:ascii="Georgia" w:hAnsi="Georgia"/>
        </w:rPr>
        <w:t>ок до и после контакта с пациентом, после снятия перчаток и каждый раз после контакта с кровью, биологическими жидкостями, секретами, выделениями или потенциально контаминированными предметами и оборудованием проводится гигиеническая обработка рук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3.11. П</w:t>
      </w:r>
      <w:r>
        <w:rPr>
          <w:rFonts w:ascii="Georgia" w:hAnsi="Georgia"/>
        </w:rPr>
        <w:t xml:space="preserve">ерсонал проводит гигиеническую обработку рук или обработку рук хирургов в соответствии с правилами, изложенными в </w:t>
      </w:r>
      <w:hyperlink r:id="rId76" w:anchor="/document/99/902217205/XA00LVS2MC/" w:tgtFrame="_self" w:history="1">
        <w:r>
          <w:rPr>
            <w:rStyle w:val="a4"/>
            <w:rFonts w:ascii="Georgia" w:hAnsi="Georgia"/>
          </w:rPr>
          <w:t>главе I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3.12. При проведении манипуляций/операци</w:t>
      </w:r>
      <w:r>
        <w:rPr>
          <w:rFonts w:ascii="Georgia" w:hAnsi="Georgia"/>
        </w:rPr>
        <w:t>й, сопровождающихся образованием брызг крови, секретов, экскретов, персонал надевает маску, приспособления для защиты глаз (очки, щитки). При загрязнении любых средств индивидуальной защиты проводится их замена. Предпочтение отдается средствам защиты однок</w:t>
      </w:r>
      <w:r>
        <w:rPr>
          <w:rFonts w:ascii="Georgia" w:hAnsi="Georgia"/>
        </w:rPr>
        <w:t>ратного применения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3.13. Запрещается надевание колпачков на использованные иглы. После использования шприцы с иглами сбрасываются в непрокалываемые контейнеры. В случае необходимости отделения игл от шприцев необходимо предусмотреть их безопасное отсечени</w:t>
      </w:r>
      <w:r>
        <w:rPr>
          <w:rFonts w:ascii="Georgia" w:hAnsi="Georgia"/>
        </w:rPr>
        <w:t>е (специальные настольные контейнеры с иглоотсекателями или другими безопасными приспособлениями, прошедшими регистрацию в установленном порядке)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3.14. Острые предметы сбрасывают в непрокалываемые контейнеры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3.15. Любой пациент рассматривается как потенц</w:t>
      </w:r>
      <w:r>
        <w:rPr>
          <w:rFonts w:ascii="Georgia" w:hAnsi="Georgia"/>
        </w:rPr>
        <w:t>иальный источник инфекции, представляющий эпидемиологическую опасность для медицинского персонала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3.16. Пациентов с хирургической инфекцией изолируют в отделение гнойной хирургии, а при его отсутствии - в отдельную палату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3.17. Перевязки пациентов, имеющих гнойное отделяемое, проводят в отдельной перевязочной или, при ее отсутствии, после перевязки пациентов, не имеющих гнойного отделяемого. Осмотр пациентов проводят в перчатках и одноразовых фартуках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3.18. Персонал обраба</w:t>
      </w:r>
      <w:r>
        <w:rPr>
          <w:rFonts w:ascii="Georgia" w:hAnsi="Georgia"/>
        </w:rPr>
        <w:t>тывает руки спиртосодержащим кожным антисептиком не только до осмотра и перевязки инфицированных пациентов, но и после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3.19. Пациенты с острым инфекционным заболеванием подлежат госпитализации в специализированный стационар (отделение); по жизненным показ</w:t>
      </w:r>
      <w:r>
        <w:rPr>
          <w:rFonts w:ascii="Georgia" w:hAnsi="Georgia"/>
        </w:rPr>
        <w:t>аниям из-за оперативного вмешательства - изоляции в отдельную палату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3.20. Все инвазивные диагностические и лечебные манипуляции проводятся в перчатках. Перчатки необходимы также при контакте со слизистыми оболочками пациентов и использованными инструмент</w:t>
      </w:r>
      <w:r>
        <w:rPr>
          <w:rFonts w:ascii="Georgia" w:hAnsi="Georgia"/>
        </w:rPr>
        <w:t>ами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3.21. Пациенты с инфекцией любой локализации независимо от срока ее возникновения, вызванной метициллин(оксациллин)резистентным золотистым стафилококком, ванкомицинрезистентным энтерококком, подлежат изоляции в отдельные палаты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входе в палату пе</w:t>
      </w:r>
      <w:r>
        <w:rPr>
          <w:rFonts w:ascii="Georgia" w:hAnsi="Georgia"/>
        </w:rPr>
        <w:t>рсонал надевает маску, спецодежду, перчатки и снимает их при выходе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предметы ухода, а также стетоскоп, термометр и другое используются только для данного пациента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перевязка пациентов проводится в палате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входе и выходе из палаты персонал обрабатыв</w:t>
      </w:r>
      <w:r>
        <w:rPr>
          <w:rFonts w:ascii="Georgia" w:hAnsi="Georgia"/>
        </w:rPr>
        <w:t>ает руки спиртосодержащим кожным антисептиком</w:t>
      </w:r>
      <w:r>
        <w:rPr>
          <w:rFonts w:ascii="Georgia" w:hAnsi="Georgia"/>
        </w:rPr>
        <w:t>;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после выписки пациента проводится заключительная дезинфекция, камерное обеззараживание постельных принадлежностей, ультрафиолетовое обеззараживание воздуха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заключительной дезинфекции проводится лаборат</w:t>
      </w:r>
      <w:r>
        <w:rPr>
          <w:rFonts w:ascii="Georgia" w:hAnsi="Georgia"/>
        </w:rPr>
        <w:t>орное обследование объектов окружающей среды (в палате)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3.22. При необходимости персонал принимает дополнительные меры предосторожности, соответствующие эпидемиологическим особенностям конкретной инфекции, и организует весь комплекс противоэпидемических м</w:t>
      </w:r>
      <w:r>
        <w:rPr>
          <w:rFonts w:ascii="Georgia" w:hAnsi="Georgia"/>
        </w:rPr>
        <w:t>ероприятий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3.23. Медицинский персонал, имеющий поражения кожи, отстраняется от работы и направляется на обследование и лечение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3.24. Медицинский персонал проводит обработку рук в соответствии с требованиями, изложенными в </w:t>
      </w:r>
      <w:hyperlink r:id="rId77" w:anchor="/document/99/902217205/XA00LVS2MC/" w:tgtFrame="_self" w:history="1">
        <w:r>
          <w:rPr>
            <w:rStyle w:val="a4"/>
            <w:rFonts w:ascii="Georgia" w:hAnsi="Georgia"/>
          </w:rPr>
          <w:t>главе I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3.25. При нарушении целости перчаток и загрязнении рук кровью, выделениями и др.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снять перчатки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вымыть руки мылом и водой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тщательно высушить руки полотенцем однократного использования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обработать кожным антисептиком дважды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3.26. Перчатки необходимо надевать во всех случаях, когда возможен контакт со слизистыми оболочками, поврежденной кожей, с кровью или другими биологическ</w:t>
      </w:r>
      <w:r>
        <w:rPr>
          <w:rFonts w:ascii="Georgia" w:hAnsi="Georgia"/>
        </w:rPr>
        <w:t>ими субстратами, потенциально или явно контаминированными микроорганизмами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3.27. При обработке операционного поля пациента перед хирургическим вмешательством и другими манипуляциями, связанными с нарушением целости кожных покровов и слизистых оболочек (пу</w:t>
      </w:r>
      <w:r>
        <w:rPr>
          <w:rFonts w:ascii="Georgia" w:hAnsi="Georgia"/>
        </w:rPr>
        <w:t>нкции различных полостей, биопсии), предпочтение следует отдавать спиртосодержащим кожным антисептикам с красителем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3.28. Не следует удалять волосы перед операцией, если только волосы возле или вокруг операционного поля не будут мешать ее проведению. Если</w:t>
      </w:r>
      <w:r>
        <w:rPr>
          <w:rFonts w:ascii="Georgia" w:hAnsi="Georgia"/>
        </w:rPr>
        <w:t xml:space="preserve"> их необходимо удалять, то следует делать это непосредственно перед операцией, используя депиляторы (кремы, гели) или другие методы, не травмирующие кожные покровы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3.29. Перед обработкой антисептиком кожи операционного поля следует тщательно вымыть и очис</w:t>
      </w:r>
      <w:r>
        <w:rPr>
          <w:rFonts w:ascii="Georgia" w:hAnsi="Georgia"/>
        </w:rPr>
        <w:t>тить ее и прилегающие области для устранения явных загрязнений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3.30. Обработку операционного поля проводят путем протирания отдельными стерильными марлевыми салфетками, смоченными кожным антисептиком, в течение времени обеззараживания, рекомендованного ме</w:t>
      </w:r>
      <w:r>
        <w:rPr>
          <w:rFonts w:ascii="Georgia" w:hAnsi="Georgia"/>
        </w:rPr>
        <w:t>тодическими указаниями/инструкциями по применению конкретного средства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3.31. Кожный антисептик при обработке неповрежденной кожи перед операцией следует наносить концентрическими кругами от центра к периферии, а при наличии гнойной раны - от периферии к ц</w:t>
      </w:r>
      <w:r>
        <w:rPr>
          <w:rFonts w:ascii="Georgia" w:hAnsi="Georgia"/>
        </w:rPr>
        <w:t>ентру. Подготовленная область должна быть достаточно велика, чтобы в случае необходимости продолжить разрез или сделать новые разрезы для установки дренажей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3.32. Для изоляции кожи операционного поля применяют стерильные простыни, полотенца, салфетки. Мож</w:t>
      </w:r>
      <w:r>
        <w:rPr>
          <w:rFonts w:ascii="Georgia" w:hAnsi="Georgia"/>
        </w:rPr>
        <w:t>ет также использоваться специальная разрезаемая хирургическая пленка с антимикробным покрытием, через которую делают разрез кожи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3.33. Обработка инъекционного поля предусматривает обеззараживание кожи с помощью спиртосодержащего кожного антисептика в мест</w:t>
      </w:r>
      <w:r>
        <w:rPr>
          <w:rFonts w:ascii="Georgia" w:hAnsi="Georgia"/>
        </w:rPr>
        <w:t>е инъекций (подкожных, внутримышечных, внутривенных и других) и взятия крови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3.34. Обработку инъекционного поля проводят последовательно, двукратно, стерильной салфеткой, смоченной кожным антисептиком. Время обеззараживания должно соответствовать рекоменд</w:t>
      </w:r>
      <w:r>
        <w:rPr>
          <w:rFonts w:ascii="Georgia" w:hAnsi="Georgia"/>
        </w:rPr>
        <w:t>ациям, изложенным в методических указаниях/инструкции по применению конкретного средства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3.35. Для обработки локтевых сгибов доноров используют те же кожные антисептики, что и для обработки операционного поля. Кожу локтевого сгиба протирают двукратно разд</w:t>
      </w:r>
      <w:r>
        <w:rPr>
          <w:rFonts w:ascii="Georgia" w:hAnsi="Georgia"/>
        </w:rPr>
        <w:t>ельными стерильными салфетками, смоченными кожным антисептиком, и оставляют на необходимое время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3.36. Для санитарной (общей или частичной) обработки кожных покровов используют антисептики, не содержащие спирты, обладающие дезинфицирующими и моющими свойс</w:t>
      </w:r>
      <w:r>
        <w:rPr>
          <w:rFonts w:ascii="Georgia" w:hAnsi="Georgia"/>
        </w:rPr>
        <w:t>твами. Санитарную обработку проводят накануне оперативного вмешательства или при уходе за пациентом в соответствии с действующими документами по обеззараживанию кожных покровов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3.37. Профилактическое назначение антибиотиков (антибиотикопрофилактика) являе</w:t>
      </w:r>
      <w:r>
        <w:rPr>
          <w:rFonts w:ascii="Georgia" w:hAnsi="Georgia"/>
        </w:rPr>
        <w:t>тся одним из наиболее эффективных мероприятий по предупреждению инфекционных осложнений после хирургических вмешательств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3.38. При проведении антибиотикопрофилактики необходимо учитывать как пользу, так и возможный риск исходя прежде всего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 оценки рис</w:t>
      </w:r>
      <w:r>
        <w:rPr>
          <w:rFonts w:ascii="Georgia" w:hAnsi="Georgia"/>
        </w:rPr>
        <w:t>ка возникновения инфекционных осложнений</w:t>
      </w:r>
      <w:r>
        <w:rPr>
          <w:rFonts w:ascii="Georgia" w:hAnsi="Georgia"/>
        </w:rPr>
        <w:t>;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из эффективности применения антибиотикопрофилактики при данной операции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 возможных неблагоприятных последствий применения антибиотиков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3.39. При выборе антибиотиков следует отдавать предпочтение препаратам, ак</w:t>
      </w:r>
      <w:r>
        <w:rPr>
          <w:rFonts w:ascii="Georgia" w:hAnsi="Georgia"/>
        </w:rPr>
        <w:t>тивным в отношении ожидаемых (наиболее вероятных) при определенных операциях возбудителей инфекционных осложнений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3.40. Антибиотики для профилактики ВБИ в большинстве случаев следует применять в тех же дозах, что и для лечения (ближе к верхней границе доп</w:t>
      </w:r>
      <w:r>
        <w:rPr>
          <w:rFonts w:ascii="Georgia" w:hAnsi="Georgia"/>
        </w:rPr>
        <w:t>устимой дозы)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3.41. Следует рекомендовать внутривенное введение антибиотиков. Другие способы (внутримышечное введение, местное применение - в рану) уступают по своей эффективности. Оральное применение антибиотиков допустимо, однако недостаточно эффективно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3.42. Антибиотики для профилактики ВБИ следует вводить до (в крайнем случае во время) операции; с учетом периода полувыведения для большинства препаратов, рекомендуемых для профилактики ВБИ, - не ранее 2 ч до операции, в идеале - за 15-20 мин. до разреза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3.43. Целесообразно вводить антибиотик одновременно с началом анестезии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3.44. В большинстве случаев для эффективной профилактики достаточно одной дозы антибиотика. Дополнительные дозы могут быть оправданы при массивной кровопотере (более 1000 мл во время операции) и в случае применения антибиотиков с коротким периодом полувыве</w:t>
      </w:r>
      <w:r>
        <w:rPr>
          <w:rFonts w:ascii="Georgia" w:hAnsi="Georgia"/>
        </w:rPr>
        <w:t>дения при продолжительных (более 3 ч) операциях</w:t>
      </w:r>
      <w:r>
        <w:rPr>
          <w:rFonts w:ascii="Georgia" w:hAnsi="Georgia"/>
        </w:rPr>
        <w:t>.</w:t>
      </w:r>
    </w:p>
    <w:p w:rsidR="00000000" w:rsidRDefault="00B4321F">
      <w:pPr>
        <w:divId w:val="143813622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4.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Профилактика внутрибольничных инфекций в операционном блоке и перевязочны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4.1. Территория операционного блока разделяется на три функциональные зоны: неограниченная, полусвободная, ограниченная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неогран</w:t>
      </w:r>
      <w:r>
        <w:rPr>
          <w:rFonts w:ascii="Georgia" w:hAnsi="Georgia"/>
        </w:rPr>
        <w:t xml:space="preserve">иченная зона состоит из служебных помещений, помещений для сбора, дезинфекции, временного хранения отходов классов А и Б, использованного </w:t>
      </w:r>
      <w:r>
        <w:rPr>
          <w:rFonts w:ascii="Georgia" w:hAnsi="Georgia"/>
        </w:rPr>
        <w:lastRenderedPageBreak/>
        <w:t>белья, а также технических помещений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полусвободная зона состоит из помещений санпропускника, помещения для хранения </w:t>
      </w:r>
      <w:r>
        <w:rPr>
          <w:rFonts w:ascii="Georgia" w:hAnsi="Georgia"/>
        </w:rPr>
        <w:t>аппаратуры, инструментария, расходных материалов, белья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ограниченная зона состоит из операционных залов, предоперационных, стерилизационной, комнат для наркоза. Предпочтительнее предстерилизационную обработку и стерилизацию проводить в централизованном с</w:t>
      </w:r>
      <w:r>
        <w:rPr>
          <w:rFonts w:ascii="Georgia" w:hAnsi="Georgia"/>
        </w:rPr>
        <w:t>терилизационном отделении (далее - ЦСО)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4.2. Все двери операционной должны оставаться закрытыми, за исключением тех случаев, когда есть необходимость перемещения оборудования, персонала или больного. Число персонала, которому разрешено входить в операцион</w:t>
      </w:r>
      <w:r>
        <w:rPr>
          <w:rFonts w:ascii="Georgia" w:hAnsi="Georgia"/>
        </w:rPr>
        <w:t>ную, особенно после начала операции, должно быть сведено к минимуму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4.3. Операционный блок оборудуют вентиляционными установками с преобладанием притока воздуха над вытяжкой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4.4. При подготовке стерильных столов необходимо соблюдать меры асептики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стол </w:t>
      </w:r>
      <w:r>
        <w:rPr>
          <w:rFonts w:ascii="Georgia" w:hAnsi="Georgia"/>
        </w:rPr>
        <w:t>предварительно дезинфицируют способом протирания одним из средств, рекомендованных для дезинфекции поверхностей в помещениях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простыни, используемые для подготовки стерильных столов, перед стерилизацией проверяют на целость материала. При наличии поврежде</w:t>
      </w:r>
      <w:r>
        <w:rPr>
          <w:rFonts w:ascii="Georgia" w:hAnsi="Georgia"/>
        </w:rPr>
        <w:t>ний их следует заменить. Альтернативой является использование стерильного одноразового хирургического белья или стерильных одноразовых специальных комплектов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4.5. Перед извлечением простерилизованных материалов и инструментов (до вскрытия стерилизационных</w:t>
      </w:r>
      <w:r>
        <w:rPr>
          <w:rFonts w:ascii="Georgia" w:hAnsi="Georgia"/>
        </w:rPr>
        <w:t xml:space="preserve"> коробок/упаковок)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визуально оценивают плотность закрытия крышки стерилизационной коробки или целость стерилизационной упаковки однократного применения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проверяют цвет индикаторных меток химических индикаторов, в том числе на стерилизационных упаковочны</w:t>
      </w:r>
      <w:r>
        <w:rPr>
          <w:rFonts w:ascii="Georgia" w:hAnsi="Georgia"/>
        </w:rPr>
        <w:t>х материалах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проверяют дату стерилизации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бирке бикса, упаковочном пакете ставят дату, время вскрытия и подпись вскрывавшего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4.6. Перед подготовкой стерильных столов операционная сестра обрабатывает руки спиртосодержащим кожным антисептиком по техно</w:t>
      </w:r>
      <w:r>
        <w:rPr>
          <w:rFonts w:ascii="Georgia" w:hAnsi="Georgia"/>
        </w:rPr>
        <w:t>логии обработки рук хирургов, надевает стерильные халат и перчатки (без шапочки и маски вход в операционную запрещен)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4.7. При подготовке большого инструментального стола две стерильные простыни, каждая из которых сложена вдвое, раскладывают на левую и пр</w:t>
      </w:r>
      <w:r>
        <w:rPr>
          <w:rFonts w:ascii="Georgia" w:hAnsi="Georgia"/>
        </w:rPr>
        <w:t>авую половины стола местами сгиба к стене. Простыни располагают внахлест таким образом, чтобы по центру стола края одной простыни заходили на другую простыню не менее чем на 10 см, а края простыней со всех сторон стола свисали примерно на 15 см. Поверх эти</w:t>
      </w:r>
      <w:r>
        <w:rPr>
          <w:rFonts w:ascii="Georgia" w:hAnsi="Georgia"/>
        </w:rPr>
        <w:t xml:space="preserve">х простыней выстилают третью простыню в </w:t>
      </w:r>
      <w:r>
        <w:rPr>
          <w:rFonts w:ascii="Georgia" w:hAnsi="Georgia"/>
        </w:rPr>
        <w:lastRenderedPageBreak/>
        <w:t xml:space="preserve">развернутом виде так, чтобы ее края свисали не менее чем на 25 см. Стол с разложенными на нем инструментами сверху накрывают стерильной простыней, сложенной вдвое по длине простынного полотна, или двумя простынями в </w:t>
      </w:r>
      <w:r>
        <w:rPr>
          <w:rFonts w:ascii="Georgia" w:hAnsi="Georgia"/>
        </w:rPr>
        <w:t>развернутом виде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4.8. Большой инструментальный стол накрывают один раз в день непосредственно перед первой операцией. Во время работы инструменты и материалы с большого инструментального стола разрешается брать только в стерильных перчатках с помощью стер</w:t>
      </w:r>
      <w:r>
        <w:rPr>
          <w:rFonts w:ascii="Georgia" w:hAnsi="Georgia"/>
        </w:rPr>
        <w:t>ильного корнцанга/пинцета. После проведенной операции на большой инструментальный стол дополнительно, пополняя из стерильной укладки, выкладывают инструменты и материалы, необходимые для следующей операции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4.9. При подготовке малого инструментального рабо</w:t>
      </w:r>
      <w:r>
        <w:rPr>
          <w:rFonts w:ascii="Georgia" w:hAnsi="Georgia"/>
        </w:rPr>
        <w:t>чего стола его накрывают стерильной простыней, сложенной вдвое, а затем стерильной пеленкой в развернутом виде, края которой должны равномерно свисать со всех сторон стола. Выкладывают стерильные инструменты и материалы и сверху накрывают их стерильной пел</w:t>
      </w:r>
      <w:r>
        <w:rPr>
          <w:rFonts w:ascii="Georgia" w:hAnsi="Georgia"/>
        </w:rPr>
        <w:t>енкой, сложенной вдвое. Альтернативой является использование простыни-чехла однократного применения из нетканого, воздухопроницаемого материала, устойчивого к проникновению жидкостей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4.10. Малый инструментальный рабочий стол после каждой операции накрываю</w:t>
      </w:r>
      <w:r>
        <w:rPr>
          <w:rFonts w:ascii="Georgia" w:hAnsi="Georgia"/>
        </w:rPr>
        <w:t>т заново для следующей операции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4.11. Альтернативой стерильных столов являются индивидуальные укладки на каждую операцию, включая стандартный набор инструментов и отдельно упакованные инструменты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4.12. Члены операционной бригады входят на территорию опер</w:t>
      </w:r>
      <w:r>
        <w:rPr>
          <w:rFonts w:ascii="Georgia" w:hAnsi="Georgia"/>
        </w:rPr>
        <w:t>ационного блока через санпропускник, где принимают душ и меняют одежду на операционные костюмы и шапочки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4.13. Члены операционной бригады перед входом в ограниченную зону надевают маски (предпочтительно однократного применения), закрывающие нос, рот и обл</w:t>
      </w:r>
      <w:r>
        <w:rPr>
          <w:rFonts w:ascii="Georgia" w:hAnsi="Georgia"/>
        </w:rPr>
        <w:t xml:space="preserve">асть подбородка, и проходят в предоперационную, где проводят обработку рук хирургов по технологии, указанной в </w:t>
      </w:r>
      <w:hyperlink r:id="rId78" w:anchor="/document/99/902217205/XA00LVS2MC/" w:tgtFrame="_self" w:history="1">
        <w:r>
          <w:rPr>
            <w:rStyle w:val="a4"/>
            <w:rFonts w:ascii="Georgia" w:hAnsi="Georgia"/>
          </w:rPr>
          <w:t>главе I настоящих санитарных правил</w:t>
        </w:r>
      </w:hyperlink>
      <w:r>
        <w:rPr>
          <w:rFonts w:ascii="Georgia" w:hAnsi="Georgia"/>
        </w:rPr>
        <w:t>. После этого чле</w:t>
      </w:r>
      <w:r>
        <w:rPr>
          <w:rFonts w:ascii="Georgia" w:hAnsi="Georgia"/>
        </w:rPr>
        <w:t>ны операционной бригады надевают стерильные халат и перчатки с помощью медицинской сестры. Перчатки надевают после надевания стерильного халата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4.14. Хирургические халаты, используемые в оперблоке, должны быть воздухопроницаемы и устойчивы к проникновению</w:t>
      </w:r>
      <w:r>
        <w:rPr>
          <w:rFonts w:ascii="Georgia" w:hAnsi="Georgia"/>
        </w:rPr>
        <w:t xml:space="preserve"> влаги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4.15. При нарушении целости перчаток во время операции их необходимо немедленно заменить, а руки обработать спиртосодержащим кожным антисептиком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4.16. При возникновении "аварийной ситуации" во время операции (нарушение целости кожных покровов рук </w:t>
      </w:r>
      <w:r>
        <w:rPr>
          <w:rFonts w:ascii="Georgia" w:hAnsi="Georgia"/>
        </w:rPr>
        <w:t xml:space="preserve">членов операционной бригады) немедленно должны быть проведены </w:t>
      </w:r>
      <w:hyperlink r:id="rId79" w:anchor="/document/99/902217205/XA00M862N5/" w:tgtFrame="_self" w:history="1">
        <w:r>
          <w:rPr>
            <w:rStyle w:val="a4"/>
            <w:rFonts w:ascii="Georgia" w:hAnsi="Georgia"/>
          </w:rPr>
          <w:t>мероприятия по экстренной профилактике гепатита В и ВИЧ-инфекции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4.17. Для проведения операций с выс</w:t>
      </w:r>
      <w:r>
        <w:rPr>
          <w:rFonts w:ascii="Georgia" w:hAnsi="Georgia"/>
        </w:rPr>
        <w:t>оким риском нарушения целости перчаток следует надевать 2 пары перчаток или перчатки повышенной прочности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4.18. При подготовке к работе перевязочной до начала работы проводится влажная уборка помещения перевязочной с обработкой всех поверхностей дезинфект</w:t>
      </w:r>
      <w:r>
        <w:rPr>
          <w:rFonts w:ascii="Georgia" w:hAnsi="Georgia"/>
        </w:rPr>
        <w:t>антом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4.19. Для уборки перевязочной используют специально выделенный халат, перчатки, маску и шапочку, промаркированный инвентарь, салфетки, емкость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4.20. После проведения уборки перевязочной медицинский персонал снимает спецодежду, моет руки с мылом и п</w:t>
      </w:r>
      <w:r>
        <w:rPr>
          <w:rFonts w:ascii="Georgia" w:hAnsi="Georgia"/>
        </w:rPr>
        <w:t>роводит их гигиеническую обработку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4.21. В структуре хирургического отделения с коечным фондом на 30 и более пациентов необходимо иметь две перевязочные - для проведения "чистых" и "грязных" перевязок. В хирургическом отделении, имеющем до 30 коек, допуск</w:t>
      </w:r>
      <w:r>
        <w:rPr>
          <w:rFonts w:ascii="Georgia" w:hAnsi="Georgia"/>
        </w:rPr>
        <w:t>ается наличие одной перевязочной. Очередность перевязок планируется с учетом чистоты раны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4.22. Перевязочная должна быть обеспечена необходимым количеством стерильных инструментов и расходного материала. Наборы для проведения перевязок должны быть индивид</w:t>
      </w:r>
      <w:r>
        <w:rPr>
          <w:rFonts w:ascii="Georgia" w:hAnsi="Georgia"/>
        </w:rPr>
        <w:t>уальными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4.23. Стерильный перевязочный стол накрывается медицинской сестрой на каждую перевязку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4.24. Перевязочный стол для пациента (кушетка) дезинфицируют способом протирания и накрывают чистой простыней (пеленкой) перед каждой новой перевязкой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4.25. </w:t>
      </w:r>
      <w:r>
        <w:rPr>
          <w:rFonts w:ascii="Georgia" w:hAnsi="Georgia"/>
        </w:rPr>
        <w:t>Медицинская сестра и врач должны работать в халате (при необходимости - и в фартуке), перчатках, шапочке, маске. Предпочтительны халаты однократного применения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4.26. Снятие повязки проводится перевязочной сестрой в чистых (нестерильных) перчатках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4.27. Лечащий врач (оперирующий хирург) проводит перевязку в стерильных перчатках, которые меняет при каждой перевязке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4.28. Все предметы со стерильного перевязочного стола берутся стерильным корнцангом (пинцетом)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4.29. По окончании перевязки отработанны</w:t>
      </w:r>
      <w:r>
        <w:rPr>
          <w:rFonts w:ascii="Georgia" w:hAnsi="Georgia"/>
        </w:rPr>
        <w:t>й материал, использованные перчатки, халаты сбрасывают в емкость для сбора отходов класса Б, и в дальнейшем подвергают дезинфекции и утилизации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4.30. Инструменты многократного применения после перевязки дезинфицируют способом погружения в дезинфицирующий </w:t>
      </w:r>
      <w:r>
        <w:rPr>
          <w:rFonts w:ascii="Georgia" w:hAnsi="Georgia"/>
        </w:rPr>
        <w:t>раствор, затем подвергают предстерилизационной очистке и стерилизации (в ЦСО - при его наличии в лечебной организации)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4.31. В конце рабочего дня проводят уборку перевязочной с последующим обеззараживанием воздуха. Один раз в неделю проводят генеральную у</w:t>
      </w:r>
      <w:r>
        <w:rPr>
          <w:rFonts w:ascii="Georgia" w:hAnsi="Georgia"/>
        </w:rPr>
        <w:t>борку в перевязочной, о чем делают запись в журнале регистрации уборок</w:t>
      </w:r>
      <w:r>
        <w:rPr>
          <w:rFonts w:ascii="Georgia" w:hAnsi="Georgia"/>
        </w:rPr>
        <w:t>.</w:t>
      </w:r>
    </w:p>
    <w:p w:rsidR="00000000" w:rsidRDefault="00B4321F">
      <w:pPr>
        <w:divId w:val="17334899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5.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Профилактика внутрибольничных инфекций в отделениях реанимации и интенсивной терапи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5.1. Необходимо выделение отдельных помещений и закрепление среднего медицинского персонала для </w:t>
      </w:r>
      <w:r>
        <w:rPr>
          <w:rFonts w:ascii="Georgia" w:hAnsi="Georgia"/>
        </w:rPr>
        <w:t>ухода за пациентами, требующими длительного реанимационного пособия (реанимационный зал), и для ухода за пациентами, поступающими в отделение для выхода из наркоза и кратковременного наблюдения в послеоперационном периоде (палаты)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5.2. Персонал реанимацио</w:t>
      </w:r>
      <w:r>
        <w:rPr>
          <w:rFonts w:ascii="Georgia" w:hAnsi="Georgia"/>
        </w:rPr>
        <w:t>нного отделения обеспечивается специальной одеждой (комплект из блузы и брюк, шапочки, тапочек, халата) с ежедневной сменой комплектов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5.3. При входе и выходе из реанимационной палаты персонал обрабатывает руки кожным антисептиком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5.4. После выписки боль</w:t>
      </w:r>
      <w:r>
        <w:rPr>
          <w:rFonts w:ascii="Georgia" w:hAnsi="Georgia"/>
        </w:rPr>
        <w:t xml:space="preserve">ного из отделения прикроватная тумбочка, кровать обрабатываются дезинфицирующим раствором. Постельные принадлежности (матрас, подушка, одеяло) обязательно подвергают камерной дезинфекции. При наличии на матрасах непроницаемых для влаги чехлов их протирают </w:t>
      </w:r>
      <w:r>
        <w:rPr>
          <w:rFonts w:ascii="Georgia" w:hAnsi="Georgia"/>
        </w:rPr>
        <w:t>растворами дезинфектантов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5.5. Перед поступлением больного кровать заправляют чистым комплектом постельных принадлежностей (матрас, простыня, подушка, наволочка, одеяло, пододеяльник). Смена постельного белья проводится ежедневно, а также при его загрязне</w:t>
      </w:r>
      <w:r>
        <w:rPr>
          <w:rFonts w:ascii="Georgia" w:hAnsi="Georgia"/>
        </w:rPr>
        <w:t>нии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5.6. Постановку сосудистых катетеров и уход за ними должен проводить специально обученный персонал (врачи)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5.7. Для постановки центральных венозных и артериальных катетеров используют стерильное оснащение, включая стерильную одежду и перчатки, маску </w:t>
      </w:r>
      <w:r>
        <w:rPr>
          <w:rFonts w:ascii="Georgia" w:hAnsi="Georgia"/>
        </w:rPr>
        <w:t>и большие стерильные салфетки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5.8. Место ввода катетера обрабатывают кожным антисептиком до постановки катетера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5.9. После того как кожа была очищена кожным антисептиком, место постановки катетера не пальпируют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5.10. В истории болезни записывают место и</w:t>
      </w:r>
      <w:r>
        <w:rPr>
          <w:rFonts w:ascii="Georgia" w:hAnsi="Georgia"/>
        </w:rPr>
        <w:t xml:space="preserve"> дату постановки катетера и дату его удаления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5.11. Перед любой манипуляцией с катетером персонал обрабатывает руки кожным антисептиком и надевает стерильные перчатки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5.12. Для закрытия места ввода катетера используют специальные стерильные повязки или п</w:t>
      </w:r>
      <w:r>
        <w:rPr>
          <w:rFonts w:ascii="Georgia" w:hAnsi="Georgia"/>
        </w:rPr>
        <w:t>розрачную повязку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5.13. Необходимо ежедневно пальпировать через неповрежденную повязку место постановки катетера для определения болезненности. В случае болезненности, лихорадки неясного генеза, бактериемии необходимо осматривать место катетеризации. Если</w:t>
      </w:r>
      <w:r>
        <w:rPr>
          <w:rFonts w:ascii="Georgia" w:hAnsi="Georgia"/>
        </w:rPr>
        <w:t xml:space="preserve"> повязка мешает осмотру и пальпации места катетеризации, ее удаляют и после осмотра накладывают новую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5.14. При появлении первых признаков инфекции катетер удаляется и направляется на бактериологическое исследование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5.15. Резиновые пробки многодозовых фл</w:t>
      </w:r>
      <w:r>
        <w:rPr>
          <w:rFonts w:ascii="Georgia" w:hAnsi="Georgia"/>
        </w:rPr>
        <w:t>аконов обтирают 70-процентным раствором спирта перед введением иглы во флакон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5.16. Все парентеральные растворы готовятся в аптеке в шкафу с ламинарным потоком воздуха, использованием асептической технологии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5.17. Перед использованием флаконы с парентера</w:t>
      </w:r>
      <w:r>
        <w:rPr>
          <w:rFonts w:ascii="Georgia" w:hAnsi="Georgia"/>
        </w:rPr>
        <w:t>льными растворами визуально проверяют на мутность, наличие частиц, трещины и срок годности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5.18. Перед каждым доступом в систему персонал обрабатывает руки и место доступа кожным спиртовым антисептиком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5.19. Для введения растворов через катетер использую</w:t>
      </w:r>
      <w:r>
        <w:rPr>
          <w:rFonts w:ascii="Georgia" w:hAnsi="Georgia"/>
        </w:rPr>
        <w:t>т только стерильные одноразовые шприцы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5.20. Назначение катетеризации мочевого пузыря должно производиться только по строгим клиническим показаниям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5.21. Следует использовать только стерильные катетеры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5.22. Перед постановкой катетера тщательно обрабатывают антисептиком периуретральную область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5.23. Катетеризацию проводят только в стерильных перчатках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5.24. Необходимо закрепить катетер для ограничения его подвижности в уретре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5.25. Для сбора мочи след</w:t>
      </w:r>
      <w:r>
        <w:rPr>
          <w:rFonts w:ascii="Georgia" w:hAnsi="Georgia"/>
        </w:rPr>
        <w:t>ует применять закрытые дренажные системы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5.26. При отсутствии закрытых дренажных систем применяется прерывистая катетеризация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5.27. Для предотвращения нарушения целости дренажной системы используют дренажные системы со специальным выходом для взятия анал</w:t>
      </w:r>
      <w:r>
        <w:rPr>
          <w:rFonts w:ascii="Georgia" w:hAnsi="Georgia"/>
        </w:rPr>
        <w:t>изов; при их отсутствии мочу берут стерильным шприцем, не отсоединяя сумки; промывают катетер с соблюдением принципа асептики в случаях удаления сгустков крови; не проводят рутинного промывания мочевого пузыря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5.28. Для опорожнения мочеприемника у каждого</w:t>
      </w:r>
      <w:r>
        <w:rPr>
          <w:rFonts w:ascii="Georgia" w:hAnsi="Georgia"/>
        </w:rPr>
        <w:t xml:space="preserve"> пациента необходимо использовать индивидуальные контейнеры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5.29. Замену катетера производят только по строгим показаниям (например, обструкция катетера)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5.30. Для снижения риска контаминации мочеприемника и предупреждения рефлюкса мочи емкость для сбора</w:t>
      </w:r>
      <w:r>
        <w:rPr>
          <w:rFonts w:ascii="Georgia" w:hAnsi="Georgia"/>
        </w:rPr>
        <w:t xml:space="preserve"> мочи должна находиться выше уровня пола, но ниже уровня кровати пациента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5.31. Удаление катетеров должно проводиться в максимально короткие сроки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5.32. При использовании дыхательной аппаратуры следует удалять эндотрахеальные, трахеостомические и/или энт</w:t>
      </w:r>
      <w:r>
        <w:rPr>
          <w:rFonts w:ascii="Georgia" w:hAnsi="Georgia"/>
        </w:rPr>
        <w:t>еральные (назо-, оро-, гастральные, интестинальные) трубки немедленно по устранении клинических показаний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5.33. Следует обеспечивать постоянное удаление секрета из надманжеточного пространства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5.34. Для профилактики орофарингеальной колонизации следует п</w:t>
      </w:r>
      <w:r>
        <w:rPr>
          <w:rFonts w:ascii="Georgia" w:hAnsi="Georgia"/>
        </w:rPr>
        <w:t>роводить адекватный туалет ротоглотки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5.35. Если возможно загрязнение респираторными секретами от пациента, следует надевать халат, который необходимо сменить при переходе к другому пациенту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5.36. Замену трахеостомической трубки следует выполнять в асепт</w:t>
      </w:r>
      <w:r>
        <w:rPr>
          <w:rFonts w:ascii="Georgia" w:hAnsi="Georgia"/>
        </w:rPr>
        <w:t>ических условиях, трахеостомические трубки необходимо подвергать стерилизации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5.37. При выполнении санации трахеобронхиального дерева следует надевать одноразовые перчатки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5.38. При использовании открытых систем для аспирации секретов дыхательных путей с</w:t>
      </w:r>
      <w:r>
        <w:rPr>
          <w:rFonts w:ascii="Georgia" w:hAnsi="Georgia"/>
        </w:rPr>
        <w:t>ледует применять стерильные отсосные катетеры однократного применения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5.39. Следует использовать стерильные расходные материалы, соприкасающиеся с дыхательными путями больного (эндотрахеальные трубки, трахеостомические канюли, катетеры для аспирации секре</w:t>
      </w:r>
      <w:r>
        <w:rPr>
          <w:rFonts w:ascii="Georgia" w:hAnsi="Georgia"/>
        </w:rPr>
        <w:t>та трахеобронхиального дерева)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5.40. Не следует без особых показаний (явное загрязнение, нарушение функционирования и т.п.) производить замену дыхательного контура исходя только из продолжительности его применения при использовании контура у того же самог</w:t>
      </w:r>
      <w:r>
        <w:rPr>
          <w:rFonts w:ascii="Georgia" w:hAnsi="Georgia"/>
        </w:rPr>
        <w:t>о пациента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5.41. Следует своевременно удалять любой конденсат в контуре</w:t>
      </w:r>
      <w:r>
        <w:rPr>
          <w:rFonts w:ascii="Georgia" w:hAnsi="Georgia"/>
        </w:rPr>
        <w:t>.</w:t>
      </w:r>
    </w:p>
    <w:p w:rsidR="00000000" w:rsidRDefault="00B4321F">
      <w:pPr>
        <w:divId w:val="194965933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6.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Дезинфекционные и стерилизационные мероприяти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6.1. В целях профилактики и борьбы с ВБИ систематически осуществляется профилактическая дезинфекция (текущие и генеральные уборки), </w:t>
      </w:r>
      <w:r>
        <w:rPr>
          <w:rFonts w:ascii="Georgia" w:hAnsi="Georgia"/>
        </w:rPr>
        <w:t>а при появлении случая ВБИ - текущая (дезинфекция всех предметов, имеющих контакт с заболевшим пациентом) и/или заключительная (обеззараживание всех предметов в палате после перевода пациента в другое отделение, выздоровления и др.) дезинфекция. Дезинфекци</w:t>
      </w:r>
      <w:r>
        <w:rPr>
          <w:rFonts w:ascii="Georgia" w:hAnsi="Georgia"/>
        </w:rPr>
        <w:t xml:space="preserve">онные и стерилизационные мероприятия проводятся в соответствии с требованиями </w:t>
      </w:r>
      <w:hyperlink r:id="rId80" w:anchor="/document/99/902217205/XA00LVS2MC/" w:tgtFrame="_self" w:history="1">
        <w:r>
          <w:rPr>
            <w:rStyle w:val="a4"/>
            <w:rFonts w:ascii="Georgia" w:hAnsi="Georgia"/>
          </w:rPr>
          <w:t>глав I</w:t>
        </w:r>
      </w:hyperlink>
      <w:r>
        <w:rPr>
          <w:rFonts w:ascii="Georgia" w:hAnsi="Georgia"/>
        </w:rPr>
        <w:t xml:space="preserve"> и </w:t>
      </w:r>
      <w:hyperlink r:id="rId81" w:anchor="/document/99/902217205/XA00MEA2NA/" w:tgtFrame="_self" w:history="1">
        <w:r>
          <w:rPr>
            <w:rStyle w:val="a4"/>
            <w:rFonts w:ascii="Georgia" w:hAnsi="Georgia"/>
          </w:rPr>
          <w:t>II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6.2.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</w:t>
      </w:r>
      <w:r>
        <w:rPr>
          <w:rFonts w:ascii="Georgia" w:hAnsi="Georgia"/>
        </w:rPr>
        <w:t>при необходимости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6.3. Дезинфекции подлежат объекты, которые могут быть факторами передачи ВБИ: изделия медицинского назначения, руки персонала, кожные покровы (операционное и инъекционное поле) пациентов, предметы ухода за больными, воздух в помещениях, </w:t>
      </w:r>
      <w:r>
        <w:rPr>
          <w:rFonts w:ascii="Georgia" w:hAnsi="Georgia"/>
        </w:rPr>
        <w:t>постельные принадлежности, тумбочки, посуда, поверхности, выделения больных и биологические жидкости (мокрота, кровь и др.), медицинские отходы и другие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6.4. Подготовка к применению и обработка использованных изделий медицинского назначения проводятся в с</w:t>
      </w:r>
      <w:r>
        <w:rPr>
          <w:rFonts w:ascii="Georgia" w:hAnsi="Georgia"/>
        </w:rPr>
        <w:t xml:space="preserve">оответствии с требованиями </w:t>
      </w:r>
      <w:hyperlink r:id="rId82" w:anchor="/document/99/902217205/XA00LVS2MC/" w:tgtFrame="_self" w:history="1">
        <w:r>
          <w:rPr>
            <w:rStyle w:val="a4"/>
            <w:rFonts w:ascii="Georgia" w:hAnsi="Georgia"/>
          </w:rPr>
          <w:t>глав I</w:t>
        </w:r>
      </w:hyperlink>
      <w:r>
        <w:rPr>
          <w:rFonts w:ascii="Georgia" w:hAnsi="Georgia"/>
        </w:rPr>
        <w:t xml:space="preserve">, </w:t>
      </w:r>
      <w:hyperlink r:id="rId83" w:anchor="/document/99/902217205/XA00MEA2NA/" w:tgtFrame="_self" w:history="1">
        <w:r>
          <w:rPr>
            <w:rStyle w:val="a4"/>
            <w:rFonts w:ascii="Georgia" w:hAnsi="Georgia"/>
          </w:rPr>
          <w:t>II настоящих санитарных правил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6.5</w:t>
      </w:r>
      <w:r>
        <w:rPr>
          <w:rFonts w:ascii="Georgia" w:hAnsi="Georgia"/>
        </w:rPr>
        <w:t>. В лечебной организации должен использоваться шовный материал, выпускаемый в стерильном виде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Категорически запрещено обрабатывать и хранить шовный материал в этиловом спирте, поскольку последний не является стерилизующим средством и может содержать жизн</w:t>
      </w:r>
      <w:r>
        <w:rPr>
          <w:rFonts w:ascii="Georgia" w:hAnsi="Georgia"/>
        </w:rPr>
        <w:t>еспособные, в частности, спорообразующие микроорганизмы, что может привести к инфицированию шовного материала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6.6. При подготовке к использованию наркозно-дыхательной аппаратуры с целью предотвращения перекрестного инфицирования пациентов через наркозно-д</w:t>
      </w:r>
      <w:r>
        <w:rPr>
          <w:rFonts w:ascii="Georgia" w:hAnsi="Georgia"/>
        </w:rPr>
        <w:t>ыхательную аппаратуру используют специальные бактериальные фильтры, предназначенные для оснащения указанной аппаратуры. Установку и замену фильтров осуществляют в соответствии с инструкцией по применению конкретного фильтра. Для заполнения резервуаров увла</w:t>
      </w:r>
      <w:r>
        <w:rPr>
          <w:rFonts w:ascii="Georgia" w:hAnsi="Georgia"/>
        </w:rPr>
        <w:t>жнителей следует использовать стерильную дистиллированную воду. Рекомендуется использование тепловлагообменников. Съемные детали аппаратов дезинфицируют так же, как изделия медицинского назначения из соответствующих материалов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6.7. Профилактическая (текущ</w:t>
      </w:r>
      <w:r>
        <w:rPr>
          <w:rFonts w:ascii="Georgia" w:hAnsi="Georgia"/>
        </w:rPr>
        <w:t xml:space="preserve">ие и генеральные уборки) дезинфекция в помещениях различных структурных подразделений хирургического стационара осуществляется в соответствии с </w:t>
      </w:r>
      <w:hyperlink r:id="rId84" w:anchor="/document/99/902217205/XA00LVS2MC/" w:tgtFrame="_self" w:history="1">
        <w:r>
          <w:rPr>
            <w:rStyle w:val="a4"/>
            <w:rFonts w:ascii="Georgia" w:hAnsi="Georgia"/>
          </w:rPr>
          <w:t xml:space="preserve">главой I настоящих </w:t>
        </w:r>
        <w:r>
          <w:rPr>
            <w:rStyle w:val="a4"/>
            <w:rFonts w:ascii="Georgia" w:hAnsi="Georgia"/>
          </w:rPr>
          <w:t>правил</w:t>
        </w:r>
      </w:hyperlink>
      <w:r>
        <w:rPr>
          <w:rFonts w:ascii="Georgia" w:hAnsi="Georgia"/>
        </w:rPr>
        <w:t>. Виды уборок и кратность их проведения определяются назначением подразделения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6.8. При проведении текущих уборок с применением растворов ДС (профилактическая дезинфекция при отсутствии ВБИ или текущая дезинфекции при наличии ВБИ) поверхности в помещениях, приборов, оборудования и другого дезинфицируют способом протирания. Для этого </w:t>
      </w:r>
      <w:r>
        <w:rPr>
          <w:rFonts w:ascii="Georgia" w:hAnsi="Georgia"/>
        </w:rPr>
        <w:t>целесообразно использовать дезинфицирующие средства с моющими свойствами, что позволяет объединить обеззараживание объекта с его мойкой. При необходимости экстренной обработки небольших по площади или труднодоступных поверхностей возможно применение готовы</w:t>
      </w:r>
      <w:r>
        <w:rPr>
          <w:rFonts w:ascii="Georgia" w:hAnsi="Georgia"/>
        </w:rPr>
        <w:t>х форм ДС, например, на основе спиртов с коротким временем обеззараживания (способом орошения с помощью ручных распылителей), или способом протирания растворами ДС, или готовыми к применению дезинфицирующими салфетками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6.9. Текущие уборки в помещениях про</w:t>
      </w:r>
      <w:r>
        <w:rPr>
          <w:rFonts w:ascii="Georgia" w:hAnsi="Georgia"/>
        </w:rPr>
        <w:t>водят по режимам, обеспечивающим гибель бактериальной микрофлоры; при появлении в стационаре ВБИ - по режиму, эффективному в отношении возбудителя соответствующей инфекции. При дезинфекции объектов, загрязненных кровью и другими биологическими субстратами,</w:t>
      </w:r>
      <w:r>
        <w:rPr>
          <w:rFonts w:ascii="Georgia" w:hAnsi="Georgia"/>
        </w:rPr>
        <w:t xml:space="preserve"> представляющими опасность в распространении парентеральных вирусных гепатитов и ВИЧ-инфекции, следует применять дезинфицирующие средства по противовирусному режиму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6.10. Генеральные уборки в операционных блоках, перевязочных, процедурных, манипуляционных</w:t>
      </w:r>
      <w:r>
        <w:rPr>
          <w:rFonts w:ascii="Georgia" w:hAnsi="Georgia"/>
        </w:rPr>
        <w:t>, стерилизационных проводят дезинфицирующими средствами с широким спектром антимикробного действия по режимам, обеспечивающим гибель бактерий, вирусов и грибов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6.11. Генеральные уборки в палатных отделениях, врачебных кабинетах, административно-хозяйствен</w:t>
      </w:r>
      <w:r>
        <w:rPr>
          <w:rFonts w:ascii="Georgia" w:hAnsi="Georgia"/>
        </w:rPr>
        <w:t xml:space="preserve">ных помещениях, отделениях и кабинетах </w:t>
      </w:r>
      <w:r>
        <w:rPr>
          <w:rFonts w:ascii="Georgia" w:hAnsi="Georgia"/>
        </w:rPr>
        <w:lastRenderedPageBreak/>
        <w:t>физиотерапии и функциональной диагностики и других проводят дезинфицирующими средствами по режимам, рекомендованным для профилактики и борьбы с бактериальными инфекциями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6.12. При использовании дезинфектантов в прису</w:t>
      </w:r>
      <w:r>
        <w:rPr>
          <w:rFonts w:ascii="Georgia" w:hAnsi="Georgia"/>
        </w:rPr>
        <w:t>тствии пациентов (профилактическая и текущая дезинфекция) запрещается обеззараживание поверхностей растворами ДС способом орошения, а также применение способом протирания ДС, обладающих раздражающим действием, сенсибилизирующими свойствами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6.13. Заключите</w:t>
      </w:r>
      <w:r>
        <w:rPr>
          <w:rFonts w:ascii="Georgia" w:hAnsi="Georgia"/>
        </w:rPr>
        <w:t>льную дезинфекцию проводят в отсутствие пациентов, при этом персонал, выполняющий обработку, должен использовать средства индивидуальной защиты (респиратор, перчатки, фартук), а также промаркированный уборочный инвентарь и чистые тканевые салфетки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6.14. П</w:t>
      </w:r>
      <w:r>
        <w:rPr>
          <w:rFonts w:ascii="Georgia" w:hAnsi="Georgia"/>
        </w:rPr>
        <w:t>ри проведении заключительной дезинфекции следует применять средства с широким спектром антимикробного действия. Обработку поверхностей осуществляют способом орошения с помощью гидропульта и других распыливающих устройств (установок). Норма расхода ДС соста</w:t>
      </w:r>
      <w:r>
        <w:rPr>
          <w:rFonts w:ascii="Georgia" w:hAnsi="Georgia"/>
        </w:rPr>
        <w:t>вляет в среднем от 100 до 300 мл на 1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28" name="Рисунок 28" descr="http://www.gosfinansy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gosfinansy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6.15. Воздух в помещениях стационаров (отделений) хирургического профиля следует обеззараживать с помощью разрешенных для этой цели оборудования и/или химических средств, применяя следующи</w:t>
      </w:r>
      <w:r>
        <w:rPr>
          <w:rFonts w:ascii="Georgia" w:hAnsi="Georgia"/>
        </w:rPr>
        <w:t>е технологии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воздействие ультрафиолетовым излучением с помощью открытых и комбинированных бактерицидных облучателей, применяемых в отсутствие людей, и закрытых облучателей, в том числе рециркуляторов, позволяющих проводить обеззараживание воздуха в прису</w:t>
      </w:r>
      <w:r>
        <w:rPr>
          <w:rFonts w:ascii="Georgia" w:hAnsi="Georgia"/>
        </w:rPr>
        <w:t>тствии людей; необходимое число облучателей для каждого кабинета определяется расчетным путем согласно действующим нормам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воздействие аэрозолями дезинфицирующих средств в отсутствие людей с помощью специальной распыляющей аппаратуры (генераторы аэрозолей</w:t>
      </w:r>
      <w:r>
        <w:rPr>
          <w:rFonts w:ascii="Georgia" w:hAnsi="Georgia"/>
        </w:rPr>
        <w:t>) при проведении дезинфекции по типу заключительной и при проведении генеральных уборок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воздействие озоном с помощью установок - генераторов озона в отсутствие людей при проведении дезинфекции по типу заключительной и при проведении генеральных уборок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применение антимикробных фильтров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Технология обработки и режимы обеззараживания воздуха изложены в действующих нормативных документах, а также в инструкциях по применению конкретных ДС и руководствах по эксплуатации конкретного оборудования, предназначен</w:t>
      </w:r>
      <w:r>
        <w:rPr>
          <w:rFonts w:ascii="Georgia" w:hAnsi="Georgia"/>
        </w:rPr>
        <w:t>ных для обеззараживания воздуха в помещениях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6.16. Предметы ухода за пациентами (подкладные клеенки, фартуки, чехлы матрасов из полимерной пленки и клеенки) дезинфицируют способом протирания тканевой салфеткой, смоченной раствором ДС; кислородные маски, р</w:t>
      </w:r>
      <w:r>
        <w:rPr>
          <w:rFonts w:ascii="Georgia" w:hAnsi="Georgia"/>
        </w:rPr>
        <w:t xml:space="preserve">ожки от кислородной подушки, шланги электровакуумотсосов, судна, мочеприемники, тазики эмалированные, наконечники для клизм, резиновые </w:t>
      </w:r>
      <w:r>
        <w:rPr>
          <w:rFonts w:ascii="Georgia" w:hAnsi="Georgia"/>
        </w:rPr>
        <w:lastRenderedPageBreak/>
        <w:t>клизмы и др. - способом погружения в раствор ДС с последующим промыванием водой. Этим же способом обеззараживают медицинс</w:t>
      </w:r>
      <w:r>
        <w:rPr>
          <w:rFonts w:ascii="Georgia" w:hAnsi="Georgia"/>
        </w:rPr>
        <w:t>кие термометры. Для обработки предметов ухода (без их маркировки) за пациентами возможно использование моюще-дезинфицирующих установок, разрешенных для применения в установленном порядке.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6.17. Посуду столовую и чайную в хирургическом стационаре обрабатыв</w:t>
      </w:r>
      <w:r>
        <w:rPr>
          <w:rFonts w:ascii="Georgia" w:hAnsi="Georgia"/>
        </w:rPr>
        <w:t xml:space="preserve">ают в соответствии с </w:t>
      </w:r>
      <w:hyperlink r:id="rId85" w:anchor="/document/99/902217205/XA00LVS2MC/" w:tgtFrame="_self" w:history="1">
        <w:r>
          <w:rPr>
            <w:rStyle w:val="a4"/>
            <w:rFonts w:ascii="Georgia" w:hAnsi="Georgia"/>
          </w:rPr>
          <w:t>главой I настоящих санитарных правил</w:t>
        </w:r>
      </w:hyperlink>
      <w:r>
        <w:rPr>
          <w:rFonts w:ascii="Georgia" w:hAnsi="Georgia"/>
        </w:rPr>
        <w:t>. Механическая мойка посуды в специальных моечных машинах проводится в соответствии с прилагающимися инстр</w:t>
      </w:r>
      <w:r>
        <w:rPr>
          <w:rFonts w:ascii="Georgia" w:hAnsi="Georgia"/>
        </w:rPr>
        <w:t>укциями по их эксплуатации. Мытье посуды ручным способом осуществляют в трехсекционных ваннах для столовой посуды и в двухсекционных - для стеклянной посуды и столовых приборов. Посуду освобождают от остатков пищи, моют с применением моющих средств, погруж</w:t>
      </w:r>
      <w:r>
        <w:rPr>
          <w:rFonts w:ascii="Georgia" w:hAnsi="Georgia"/>
        </w:rPr>
        <w:t>ают в дезинфицирующий раствор и после экспозиции промывают водой и высушивают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При обработке посуды по эпидемиологическим показаниям столовую посуду освобождают от остатков пищи и погружают в дезинфицирующий раствор, используя режим дезинфекции, рекомендов</w:t>
      </w:r>
      <w:r>
        <w:rPr>
          <w:rFonts w:ascii="Georgia" w:hAnsi="Georgia"/>
        </w:rPr>
        <w:t>анный для соответствующей инфекции. После дезинфекции посуду тщательно промывают водой и высушивают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6.18. Обеззараживание загрязненных выделениями и биологическими жидкостями изделий из текстильных материалов (нательного, постельного белья, полотенец, спе</w:t>
      </w:r>
      <w:r>
        <w:rPr>
          <w:rFonts w:ascii="Georgia" w:hAnsi="Georgia"/>
        </w:rPr>
        <w:t>цодежды медицинского персонала и др.) 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№ 10 (90°С) согласно</w:t>
      </w:r>
      <w:r>
        <w:rPr>
          <w:rFonts w:ascii="Georgia" w:hAnsi="Georgia"/>
        </w:rPr>
        <w:t xml:space="preserve"> технологии обработки белья в медицинских организациях.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6.19. После выписки пациента постельные принадлежности (матрасы, подушки, одеяла), одежду и обувь подвергают камерной дезинфекции. При наличии на матрасах и подушках чехлов из влагонепроницаемых мате</w:t>
      </w:r>
      <w:r>
        <w:rPr>
          <w:rFonts w:ascii="Georgia" w:hAnsi="Georgia"/>
        </w:rPr>
        <w:t>риалов их обеззараживают раствором ДС способом протирания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дезинфицировать обувь из резин и пластика погружением в разрешенные для этого растворы дезинфицирующих средств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6.20. Обеззараживание медицинских отходов классов Б и В (комплекты однок</w:t>
      </w:r>
      <w:r>
        <w:rPr>
          <w:rFonts w:ascii="Georgia" w:hAnsi="Georgia"/>
        </w:rPr>
        <w:t>ратного использования, перевязочный материал, ватно-марлевые повязки, тампоны, белье, маски, спецодежда, салфетки, изделия медицинского назначения однократного применения и др.) осуществляют в соответствии с действующими санитарными правилами.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68278590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Профила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ктика внутрибольничных инфекций в акушерских стационарах (отделениях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p w:rsidR="00000000" w:rsidRDefault="00B4321F">
      <w:pPr>
        <w:divId w:val="205561210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Организация мероприятий по профилактике внутрибольничных инфекций в акушерских стационара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1.1. В данной главе устанавливаются основные требования к комплексу организационных, лечебно</w:t>
      </w:r>
      <w:r>
        <w:rPr>
          <w:rFonts w:ascii="Georgia" w:hAnsi="Georgia"/>
        </w:rPr>
        <w:t xml:space="preserve">-профилактических, санитарно-противоэпидемических (профилактических) мероприятий, проведение которых </w:t>
      </w:r>
      <w:r>
        <w:rPr>
          <w:rFonts w:ascii="Georgia" w:hAnsi="Georgia"/>
        </w:rPr>
        <w:lastRenderedPageBreak/>
        <w:t>обеспечивает предупреждение возникновения и распространения внутрибольничных инфекционных заболеваний в стационарах (отделениях) акушерского профиля лечебн</w:t>
      </w:r>
      <w:r>
        <w:rPr>
          <w:rFonts w:ascii="Georgia" w:hAnsi="Georgia"/>
        </w:rPr>
        <w:t>ых организаций, перинатальных центров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1.2. Ответственным за организацию и контроль за выполнением комплекса санитарно-противоэпидемических мероприятий по профилактике и борьбе с внутрибольничными инфекциями в родовспомогательном учреждении является руково</w:t>
      </w:r>
      <w:r>
        <w:rPr>
          <w:rFonts w:ascii="Georgia" w:hAnsi="Georgia"/>
        </w:rPr>
        <w:t>дитель МО, акушерского стационара (отделения)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1.3. Организацию мероприятий по профилактике внутрибольничных инфекций осуществляет заместитель главного врача по эпидемиологической работе (врач-эпидемиолог). В случае отсутствия врача-эпидемиолога эта работа</w:t>
      </w:r>
      <w:r>
        <w:rPr>
          <w:rFonts w:ascii="Georgia" w:hAnsi="Georgia"/>
        </w:rPr>
        <w:t xml:space="preserve"> возлагается на заместителя главного врача по лечебной работе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1.4. С целью контроля внутрибольничных инфекций в акушерском стационаре (отделении) приказом по учреждению создается комиссия по профилактике ВБИ во главе с главным врачом или его заместителем </w:t>
      </w:r>
      <w:r>
        <w:rPr>
          <w:rFonts w:ascii="Georgia" w:hAnsi="Georgia"/>
        </w:rPr>
        <w:t>по лечебной работе, полномочия которой распространяются на все подразделения и службы стационара. В своей деятельности комиссия руководствуется положением, разработанным и утвержденным для конкретного учреждения.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1.5. В состав комиссии входят: заместитель</w:t>
      </w:r>
      <w:r>
        <w:rPr>
          <w:rFonts w:ascii="Georgia" w:hAnsi="Georgia"/>
        </w:rPr>
        <w:t xml:space="preserve"> главного врача по эпидемиологической работе (заместитель главного врача по лечебной работе), врач-эпидемиолог и/или помощник врача-эпидемиолога, заведующие структурными подразделениями, главная акушерка, бактериолог, патологоанатом, клинический фармаколог</w:t>
      </w:r>
      <w:r>
        <w:rPr>
          <w:rFonts w:ascii="Georgia" w:hAnsi="Georgia"/>
        </w:rPr>
        <w:t>. При необходимости приглашаются другие специалисты. Заседания комиссии проводятся не реже одного раза в квартал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1.6. Главный врач акушерского стационара (отделения) организует проведение инструктажа для медицинских работников по соблюдению профилактическ</w:t>
      </w:r>
      <w:r>
        <w:rPr>
          <w:rFonts w:ascii="Georgia" w:hAnsi="Georgia"/>
        </w:rPr>
        <w:t>их и санитарно-противоэпидемических мероприятий с последующей сдачей зачетов два раза в год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1.7. При поступлении на работу в акушерские стационары (отделения) медицинские работники проходят осмотр врачей: терапевта, стоматолога, отоларинголога, дерматовен</w:t>
      </w:r>
      <w:r>
        <w:rPr>
          <w:rFonts w:ascii="Georgia" w:hAnsi="Georgia"/>
        </w:rPr>
        <w:t>еролога и гинеколога (в дальнейшем - один раз в год). Дополнительные медицинские осмотры проводятся по показаниям.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Все медицинские работники, непосредственно оказывающие медицинскую помощь и осуществляющие уход за пациентами, проходят следующие обследован</w:t>
      </w:r>
      <w:r>
        <w:rPr>
          <w:rFonts w:ascii="Georgia" w:hAnsi="Georgia"/>
        </w:rPr>
        <w:t>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рентгенологическое обследование на туберкулез - крупнокадровая флюорография грудной клетки (в дальнейшем - один раз в год)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исследование крови на гепатит С (в дальнейшем - один раз в год)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исследование крови на гепатит В непривитых (в дальнейшем - о</w:t>
      </w:r>
      <w:r>
        <w:rPr>
          <w:rFonts w:ascii="Georgia" w:hAnsi="Georgia"/>
        </w:rPr>
        <w:t>дин раз в год), привитые обследуются через 5 лет, затем ежегодно при отсутствии ревакцинации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исследование крови на ВИЧ-инфекцию (в дальнейшем - один раз в год)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исследования крови на сифилис (в дальнейшем - один раз в год)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исследование мазков на гонор</w:t>
      </w:r>
      <w:r>
        <w:rPr>
          <w:rFonts w:ascii="Georgia" w:hAnsi="Georgia"/>
        </w:rPr>
        <w:t>ею (в дальнейшем - один раз в год)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Другие диагностические исследования проводятся в зависимости от выявленной патологии у медицинского персонала. Результаты обследования вносятся в личную медицинскую книжку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1.8. Персонал акушерских стационаров (отделени</w:t>
      </w:r>
      <w:r>
        <w:rPr>
          <w:rFonts w:ascii="Georgia" w:hAnsi="Georgia"/>
        </w:rPr>
        <w:t>й) должен быть привит в соответствии с Национальным календарем профилактических прививок.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1.9. Обследование персонала на условно-патогенную и патогенную флору осуществляется по эпидемиологическим показаниям. Обследование медицинского персонала на носитель</w:t>
      </w:r>
      <w:r>
        <w:rPr>
          <w:rFonts w:ascii="Georgia" w:hAnsi="Georgia"/>
        </w:rPr>
        <w:t>ство золотистого стафилококка в плановом порядке не проводится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1.10. Медицинский персонал акушерских стационаров с лихорадкой, острыми воспалительными и гнойными процессами или обострением хронических гнойно-воспалительных заболеваний к работе не допускае</w:t>
      </w:r>
      <w:r>
        <w:rPr>
          <w:rFonts w:ascii="Georgia" w:hAnsi="Georgia"/>
        </w:rPr>
        <w:t>тся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1.11. Данные периодических осмотров, результаты лечения, сведения о профилактических прививках заносятся в медицинскую карту и доводятся до сведения лица, ответственного за организацию и проведение мероприятий по профилактике ВБИ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1.12. Требования к условиям труда и личной гигиене (в том числе правила обработки рук) медицинского персонала принимаются в соответствии с </w:t>
      </w:r>
      <w:hyperlink r:id="rId86" w:anchor="/document/99/902217205/XA00LVS2MC/" w:tgtFrame="_self" w:history="1">
        <w:r>
          <w:rPr>
            <w:rStyle w:val="a4"/>
            <w:rFonts w:ascii="Georgia" w:hAnsi="Georgia"/>
          </w:rPr>
          <w:t>главами I</w:t>
        </w:r>
      </w:hyperlink>
      <w:r>
        <w:rPr>
          <w:rFonts w:ascii="Georgia" w:hAnsi="Georgia"/>
        </w:rPr>
        <w:t xml:space="preserve"> и </w:t>
      </w:r>
      <w:hyperlink r:id="rId87" w:anchor="/document/99/902217205/XA00MEA2NA/" w:tgtFrame="_self" w:history="1">
        <w:r>
          <w:rPr>
            <w:rStyle w:val="a4"/>
            <w:rFonts w:ascii="Georgia" w:hAnsi="Georgia"/>
          </w:rPr>
          <w:t>II настоящих санитарных правил</w:t>
        </w:r>
      </w:hyperlink>
      <w:r>
        <w:rPr>
          <w:rFonts w:ascii="Georgia" w:hAnsi="Georgia"/>
        </w:rPr>
        <w:t>.</w:t>
      </w:r>
    </w:p>
    <w:p w:rsidR="00000000" w:rsidRDefault="00B4321F">
      <w:pPr>
        <w:divId w:val="46539096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Организация противоэпидемического режим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2.1. В целях предупреждения возникновения и распространения внутрибольничных инфекций в акушерских </w:t>
      </w:r>
      <w:r>
        <w:rPr>
          <w:rFonts w:ascii="Georgia" w:hAnsi="Georgia"/>
        </w:rPr>
        <w:t>стационарах должны своевременно и в полном объеме проводиться предусмотренные данными санитарными правилами и иными нормативными правовыми актами Российской Федерации профилактические и санитарно-противоэпидемические мероприятия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2.2. Акушерский стационар </w:t>
      </w:r>
      <w:r>
        <w:rPr>
          <w:rFonts w:ascii="Georgia" w:hAnsi="Georgia"/>
        </w:rPr>
        <w:t>может быть устроен по типу родильного дома (отделения) или перинатального центра.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2.2.1. Акушерский стационар (отделение) может иметь послеродовое отделение с совместным и/или раздельным пребыванием матери и ребенка. В составе родильного дома предусматрив</w:t>
      </w:r>
      <w:r>
        <w:rPr>
          <w:rFonts w:ascii="Georgia" w:hAnsi="Georgia"/>
        </w:rPr>
        <w:t>аются физиологическое и обсервационное отделения. Допускается отсутствие обсервационного отделения при наличии палат на 1-2 места и возможности планировочной изоляции одной из палатных секций в случае необходимости организации ее работы по типу обсервацион</w:t>
      </w:r>
      <w:r>
        <w:rPr>
          <w:rFonts w:ascii="Georgia" w:hAnsi="Georgia"/>
        </w:rPr>
        <w:t>ного отделения. В родильных домах с совместным пребыванием матери и ребенка необходимо предусматривать палаты интенсивной терапии для матерей и детей, а также детскую палату для здоровых новорожденных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2.2.2. Перинатальный центр отличается от родильного до</w:t>
      </w:r>
      <w:r>
        <w:rPr>
          <w:rFonts w:ascii="Georgia" w:hAnsi="Georgia"/>
        </w:rPr>
        <w:t>ма (отделения) наличием в составе женской консультации, гинекологического отделения, отделения патологии новорожденных и недоношенных (ОПНН), а также отделений реанимации и интенсивной терапии для новорожденных (ОРИТН)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2.3. Категорически запрещается прием</w:t>
      </w:r>
      <w:r>
        <w:rPr>
          <w:rFonts w:ascii="Georgia" w:hAnsi="Georgia"/>
        </w:rPr>
        <w:t xml:space="preserve"> в акушерский стационар женщин с послеродовыми осложнениями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2.4. Акушерский стационар (отделение) не менее одного раза в год должен закрываться для проведения плановой дезинфекции, в том числе при необходимости - для текущего ремонта (но не менее чем на 1</w:t>
      </w:r>
      <w:r>
        <w:rPr>
          <w:rFonts w:ascii="Georgia" w:hAnsi="Georgia"/>
        </w:rPr>
        <w:t>4 календарных дней). Открытие стационара, закрывавшегося по эпидемиологическим показаниям, допускается по согласованию с органами, осуществляющими государственный санитарный надзор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2.5. В родовом зале при приеме родов и операционных при проведении операци</w:t>
      </w:r>
      <w:r>
        <w:rPr>
          <w:rFonts w:ascii="Georgia" w:hAnsi="Georgia"/>
        </w:rPr>
        <w:t>й медицинский персонал работает в масках одноразового применения. В отделениях новорожденных маски используют при проведении инвазивных манипуляций. Обязательно использование масок одноразового применения во всех отделениях в период эпидемиологического неб</w:t>
      </w:r>
      <w:r>
        <w:rPr>
          <w:rFonts w:ascii="Georgia" w:hAnsi="Georgia"/>
        </w:rPr>
        <w:t>лагополучия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2.6. После любого контакта с пациентами и любой манипуляции проводится гигиеническая обработка рук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2.7. Сроки выписки из акушерского стационара определяются состоянием здоровья матери и ребенка. С эпидемиологических позиций оправдана ранняя в</w:t>
      </w:r>
      <w:r>
        <w:rPr>
          <w:rFonts w:ascii="Georgia" w:hAnsi="Georgia"/>
        </w:rPr>
        <w:t>ыписка на 3-4 сутки после родов, в том числе до отпадения пуповины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2.8. После выписки пациентов в освободившейся палате проводят уборку по типу заключительной дезинфекции, постельные принадлежности подвергают камерной дезинфекции или обработке растворами </w:t>
      </w:r>
      <w:r>
        <w:rPr>
          <w:rFonts w:ascii="Georgia" w:hAnsi="Georgia"/>
        </w:rPr>
        <w:t>дезсредств при наличии водонепроницаемых чехлов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2.9. Родильный дом обязан информировать о выписке родильницы и ребенка женскую консультацию и детскую поликлинику по фактическому месту проживания для осуществления последующего патронажа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2.10. Порядок посе</w:t>
      </w:r>
      <w:r>
        <w:rPr>
          <w:rFonts w:ascii="Georgia" w:hAnsi="Georgia"/>
        </w:rPr>
        <w:t>щения беременных и родильниц родственниками устанавливается администрацией родильного дома (отделения)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2.11. Присутствие мужа (близких родственников) при родах возможно при наличии индивидуальных родильных залов с учетом состояния женщины. Родственники, п</w:t>
      </w:r>
      <w:r>
        <w:rPr>
          <w:rFonts w:ascii="Georgia" w:hAnsi="Georgia"/>
        </w:rPr>
        <w:t>рисутствующие при родах, должны быть в сменной одежде и обуви.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2.12. Для персонала должны быть предусмотрены отдельный вход, раздевалка со шкафчиками для личной и санитарной одежды, душевые. Санитарная одежда меняется ежедневно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2.13. Во всех отделениях а</w:t>
      </w:r>
      <w:r>
        <w:rPr>
          <w:rFonts w:ascii="Georgia" w:hAnsi="Georgia"/>
        </w:rPr>
        <w:t xml:space="preserve">кушерского стационара ежедневно проводят влажную уборку с применением моющих и дезинфицирующих средств. Виды уборок помещений различных структурных подразделений акушерского стационара и кратность их проведения представлены в </w:t>
      </w:r>
      <w:hyperlink r:id="rId88" w:anchor="/document/99/902217205/XA00RQK2P7/" w:tgtFrame="_self" w:history="1">
        <w:r>
          <w:rPr>
            <w:rStyle w:val="a4"/>
            <w:rFonts w:ascii="Georgia" w:hAnsi="Georgia"/>
          </w:rPr>
          <w:t>приложении 14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2.14. Противоэпидемические мероприятия в отделениях (палатах) для ВИЧ-инфицированных пациенток и их новорожденных должны проводиться по типу режима отделений для больных вирусным</w:t>
      </w:r>
      <w:r>
        <w:rPr>
          <w:rFonts w:ascii="Georgia" w:hAnsi="Georgia"/>
        </w:rPr>
        <w:t xml:space="preserve"> гепатитом В. При манипуляциях (операциях) у ВИЧ-инфицированных пациенток используют инструменты и другие медицинские изделия одноразового применения. При их отсутствии инструменты многократного использования подлежат дезинфекции по режиму, </w:t>
      </w:r>
      <w:r>
        <w:rPr>
          <w:rFonts w:ascii="Georgia" w:hAnsi="Georgia"/>
        </w:rPr>
        <w:lastRenderedPageBreak/>
        <w:t xml:space="preserve">установленному </w:t>
      </w:r>
      <w:r>
        <w:rPr>
          <w:rFonts w:ascii="Georgia" w:hAnsi="Georgia"/>
        </w:rPr>
        <w:t>для профилактики парентеральных гепатитов, с последующей стерилизацией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2.15. Медицинский персонал, принимающий роды и осуществляющий уход в послеродовом периоде, в том числе за ВИЧ-инфицированной родильницей и ее новорожденным, должен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соблюдать меры лич</w:t>
      </w:r>
      <w:r>
        <w:rPr>
          <w:rFonts w:ascii="Georgia" w:hAnsi="Georgia"/>
        </w:rPr>
        <w:t>ной безопасности (работа в перчатках при проведении всех манипуляций, правил обработки рук, при приеме родов - использование защитных очков или экранов)</w:t>
      </w:r>
      <w:r>
        <w:rPr>
          <w:rFonts w:ascii="Georgia" w:hAnsi="Georgia"/>
        </w:rPr>
        <w:t>;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соблюдать меры предосторожности при работе с колющими, режущими инструментами, иглами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свести к миним</w:t>
      </w:r>
      <w:r>
        <w:rPr>
          <w:rFonts w:ascii="Georgia" w:hAnsi="Georgia"/>
        </w:rPr>
        <w:t>уму соприкосновение с загрязненным бельем, помещать его в маркированные мешки или контейнеры, влажное белье перевозить в непромокаемых мешках или контейнерах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убедиться в целостности аварийной аптечки при подготовке к проведению манипуляции больному с ВИЧ</w:t>
      </w:r>
      <w:r>
        <w:rPr>
          <w:rFonts w:ascii="Georgia" w:hAnsi="Georgia"/>
        </w:rPr>
        <w:t>-инфекцией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выполнять манипуляции в присутствии второго специалиста, который может в случае разрыва перчаток или пореза продолжить ее выполнение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аварийных ситуациях (порезы и уколы инструментами, контаминированными кровью и другими биологическими жи</w:t>
      </w:r>
      <w:r>
        <w:rPr>
          <w:rFonts w:ascii="Georgia" w:hAnsi="Georgia"/>
        </w:rPr>
        <w:t xml:space="preserve">дкостями, в том числе от ВИЧ-инфицированных пациентов, больных гепатитом В, С или сифилисом, а также попадание крови и других биологических жидкостей на слизистые ротоглотки, носа и глаз) провести экстренную профилактику в соответствии с </w:t>
      </w:r>
      <w:hyperlink r:id="rId89" w:anchor="/document/99/902217205/XA00M862N5/" w:tgtFrame="_self" w:history="1">
        <w:r>
          <w:rPr>
            <w:rStyle w:val="a4"/>
            <w:rFonts w:ascii="Georgia" w:hAnsi="Georgia"/>
          </w:rPr>
          <w:t>приложением 12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Особенно тщательно меры предосторожности должны соблюдаться при наличии у родильницы клиники острой инфекции, кровохарканья, открытых форм туберкулеза, острой пневм</w:t>
      </w:r>
      <w:r>
        <w:rPr>
          <w:rFonts w:ascii="Georgia" w:hAnsi="Georgia"/>
        </w:rPr>
        <w:t>оцистной пневмонии</w:t>
      </w:r>
      <w:r>
        <w:rPr>
          <w:rFonts w:ascii="Georgia" w:hAnsi="Georgia"/>
        </w:rPr>
        <w:t>.</w:t>
      </w:r>
    </w:p>
    <w:p w:rsidR="00000000" w:rsidRDefault="00B4321F">
      <w:pPr>
        <w:divId w:val="142692421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Правила содержания структурных подразделений акушерских стационаров и перинатальных центро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3.1. Приемно-смотровое отделение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3.1.1. При поступлении беременной женщины в акушерский стационар (отделение) вопрос о госпитализации в физи</w:t>
      </w:r>
      <w:r>
        <w:rPr>
          <w:rFonts w:ascii="Georgia" w:hAnsi="Georgia"/>
        </w:rPr>
        <w:t>ологическое или обсервационное отделение "мать-дитя" решается на основании данных обменной карты, опроса и осмотра поступающей в стационар женщины. Следует обеспечить изоляцию потоков беременных и рожениц, поступающих в физиологическое и обсервационное отд</w:t>
      </w:r>
      <w:r>
        <w:rPr>
          <w:rFonts w:ascii="Georgia" w:hAnsi="Georgia"/>
        </w:rPr>
        <w:t>еления. Для приема гинекологических больных необходимо иметь отдельное помещение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3.1.2. При поступлении роженицы проводится медицинский осмотр, санитарная обработка. Бритье кожи наружных половых органов и постановка очистительной клизмы в обязательном пор</w:t>
      </w:r>
      <w:r>
        <w:rPr>
          <w:rFonts w:ascii="Georgia" w:hAnsi="Georgia"/>
        </w:rPr>
        <w:t>ядке не проводятся. Душ назначается всем пациентам, выдается индивидуальный комплект белья (рубашка, полотенце, подкладная пеленка, халат). Разрешается использовать свою чистую одежду и обувь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3.2. Родовой блок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3.2.1. В родильных домах с преимущественно с</w:t>
      </w:r>
      <w:r>
        <w:rPr>
          <w:rFonts w:ascii="Georgia" w:hAnsi="Georgia"/>
        </w:rPr>
        <w:t>овместным пребыванием матери и ребенка предусматривается функционирование индивидуальных родовых залов, в родильных домах с раздельным пребыванием матери и ребенка соблюдается цикличность заполнения предродовых палат и родовых залов. Допускается устройство</w:t>
      </w:r>
      <w:r>
        <w:rPr>
          <w:rFonts w:ascii="Georgia" w:hAnsi="Georgia"/>
        </w:rPr>
        <w:t xml:space="preserve"> родового блока по типу "семейной комнаты"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3.2.2. В предродовой палате каждой роженице выделяют индивидуальное судно. Судно, кровать и скамеечка имеют единый маркировочный номер. Разрешается использование матрацев и подушек в герметичных клеенчатых чехлах</w:t>
      </w:r>
      <w:r>
        <w:rPr>
          <w:rFonts w:ascii="Georgia" w:hAnsi="Georgia"/>
        </w:rPr>
        <w:t>, которые обеззараживают дезинфицирующим раствором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3.2.3. Перед переводом в родовой зал роженицу переодевают в чистое индивидуальное белье (рубашка, косынка, бахилы)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3.2.4. В родовом зале прием родов осуществляется поочередно на разных кроватях. После родов все объекты, применяемые при родах, обрабатывают с применением дезинфицирующих средств по режимам, эффективным для профилактики парентеральных вирусных гепатитов. П</w:t>
      </w:r>
      <w:r>
        <w:rPr>
          <w:rFonts w:ascii="Georgia" w:hAnsi="Georgia"/>
        </w:rPr>
        <w:t>ри наличии нескольких родовых залов прием родов осуществляют поочередно в каждом из них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3.2.5. В индивидуальном родовом зале женщина находится в течение трех периодов родов: первый период родов, роды и ранний послеродовый период (2 часа)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3.2.6. Акушерка </w:t>
      </w:r>
      <w:r>
        <w:rPr>
          <w:rFonts w:ascii="Georgia" w:hAnsi="Georgia"/>
        </w:rPr>
        <w:t>(врач) перед приемом родов готовится как для хирургической операции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3.2.7. При приеме родов персонал использует стерильный комплект одежды предпочтительнее одноразового пользования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3.2.8. Новорожденного принимают в стерильную пеленку. Для первичной обраб</w:t>
      </w:r>
      <w:r>
        <w:rPr>
          <w:rFonts w:ascii="Georgia" w:hAnsi="Georgia"/>
        </w:rPr>
        <w:t>отки новорожденного используется стерильный индивидуальный комплект. Через одну минуту после рождения производят пережатие и пересечение пуповины. Перед наложением пластиковой скобы (или лигатуры) персонал проводит гигиеническую обработку рук. Место наложе</w:t>
      </w:r>
      <w:r>
        <w:rPr>
          <w:rFonts w:ascii="Georgia" w:hAnsi="Georgia"/>
        </w:rPr>
        <w:t>ние зажима обрабатывается 70-процентным этиловым спиртом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3.2.9. Первичный туалет новорожденного осуществляется в родильном зале сразу после его рождения. Ребенка вытирают теплой стерильной пеленкой и выкладывают на живот матери для контакта "кожа-к-коже" </w:t>
      </w:r>
      <w:r>
        <w:rPr>
          <w:rFonts w:ascii="Georgia" w:hAnsi="Georgia"/>
        </w:rPr>
        <w:t>с последующим прикладыванием к груди. Ребенок на животе у матери укрывается стерильной (х/б) сухой теплой пеленкой и одеялом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3.2.10. Первичная обработка кожных покровов новорожденного проводится только в случае загрязнения кожных покровов новорожденного м</w:t>
      </w:r>
      <w:r>
        <w:rPr>
          <w:rFonts w:ascii="Georgia" w:hAnsi="Georgia"/>
        </w:rPr>
        <w:t>еконием или кровью, которые смывают теплой водопроводной водой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3.2.11. Профилактика инфекционных заболеваний глаз у новорожденного проводится после пребывания на животе у матери с использованием эритромициновой или тетрациклиновой мази, 20-процентного рас</w:t>
      </w:r>
      <w:r>
        <w:rPr>
          <w:rFonts w:ascii="Georgia" w:hAnsi="Georgia"/>
        </w:rPr>
        <w:t>твора сульфацила натрия (альбуцид), 1-процентного раствора нитрата серебра в индивидуальной упаковке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3.2.12. После взвешивания и одевания новорожденного весы и пеленальный стол протирают раствором дезинфицирующего средства. Все оборудование, используемое </w:t>
      </w:r>
      <w:r>
        <w:rPr>
          <w:rFonts w:ascii="Georgia" w:hAnsi="Georgia"/>
        </w:rPr>
        <w:t>при оказании первичной помощи новорожденному, обеззараживают дезинфицирующими растворами по режиму, обеспечивающему гибель бактерий, вирусов и грибов. Для отсасывания слизи у новорожденного необходимо использовать баллоны и катетеры только одноразового при</w:t>
      </w:r>
      <w:r>
        <w:rPr>
          <w:rFonts w:ascii="Georgia" w:hAnsi="Georgia"/>
        </w:rPr>
        <w:t>менения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3.3. Послеродовое физиологическое отделение с совместным и раздельным пребыванием матери и ребенка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3.3.1. Послеродовое физиологическое отделение должно быть организовано преимущественно по принципу совместного пребывания матери и ребенка. Возможн</w:t>
      </w:r>
      <w:r>
        <w:rPr>
          <w:rFonts w:ascii="Georgia" w:hAnsi="Georgia"/>
        </w:rPr>
        <w:t>а организация палат с совместным пребыванием матери и ребенка и в обсервационном отделении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3.3.2. Для совместного пребывания матери и ребенка предназначаются одно- или двухместные палаты. Заполнение палаты происходит в течение одних суток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3.3.3. Палаты п</w:t>
      </w:r>
      <w:r>
        <w:rPr>
          <w:rFonts w:ascii="Georgia" w:hAnsi="Georgia"/>
        </w:rPr>
        <w:t>ослеродового физиологического отделения с раздельным пребыванием матери и ребенка заполняют циклично, синхронно с палатами детского отделения в течение не более 3 суток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3.3.4. Постельное белье меняется каждые 3 дня, рубашка и полотенце - ежедневно, подкла</w:t>
      </w:r>
      <w:r>
        <w:rPr>
          <w:rFonts w:ascii="Georgia" w:hAnsi="Georgia"/>
        </w:rPr>
        <w:t>дные пеленки для родильницы - по необходимости. Допускается использование индивидуальных гигиенических прокладок и одноразового белья у матерей и одноразовых подгузников промышленного производства у новорожденных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3.4. Отделение новорожденных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3.4.1. Палат</w:t>
      </w:r>
      <w:r>
        <w:rPr>
          <w:rFonts w:ascii="Georgia" w:hAnsi="Georgia"/>
        </w:rPr>
        <w:t>ы новорожденных с раздельным пребыванием матери и ребенка заполняют синхронно с палатами послеродового физиологического отделения в течение не более 3 суток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3.4.2. В отделениях (палатах) совместного пребывания матери и ребенка и при наличии небольшого кол</w:t>
      </w:r>
      <w:r>
        <w:rPr>
          <w:rFonts w:ascii="Georgia" w:hAnsi="Georgia"/>
        </w:rPr>
        <w:t>ичества детей в отделении (палате) новорожденных при раздельном пребывании рекомендуется грудное вскармливание по "требованию" младенца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3.4.3. Все изделия медицинского назначения многоразового использования, в том числе инструменты, применяемые для ухода </w:t>
      </w:r>
      <w:r>
        <w:rPr>
          <w:rFonts w:ascii="Georgia" w:hAnsi="Georgia"/>
        </w:rPr>
        <w:t>за новорожденными (глазные пипетки, шпатели и др.), подлежат дезинфекции, а затем стерилизации. При проведении манипуляций используют стерильные ватные тампоны в отдельных укладках. Вскрытая и неиспользованная укладка подлежит повторной стерилизации. Для в</w:t>
      </w:r>
      <w:r>
        <w:rPr>
          <w:rFonts w:ascii="Georgia" w:hAnsi="Georgia"/>
        </w:rPr>
        <w:t>зятия стерильного материала используют стерильные пинцеты (корнцанги), которые меняют после каждого новорожденного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3.4.4. Для новорожденных используются лекарственные формы только в мелкой расфасовке и/или однократного применения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3.4.5. Лечение детей с п</w:t>
      </w:r>
      <w:r>
        <w:rPr>
          <w:rFonts w:ascii="Georgia" w:hAnsi="Georgia"/>
        </w:rPr>
        <w:t>ризнаками инфекции (в том числе ВУИ) в отделении новорожденных и перевод их в обсервационное отделение запрещаются. Новорожденные с подозрением на инфекционное заболевание переводятся в отдельную палату (изолятор), а затем в отделение патологии новорожденн</w:t>
      </w:r>
      <w:r>
        <w:rPr>
          <w:rFonts w:ascii="Georgia" w:hAnsi="Georgia"/>
        </w:rPr>
        <w:t>ых для последующего лечения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3.4.6. Хранение вакцины против гепатита В, а также хранение и разведение вакцины БЦЖ осуществляются в отдельном помещении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3.5. Порядок сбора, пастеризации, хранения грудного молока, приготовления и хранения молочных смесей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>5.1. В акушерских стационарах предусматривается молочная комната для сбора и пастеризации грудного молока, приготовления молочных смесей (два помещения: для подготовки посуды и приготовления смесей). Кроме того, в перинатальных центрах при ОРИТН и ОПНН выд</w:t>
      </w:r>
      <w:r>
        <w:rPr>
          <w:rFonts w:ascii="Georgia" w:hAnsi="Georgia"/>
        </w:rPr>
        <w:t>еляют помещения для сцеживания грудного молока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3.5.2. Для кормления новорожденного используется сцеженное грудное молоко только его матери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3.5.3. При необходимости сцеживания грудного молока матерям выдают обеззараженную посуду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3.5.4. В случае необходим</w:t>
      </w:r>
      <w:r>
        <w:rPr>
          <w:rFonts w:ascii="Georgia" w:hAnsi="Georgia"/>
        </w:rPr>
        <w:t>ости отсроченного кормления новорожденного сцеженным молоком (отделение реанимации и т.п.) собранное грудное молоко подвергают пастеризации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Молоко разливают в стерильные бутылочки по 30-50 мл (по 100 мл для перинатального центра) для индивидуального испо</w:t>
      </w:r>
      <w:r>
        <w:rPr>
          <w:rFonts w:ascii="Georgia" w:hAnsi="Georgia"/>
        </w:rPr>
        <w:t xml:space="preserve">льзования, закрывают и пастеризуют в водяной бане (не более 5-7 минут от начала закипания воды), уровень воды в которой должен быть не ниже уровня молока в бутылочках. Бутылочки с молоком после пастеризации охлаждают до комнатной температуры и раздают для </w:t>
      </w:r>
      <w:r>
        <w:rPr>
          <w:rFonts w:ascii="Georgia" w:hAnsi="Georgia"/>
        </w:rPr>
        <w:t>кормления детей или хранят в специальном холодильнике не более 12 часов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3.5.5. Пастеризованное молоко, молочные смеси, питьевые растворы используются для новорожденных только по назначению врача при наличии показаний. Запрещается кормление нескольких дете</w:t>
      </w:r>
      <w:r>
        <w:rPr>
          <w:rFonts w:ascii="Georgia" w:hAnsi="Georgia"/>
        </w:rPr>
        <w:t>й из одной бутылочки. Вода и растворы для питья должны быть стерильными в индивидуальной разовой расфасовке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3.5.6. Сухие молочные смеси после вскрытия упаковки должны иметь маркировку с указанием даты и времени вскрытия. Разведение смесей осуществляется с</w:t>
      </w:r>
      <w:r>
        <w:rPr>
          <w:rFonts w:ascii="Georgia" w:hAnsi="Georgia"/>
        </w:rPr>
        <w:t xml:space="preserve"> использованием стерильной посуды. Допускается использование готовых жидких смесей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3.6. Обсервационное отделение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3.6.1. В обсервационное отделение поступают роженицы, родильницы и новорожденные в соответствии с показаниями в случае отсутствия индивидуальных родильных залов или палат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3.6.2. Показания к приему беременных и рожениц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лихорадочное состояние (температура</w:t>
      </w:r>
      <w:r>
        <w:rPr>
          <w:rFonts w:ascii="Georgia" w:hAnsi="Georgia"/>
        </w:rPr>
        <w:t xml:space="preserve"> тела 37,6°С и выше без клинически выраженных других симптомов)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инфекционная патология, в том числе</w:t>
      </w:r>
      <w:r>
        <w:rPr>
          <w:rFonts w:ascii="Georgia" w:hAnsi="Georgia"/>
        </w:rPr>
        <w:t>: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- острые воспалительные заболевания и хронические воспалительные заболевания в стадии обострения (пиелонефрит, цистит, бронхит, пневмония, отит, пиодерми</w:t>
      </w:r>
      <w:r>
        <w:rPr>
          <w:rFonts w:ascii="Georgia" w:hAnsi="Georgia"/>
        </w:rPr>
        <w:t>я и др.)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острые респираторные заболевания (грипп, ангина и др.)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ВИЧ-инфекция, сифилис, вирусные гепатиты В, С, Д, гонорея, герпетическая инфекция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туберкулез (любой локализации при отсутствии специализированного стационара). Беременных и рожениц</w:t>
      </w:r>
      <w:r>
        <w:rPr>
          <w:rFonts w:ascii="Georgia" w:hAnsi="Georgia"/>
        </w:rPr>
        <w:t xml:space="preserve"> с открытой формой туберкулеза госпитализируют в специализированные родильные дома (отделения), при отсутствии таковых - в боксы или изоляторы обсервационного отделения с последующим переводом после родов в противотуберкулезный стационар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прерывание берем</w:t>
      </w:r>
      <w:r>
        <w:rPr>
          <w:rFonts w:ascii="Georgia" w:hAnsi="Georgia"/>
        </w:rPr>
        <w:t>енности по медицинским и социальным показаниям с 20 недель беременности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внутриутробная гибель плода, грубые аномалии развития плода, требующие досрочного родоразрешения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отсутствие медицинской документации и данных об обследовании рожениц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роды вне леч</w:t>
      </w:r>
      <w:r>
        <w:rPr>
          <w:rFonts w:ascii="Georgia" w:hAnsi="Georgia"/>
        </w:rPr>
        <w:t>ебного учреждения (в течение 24 часов после родов)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3.6.3. Переводу в обсервационное отделение из других отделений акушерского стационара подлежат беременные, роженицы и родильницы, имеющие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повышение температуры тела в родах и раннем послеродовом периоде</w:t>
      </w:r>
      <w:r>
        <w:rPr>
          <w:rFonts w:ascii="Georgia" w:hAnsi="Georgia"/>
        </w:rPr>
        <w:t xml:space="preserve"> до 38°С и выше (при трехкратном измерении через каждый час)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лихорадку неясного генеза (температура тела выше 37,6°С), продолжающуюся более одних суток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проявления экстрагенитальных инфекционных заболеваний, не требующих перевода в специализированный ст</w:t>
      </w:r>
      <w:r>
        <w:rPr>
          <w:rFonts w:ascii="Georgia" w:hAnsi="Georgia"/>
        </w:rPr>
        <w:t>ационар (острая респираторная инфекция, ангина, герпес)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3.6.4. Лечение послеродовых воспалительных осложнений осуществляется в условиях гинекологического стационара (отделения)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3.6.5. Переводу и госпитализации в обсервационное отделение подлежат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новоро</w:t>
      </w:r>
      <w:r>
        <w:rPr>
          <w:rFonts w:ascii="Georgia" w:hAnsi="Georgia"/>
        </w:rPr>
        <w:t>жденные, матери которых переведены из физиологического послеродового отделения в обсервационное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новорожденные с видимыми врожденными и некурабельными пороками развития, не нуждающиеся в срочном хирургическом лечении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дети, родившиеся вне родильного дома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3.6.6. Новорожденные с инфекционными заболеваниями переводятся в детский стационар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3.6.7. В случае перевода новорожденного в обсервационное отделение вместе с ним переводят и родильницу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3.6.8. В обсервационном отделении пациенток необходимо размещать в</w:t>
      </w:r>
      <w:r>
        <w:rPr>
          <w:rFonts w:ascii="Georgia" w:hAnsi="Georgia"/>
        </w:rPr>
        <w:t xml:space="preserve"> палаты по нозологическим формам заболеваний, беременных - отдельно от родильниц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3.6.9. При необходимости перехода в обсервационное отделение медицинский персонал меняет халат, надевает бахилы. Для этого у входа должны быть вешалка с чистыми халатами, емк</w:t>
      </w:r>
      <w:r>
        <w:rPr>
          <w:rFonts w:ascii="Georgia" w:hAnsi="Georgia"/>
        </w:rPr>
        <w:t>ости с бахилами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3.6.10. Прием родов у ВИЧ-инфицированных беременных, а также у беременных с гепатитом В, С, сифилисом может осуществляется в родильных домах специализированного или общего типа. При этом прием родов производится в специально выделенной пал</w:t>
      </w:r>
      <w:r>
        <w:rPr>
          <w:rFonts w:ascii="Georgia" w:hAnsi="Georgia"/>
        </w:rPr>
        <w:t>ате, предпочтительно в боксе, где родильница с ребенком находится до выписки. При необходимости оперативного вмешательства используется операционная обсервационного отделения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3.7. Отделения реанимации и интенсивной терапии для новорожденных (ОРИТН) и пато</w:t>
      </w:r>
      <w:r>
        <w:rPr>
          <w:rFonts w:ascii="Georgia" w:hAnsi="Georgia"/>
        </w:rPr>
        <w:t>логии новорожденных и недоношенных (ОПНН) перинатального центра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3.7.1. Для размещения ОРИТН и ОПНН предусматриваются самостоятельные блоки помещений с отдельным входом и выходом, изолированные от родовспомогательных и других отделений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3.7.2. В ОРИТН и ОП</w:t>
      </w:r>
      <w:r>
        <w:rPr>
          <w:rFonts w:ascii="Georgia" w:hAnsi="Georgia"/>
        </w:rPr>
        <w:t>НН допускается перевод новорожденных из других отделений перинатального центра или других акушерских стационаров. Перевод новорожденных из ОРИТН и ОПНН в послеродовые отделения перинатального центра или других акушерских стационаров не допускается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3.7.3. </w:t>
      </w:r>
      <w:r>
        <w:rPr>
          <w:rFonts w:ascii="Georgia" w:hAnsi="Georgia"/>
        </w:rPr>
        <w:t>В том случае, если перинатальный центр принимает в ОПНН и ОРИТН новорожденных из других акушерских стационаров, при входе в отделение предусматривается наличие помещений приема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3.7.4. Все диагностические и лечебные процедуры лечащий или дежурный врач и ме</w:t>
      </w:r>
      <w:r>
        <w:rPr>
          <w:rFonts w:ascii="Georgia" w:hAnsi="Georgia"/>
        </w:rPr>
        <w:t>дицинская сестра осуществляют непосредственно в палате. Процедурный и физиотерапевтический кабинеты предназначены только для подготовки к лечебным или диагностическим мероприятиям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3.7.5. Перед осмотром каждого ребенка и проведением манипуляций персонал пр</w:t>
      </w:r>
      <w:r>
        <w:rPr>
          <w:rFonts w:ascii="Georgia" w:hAnsi="Georgia"/>
        </w:rPr>
        <w:t xml:space="preserve">оводит обработку рук в соответствии с требованиями </w:t>
      </w:r>
      <w:hyperlink r:id="rId90" w:anchor="/document/99/902217205/XA00LVS2MC/" w:tgtFrame="_self" w:history="1">
        <w:r>
          <w:rPr>
            <w:rStyle w:val="a4"/>
            <w:rFonts w:ascii="Georgia" w:hAnsi="Georgia"/>
          </w:rPr>
          <w:t>главы I</w:t>
        </w:r>
      </w:hyperlink>
      <w:r>
        <w:rPr>
          <w:rFonts w:ascii="Georgia" w:hAnsi="Georgia"/>
        </w:rPr>
        <w:t>. После осмотра ребенка в кувезе проводится обработка рук антисептиком перед закрытием кувеза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3.7.6. Для</w:t>
      </w:r>
      <w:r>
        <w:rPr>
          <w:rFonts w:ascii="Georgia" w:hAnsi="Georgia"/>
        </w:rPr>
        <w:t xml:space="preserve"> осмотра новорожденных в каждой палате предусматривается пеленальный стол, оборудованный матрасиком с подогревом и лампой лучистого тепла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3.7.7. Термометрию рекомендуется проводить электронными термометрами (ртутными термометрами невозможно фиксировать ги</w:t>
      </w:r>
      <w:r>
        <w:rPr>
          <w:rFonts w:ascii="Georgia" w:hAnsi="Georgia"/>
        </w:rPr>
        <w:t>потермию у новорожденного). Осмотр зева новорожденных проводят одноразовым шпателем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3.7.8. При отделениях предусматриваются помещения для фильтра (опрос, осмотр и термометрия), переодевания и отдыха приходящих матерей (других родственников по уходу). Мате</w:t>
      </w:r>
      <w:r>
        <w:rPr>
          <w:rFonts w:ascii="Georgia" w:hAnsi="Georgia"/>
        </w:rPr>
        <w:t xml:space="preserve">ри (другие родственники) перед входом в отделения надевают чистую сменную одежду, допускается использование чистой </w:t>
      </w:r>
      <w:r>
        <w:rPr>
          <w:rFonts w:ascii="Georgia" w:hAnsi="Georgia"/>
        </w:rPr>
        <w:lastRenderedPageBreak/>
        <w:t>домашней одежды. В отделения запрещается приводить несовершеннолетних детей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3.7.9. Каждый случай инфекционного заболевания (врожденного и по</w:t>
      </w:r>
      <w:r>
        <w:rPr>
          <w:rFonts w:ascii="Georgia" w:hAnsi="Georgia"/>
        </w:rPr>
        <w:t>стнатального), в том числе вызванного условно патогенными микроорганизмами, у ребенка, поступившего или находящегося в ОРИТН или ОПНН, подлежит учету и регистрации в установленном порядке.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3.7.10. ОПНН должно быть организовано преимущественно по принципу </w:t>
      </w:r>
      <w:r>
        <w:rPr>
          <w:rFonts w:ascii="Georgia" w:hAnsi="Georgia"/>
        </w:rPr>
        <w:t>совместного пребывания матери и ребенка. В ОРИТН дети находятся без матерей, но допускается посещение ребенка родителями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3.7.11. Матери, находящиеся в отделении совместно с ребенком, не должны посещать другие палаты отделения или другие отделения перината</w:t>
      </w:r>
      <w:r>
        <w:rPr>
          <w:rFonts w:ascii="Georgia" w:hAnsi="Georgia"/>
        </w:rPr>
        <w:t>льного центра. В палатах ОРИТН и ОПНН запрещается хранить продукты питания, сумки, верхнюю одежду, пользоваться посторонними электроприборами, мобильными телефонами</w:t>
      </w:r>
      <w:r>
        <w:rPr>
          <w:rFonts w:ascii="Georgia" w:hAnsi="Georgia"/>
        </w:rPr>
        <w:t>.</w:t>
      </w:r>
    </w:p>
    <w:p w:rsidR="00000000" w:rsidRDefault="00B4321F">
      <w:pPr>
        <w:divId w:val="160773652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4.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Организация и проведение дезинфекционных и стерилизационных мероприяти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4.1. С целью пр</w:t>
      </w:r>
      <w:r>
        <w:rPr>
          <w:rFonts w:ascii="Georgia" w:hAnsi="Georgia"/>
        </w:rPr>
        <w:t xml:space="preserve">офилактики и борьбы с ВБИ в акушерских стационарах проводятся дезинфекционные и стерилизационные мероприятия в соответствии с требованиями </w:t>
      </w:r>
      <w:hyperlink r:id="rId91" w:anchor="/document/99/902217205/XA00LVS2MC/" w:tgtFrame="_self" w:history="1">
        <w:r>
          <w:rPr>
            <w:rStyle w:val="a4"/>
            <w:rFonts w:ascii="Georgia" w:hAnsi="Georgia"/>
          </w:rPr>
          <w:t>глав I</w:t>
        </w:r>
      </w:hyperlink>
      <w:r>
        <w:rPr>
          <w:rFonts w:ascii="Georgia" w:hAnsi="Georgia"/>
        </w:rPr>
        <w:t xml:space="preserve"> и </w:t>
      </w:r>
      <w:hyperlink r:id="rId92" w:anchor="/document/99/902217205/XA00MEA2NA/" w:tgtFrame="_self" w:history="1">
        <w:r>
          <w:rPr>
            <w:rStyle w:val="a4"/>
            <w:rFonts w:ascii="Georgia" w:hAnsi="Georgia"/>
          </w:rPr>
          <w:t>II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4.2. В акушерских стационарах дезинфекции подлежат объекты, которые могут быть факторами передачи ВБИ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изделия медицинского назначения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руки персонала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кожные покровы (опе</w:t>
      </w:r>
      <w:r>
        <w:rPr>
          <w:rFonts w:ascii="Georgia" w:hAnsi="Georgia"/>
        </w:rPr>
        <w:t>рационное и инъекционное поле) пациентов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предметы ухода за больными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кувезы (инкубаторы)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воздух в помещениях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выделения больных и биологические жидкости (мокрота, кровь и др.)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постельные принадлежности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поверхности предметов и оборудования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</w:t>
      </w:r>
      <w:r>
        <w:rPr>
          <w:rFonts w:ascii="Georgia" w:hAnsi="Georgia"/>
        </w:rPr>
        <w:t>инские отходы и др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4.3. Дезинфекция кувезов (инкубаторов)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4.3.1. Дезинфекцию кувезов проводят дезинфицирующими средствами, в инструкциях по применению которых есть рекомендации по обеззараживанию кувезов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4.3.2. Для дезинфекции кувезов не допускается применение хлорактивных средств, а также средств, содержащих в своем составе альдегиды, фенол и его производные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4.3.3. Дезинфекцию наружных поверхностей кувезов с целью профилактики ВБИ осуществляют ежедневно </w:t>
      </w:r>
      <w:r>
        <w:rPr>
          <w:rFonts w:ascii="Georgia" w:hAnsi="Georgia"/>
        </w:rPr>
        <w:t>одновременно с проведением текущих уборок по режиму, обеспечивающему гибель грамотрицательных и грамположительных бактерий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4.3.4. Обработку внутренних поверхностей и приспособлений кувезов проводят по типу заключительной дезинфекции в отдельном хорошо про</w:t>
      </w:r>
      <w:r>
        <w:rPr>
          <w:rFonts w:ascii="Georgia" w:hAnsi="Georgia"/>
        </w:rPr>
        <w:t>ветриваемом помещении, оснащенном ультрафиолетовыми облучателями. Обеззараживание внутренних поверхностей и приспособлений кувезов проводят перед поступлением ребенка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4.3.5. Обработку кувезов проводят после перевода новорожденного или не реже одного раза </w:t>
      </w:r>
      <w:r>
        <w:rPr>
          <w:rFonts w:ascii="Georgia" w:hAnsi="Georgia"/>
        </w:rPr>
        <w:t>в 7 дней. Обработку кувезов следует проводить с учетом документации по эксплуатации кувеза, прилагаемой к конкретной модели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4.3.6. Перед обработкой кувеза его необходимо выключить, опорожнить водяной бачок увлажнителя, в случаях, предусмотренных инструкци</w:t>
      </w:r>
      <w:r>
        <w:rPr>
          <w:rFonts w:ascii="Georgia" w:hAnsi="Georgia"/>
        </w:rPr>
        <w:t>ей по эксплуатации кувеза, поменять фильтры отверстия кабины, через которое в кувез поступает воздух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4.3.7. Дезинфекцию поверхностей кувезов проводят способом протирания, различных приспособлений - погружением в растворы дезинфицирующих средств по режимам</w:t>
      </w:r>
      <w:r>
        <w:rPr>
          <w:rFonts w:ascii="Georgia" w:hAnsi="Georgia"/>
        </w:rPr>
        <w:t xml:space="preserve"> (концентрация раствора, время дезинфекционной выдержки), рекомендованным для профилактики и борьбы с бактериальными, вирусными и грибковыми инфекциями, выбирая из них наиболее жесткий для данного средства (более высокие концентрации рабочих растворов и бо</w:t>
      </w:r>
      <w:r>
        <w:rPr>
          <w:rFonts w:ascii="Georgia" w:hAnsi="Georgia"/>
        </w:rPr>
        <w:t>лее длительное время обеззараживания) с последующим промыванием водой в соответствии с режимами отмыва, рекомендованными для изделий медицинского назначения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4.3.8. После дезинфекции кувеза остатки дезинфицирующего раствора следует удалить многократным про</w:t>
      </w:r>
      <w:r>
        <w:rPr>
          <w:rFonts w:ascii="Georgia" w:hAnsi="Georgia"/>
        </w:rPr>
        <w:t>тиранием (смыванием) стерильными салфетками или стерильной пеленкой, обильно смоченными стерильной водой (100-150 мл). После каждого смывания необходимо поверхности вытирать насухо. По окончании обработки кувезы следует проветривать в течение времени, реко</w:t>
      </w:r>
      <w:r>
        <w:rPr>
          <w:rFonts w:ascii="Georgia" w:hAnsi="Georgia"/>
        </w:rPr>
        <w:t>мендованного для конкретного используемого средства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Закончив обработку, кувез закрывают крышкой и включают аппарат. Перед тем, как поместить ребенка, увлажняющую систему кувеза заливают стерильной дистиллированной водой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4.4. Дезинфекция объектов больнич</w:t>
      </w:r>
      <w:r>
        <w:rPr>
          <w:rFonts w:ascii="Georgia" w:hAnsi="Georgia"/>
        </w:rPr>
        <w:t>ной среды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4.4.1. В помещениях различных структурных подразделений акушерского стационара проводят текущие и генеральные уборки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4.4.1.1. При проведении текущих уборок с применением растворов дезинфицирующего средства (профилактическая дезинфекция при отсу</w:t>
      </w:r>
      <w:r>
        <w:rPr>
          <w:rFonts w:ascii="Georgia" w:hAnsi="Georgia"/>
        </w:rPr>
        <w:t>тствии ВБИ или текущая дезинфекция при наличии ВБИ) поверхности в помещениях, приборы, оборудование и др. дезинфицируют способом протирания. Для этих целей целесообразно использовать дезинфицирующие средства с моющими свойствами, что позволяет объединить о</w:t>
      </w:r>
      <w:r>
        <w:rPr>
          <w:rFonts w:ascii="Georgia" w:hAnsi="Georgia"/>
        </w:rPr>
        <w:t xml:space="preserve">беззараживание объекта с его мойкой. </w:t>
      </w:r>
      <w:r>
        <w:rPr>
          <w:rFonts w:ascii="Georgia" w:hAnsi="Georgia"/>
        </w:rPr>
        <w:lastRenderedPageBreak/>
        <w:t>При необходимости экстренной обработки небольших по площади или труднодоступных поверхностей возможно применение дезинфицирующих средств в готовой форме, например, на основе спиртов с коротким временем обеззараживания (</w:t>
      </w:r>
      <w:r>
        <w:rPr>
          <w:rFonts w:ascii="Georgia" w:hAnsi="Georgia"/>
        </w:rPr>
        <w:t>способом орошения с помощью ручных распылителей), или способом протирания растворами дезинфицирующих средств, или готовыми к применению дезинфицирующими салфетками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4.4.1.2. Текущие уборки в помещениях проводят по режимам, обеспечивающим гибель бактериальн</w:t>
      </w:r>
      <w:r>
        <w:rPr>
          <w:rFonts w:ascii="Georgia" w:hAnsi="Georgia"/>
        </w:rPr>
        <w:t>ой микрофлоры, при появлении в стационаре ВБИ - по режиму, эффективному в отношении возбудителя соответствующей инфекции. При дезинфекции объектов, загрязненных кровью и другими биологическими субстратами, представляющими опасность в распространении парент</w:t>
      </w:r>
      <w:r>
        <w:rPr>
          <w:rFonts w:ascii="Georgia" w:hAnsi="Georgia"/>
        </w:rPr>
        <w:t>еральных вирусных гепатитов и ВИЧ-инфекции, следует применять дезинфицирующие средства по противовирусному режиму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4.4.1.3. Генеральные уборки в операционных блоках, родильных залах, перевязочных, процедурных, манипуляционных, стерилизационных проводят дез</w:t>
      </w:r>
      <w:r>
        <w:rPr>
          <w:rFonts w:ascii="Georgia" w:hAnsi="Georgia"/>
        </w:rPr>
        <w:t>инфицирующими средствами с широким спектром антимикробного действия по режимам, обеспечивающим гибель бактерий, вирусов и грибов рода Кандида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4.4.1.4. Генеральные уборки в палатных отделениях, врачебных кабинетах, административно-хозяйственных помещениях,</w:t>
      </w:r>
      <w:r>
        <w:rPr>
          <w:rFonts w:ascii="Georgia" w:hAnsi="Georgia"/>
        </w:rPr>
        <w:t xml:space="preserve"> отделениях и кабинетах физиотерапии и функциональной диагностики и др. проводят дезинфицирующими средствами по режимам, рекомендованным для профилактики и борьбы с бактериальными инфекциями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4.4.2. В присутствии пациентов запрещается обеззараживание повер</w:t>
      </w:r>
      <w:r>
        <w:rPr>
          <w:rFonts w:ascii="Georgia" w:hAnsi="Georgia"/>
        </w:rPr>
        <w:t>хностей растворами дезинфицирующих средств способом орошения, а также применение способом протирания дезинфицирующих средств, обладающих раздражающим действием, сенсибилизирующими свойствами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4.4.3. При проведении заключительной дезинфекции следует применя</w:t>
      </w:r>
      <w:r>
        <w:rPr>
          <w:rFonts w:ascii="Georgia" w:hAnsi="Georgia"/>
        </w:rPr>
        <w:t>ть средства с широким спектром антимикробного действия. Обработку поверхностей осуществляют способами протирания или орошения (с помощью распылителей, гидропульта и других распыливающих устройств)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4.4.4. Заключительную дезинфекцию проводят в отсутствие па</w:t>
      </w:r>
      <w:r>
        <w:rPr>
          <w:rFonts w:ascii="Georgia" w:hAnsi="Georgia"/>
        </w:rPr>
        <w:t>циентов, при этом персонал, выполняющий обработку, должен использовать средства индивидуальной защиты, рекомендуемые в инструкциях по применению каждого конкретного средства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4.4.5. Воздух в помещениях обеззараживают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фильтрацией с помощью антимикробных ф</w:t>
      </w:r>
      <w:r>
        <w:rPr>
          <w:rFonts w:ascii="Georgia" w:hAnsi="Georgia"/>
        </w:rPr>
        <w:t>ильтров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ультрафиолетовым облучением с помощью открытых и комбинированных бактерицидных облучателей, применяемых в отсутствие людей, и закрытых облучателей, в том числе рециркуляторов, позволяющих проводить обеззараживание воздуха в присутствии людей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аэ</w:t>
      </w:r>
      <w:r>
        <w:rPr>
          <w:rFonts w:ascii="Georgia" w:hAnsi="Georgia"/>
        </w:rPr>
        <w:t>розолями дезинфектантов (в отсутствие людей) с помощью специальной распыливающей аппаратуры и использованием ДС, имеющих разрешение на такой способ применения при проведении дезинфекции по типу заключительной и проведении генеральных уборок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озоном с помо</w:t>
      </w:r>
      <w:r>
        <w:rPr>
          <w:rFonts w:ascii="Georgia" w:hAnsi="Georgia"/>
        </w:rPr>
        <w:t>щью установок - генераторов озона в отсутствие людей при проведении дезинфекции по типу заключительной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4.4.6. Предметы ухода за пациентами (медицинские термометры, кислородные маски, рожки от кислородной подушки, баллоны для отсасывания слизи, подкладные </w:t>
      </w:r>
      <w:r>
        <w:rPr>
          <w:rFonts w:ascii="Georgia" w:hAnsi="Georgia"/>
        </w:rPr>
        <w:t xml:space="preserve">клеенки, судна, резиновые клизмы, тазики эмалированные и др.) обеззараживают способом погружения в раствор дезинфицирующего средства с последующим промыванием водой. Чехлы матрацев из полимерной пленки и клеенки обеззараживают способом протирания тканевой </w:t>
      </w:r>
      <w:r>
        <w:rPr>
          <w:rFonts w:ascii="Georgia" w:hAnsi="Georgia"/>
        </w:rPr>
        <w:t>салфеткой, смоченной раствором дезинфицирующего средства. Для обработки предметов ухода за пациентами возможно использование моюще-дезинфицирующих установок, разрешенных для применения в установленном порядке.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4.4.7. Баночки для сбора молока, молокоотсосы</w:t>
      </w:r>
      <w:r>
        <w:rPr>
          <w:rFonts w:ascii="Georgia" w:hAnsi="Georgia"/>
        </w:rPr>
        <w:t>, стеклянные воронки, соски для новорожденных перед стерилизацией тщательно моют с применением моющих средств, разрешенных для мытья посуды, и ополаскивают проточной питьевой водой. Сетки для молочной посуды обеззараживают способом протирания тканевой салф</w:t>
      </w:r>
      <w:r>
        <w:rPr>
          <w:rFonts w:ascii="Georgia" w:hAnsi="Georgia"/>
        </w:rPr>
        <w:t>еткой, смоченной раствором дезинфицирующего средства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4.4.8. Посуду столовую и чайную в акушерском стационаре обрабатывают в соответствии с действующими нормативными документами. Механическая мойка посуды на специальных моечных машинах проводится в соответ</w:t>
      </w:r>
      <w:r>
        <w:rPr>
          <w:rFonts w:ascii="Georgia" w:hAnsi="Georgia"/>
        </w:rPr>
        <w:t>ствии с прилагающимися инструкциями по их эксплуатации. Мытье посуды ручным способом осуществляют в трехсекционных ваннах для столовой посуды и двухсекционных - для стеклянной посуды и столовых приборов. Посуду освобождают от остатков пищи, моют с применен</w:t>
      </w:r>
      <w:r>
        <w:rPr>
          <w:rFonts w:ascii="Georgia" w:hAnsi="Georgia"/>
        </w:rPr>
        <w:t>ием моющих средств, погружают в дезинфицирующий раствор и после экспозиции промывают водой и высушивают. При обработке посуды по эпидемиологическим показаниям столовую посуду освобождают от остатков пищи и погружают в дезинфицирующий раствор, используя реж</w:t>
      </w:r>
      <w:r>
        <w:rPr>
          <w:rFonts w:ascii="Georgia" w:hAnsi="Georgia"/>
        </w:rPr>
        <w:t>им дезинфекции, рекомендованный для соответствующей инфекции. После дезинфекции посуду тщательно промывают водой и высушивают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4.4.9. Обеззараживание загрязненных выделениями и биологическими жидкостями изделий из текстильных материалов (нательного и посте</w:t>
      </w:r>
      <w:r>
        <w:rPr>
          <w:rFonts w:ascii="Georgia" w:hAnsi="Georgia"/>
        </w:rPr>
        <w:t>льного белья, полотенец, подкладных пеленок, спецодежды медицинского персонала) 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</w:t>
      </w:r>
      <w:r>
        <w:rPr>
          <w:rFonts w:ascii="Georgia" w:hAnsi="Georgia"/>
        </w:rPr>
        <w:t>а по программе стирки обработки белья в медицинских учреждениях. Белье от новорожденных обрабатывают как инфицированное.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174460036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5.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Эпидемиологический надзор за внутрибольничными инфекциям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5.1.  Общие положения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5.1.1. Эпидемиологический надзор за ВБИ и организация проведения профилактических и противоэпидемических мероприятий осуществляются госпитальным эпидемиологом (заместителем главного врача по санитарно-эпидемиологическим вопросам, при его отсутствии - замес</w:t>
      </w:r>
      <w:r>
        <w:rPr>
          <w:rFonts w:ascii="Georgia" w:hAnsi="Georgia"/>
        </w:rPr>
        <w:t>тителем главного врача по лечебной работе)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5.1.2. Контроль за проведением противоэпидемических и профилактических мероприятий проводят органы, уполномоченные осуществлять государственный санитарно-эпидемиологический надзор.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5.1.3. Эпидемиологический надз</w:t>
      </w:r>
      <w:r>
        <w:rPr>
          <w:rFonts w:ascii="Georgia" w:hAnsi="Georgia"/>
        </w:rPr>
        <w:t>ор за ВБИ в акушерских стационарах предусматривает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выявление, учет и регистрацию ВБИ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 заболеваемости новорожденных и родильниц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 летальных исходов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 заболеваемости медицинского персонала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микробиологический мониторинг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г</w:t>
      </w:r>
      <w:r>
        <w:rPr>
          <w:rFonts w:ascii="Georgia" w:hAnsi="Georgia"/>
        </w:rPr>
        <w:t>рупп и факторов риска возникновения ВБИ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предвестников осложнения эпидемиологической обстановки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оценку и прогнозирование эпидемиологической ситуации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5.1.4. На основании данных эпидемиологического надзора разрабатываются и реализуются профил</w:t>
      </w:r>
      <w:r>
        <w:rPr>
          <w:rFonts w:ascii="Georgia" w:hAnsi="Georgia"/>
        </w:rPr>
        <w:t>актические и противоэпидемические мероприятия, проводится оценка их эффективности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5.2. Выявление и учет внутрибольничных инфекций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5.2.1. Заболевания новорожденных инфекциями, вызванные условно патогенной флорой и выявленные в период пребывания в акушерском стационаре и/или в течение 7 дней после выписки, подлежат учету по данному стационару. Генерализованные формы (сепсис, остеомиели</w:t>
      </w:r>
      <w:r>
        <w:rPr>
          <w:rFonts w:ascii="Georgia" w:hAnsi="Georgia"/>
        </w:rPr>
        <w:t>т, менингит) учитываются за стационаром в течение месяца после рождения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5.2.2. Заболевания родильниц инфекциями, вызванные условно патогенными микроорганизмами и связанные с родами (эндометрит, гнойный мастит, сепсис, перитонит и др.), выявленные в период</w:t>
      </w:r>
      <w:r>
        <w:rPr>
          <w:rFonts w:ascii="Georgia" w:hAnsi="Georgia"/>
        </w:rPr>
        <w:t xml:space="preserve"> пребывания в акушерском стационаре и/или в течение 30 дней после родов, подлежат учету за акушерским стационаром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5.2.3. Независимо от внутрибольничного (ВБИ) или внутриутробного (ВУИ) характера заражения новорожденный с признаками гнойно-воспалительного </w:t>
      </w:r>
      <w:r>
        <w:rPr>
          <w:rFonts w:ascii="Georgia" w:hAnsi="Georgia"/>
        </w:rPr>
        <w:t>заболевания представляет собой источник инфекции, требующий незамедлительной изоляции и госпитализации в другой профильный стационар, а также проведения комплекса мероприятий, предусмотренного в данных случаях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5.2.4. Вопрос о внутриутробном характере зара</w:t>
      </w:r>
      <w:r>
        <w:rPr>
          <w:rFonts w:ascii="Georgia" w:hAnsi="Georgia"/>
        </w:rPr>
        <w:t>жения решается при участии госпитального эпидемиолога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5.2.5. Учет и организация сбора информации об инфекционной заболеваемости новорожденных и родильниц осуществляются не только в акушерских стационарах, но и в детских больницах и поликлиниках, хирургиче</w:t>
      </w:r>
      <w:r>
        <w:rPr>
          <w:rFonts w:ascii="Georgia" w:hAnsi="Georgia"/>
        </w:rPr>
        <w:t xml:space="preserve">ских и </w:t>
      </w:r>
      <w:r>
        <w:rPr>
          <w:rFonts w:ascii="Georgia" w:hAnsi="Georgia"/>
        </w:rPr>
        <w:lastRenderedPageBreak/>
        <w:t>гинекологических отделениях, женских консультациях, патолого-анатомических отделениях и пр. Все эти учреждения должны оперативно сообщать по телефону в течение 12 часов об установленном или предварительном диагнозе ВБИ (ВУИ) у новорожденного и/или р</w:t>
      </w:r>
      <w:r>
        <w:rPr>
          <w:rFonts w:ascii="Georgia" w:hAnsi="Georgia"/>
        </w:rPr>
        <w:t>одильницы в органы, осуществляющие государственный санитарно-эпидемиологический надзор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5.2.6. Органы, осуществляющие государственный санитарно-эпидемиологический надзор, в течение 12 часов передают информацию об инфекционных заболеваниях новорожденных и р</w:t>
      </w:r>
      <w:r>
        <w:rPr>
          <w:rFonts w:ascii="Georgia" w:hAnsi="Georgia"/>
        </w:rPr>
        <w:t>одильниц в акушерские стационары по месту родов для организации и проведения противоэпидемических мероприятий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5.2.7. Госпитальный эпидемиолог совместно с заведующими структурными подразделениями проводит активное выявление ВБИ путем проспективного наблюде</w:t>
      </w:r>
      <w:r>
        <w:rPr>
          <w:rFonts w:ascii="Georgia" w:hAnsi="Georgia"/>
        </w:rPr>
        <w:t>ния, которое заключается в следующем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за выявлением и оперативной (ежедневной) регистрацией инфекционных заболеваний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получение ежедневной информации ото всех функциональных подразделений родильного дома (отделения) о случаях инфекционных заболе</w:t>
      </w:r>
      <w:r>
        <w:rPr>
          <w:rFonts w:ascii="Georgia" w:hAnsi="Georgia"/>
        </w:rPr>
        <w:t>ваний среди новорожденных и родильниц, нарушениях санитарно-эпидемиологического режима, результатах бактериологических исследований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расследование причин их возникновения и информация руководства для принятия неотложных мер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5.2.8. Учет и регистрация забо</w:t>
      </w:r>
      <w:r>
        <w:rPr>
          <w:rFonts w:ascii="Georgia" w:hAnsi="Georgia"/>
        </w:rPr>
        <w:t>леваний новорожденных и родильниц, вызванных условнопатогенными микроорганизмами, осуществляются в соответствии с кодами МКБ-10 (</w:t>
      </w:r>
      <w:hyperlink r:id="rId93" w:anchor="/document/99/902217205/XA00MD42NR/" w:tgtFrame="_self" w:history="1">
        <w:r>
          <w:rPr>
            <w:rStyle w:val="a4"/>
            <w:rFonts w:ascii="Georgia" w:hAnsi="Georgia"/>
          </w:rPr>
          <w:t>приложение 15</w:t>
        </w:r>
      </w:hyperlink>
      <w:r>
        <w:rPr>
          <w:rFonts w:ascii="Georgia" w:hAnsi="Georgia"/>
        </w:rPr>
        <w:t>). Учет и регистрацию</w:t>
      </w:r>
      <w:r>
        <w:rPr>
          <w:rFonts w:ascii="Georgia" w:hAnsi="Georgia"/>
        </w:rPr>
        <w:t xml:space="preserve"> заболеваний новорожденных и родильниц, вызванных "классическими" микроорганизмами, проводят согласно требованиям соответствующих нормативных документов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5.3. Эпидемиологический анализ заболеваемости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5.3.1. Эпидемиологический анализ предусматривает изучен</w:t>
      </w:r>
      <w:r>
        <w:rPr>
          <w:rFonts w:ascii="Georgia" w:hAnsi="Georgia"/>
        </w:rPr>
        <w:t>ие уровня, структуры, динамики заболеваемости ВБИ для оценки эпидемиологической ситуации в родильном доме (акушерском отделении) и разработки комплекса противоэпидемических мероприятий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5.3.2. Оперативный (текущий) анализ заболеваемости ВБИ проводят на осн</w:t>
      </w:r>
      <w:r>
        <w:rPr>
          <w:rFonts w:ascii="Georgia" w:hAnsi="Georgia"/>
        </w:rPr>
        <w:t>овании данных ежедневной регистрации инфекционных заболеваний по первичным диагнозам. В ходе 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эпидемиологической об</w:t>
      </w:r>
      <w:r>
        <w:rPr>
          <w:rFonts w:ascii="Georgia" w:hAnsi="Georgia"/>
        </w:rPr>
        <w:t>становке, адекватности проводимых мер или необходимости их усиления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5.3.3. Оперативный анализ заболеваемости должен проводиться с учетом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даты родов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сроков возникновения заболевания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локализации патологического процесса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этиологии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видам медицинских</w:t>
      </w:r>
      <w:r>
        <w:rPr>
          <w:rFonts w:ascii="Georgia" w:hAnsi="Georgia"/>
        </w:rPr>
        <w:t xml:space="preserve"> вмешательств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перемещения в пределах стационара (из палаты в палату, из отделения в отделение)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даты выписки или перевода в другой стационар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длительности пребывания в стационаре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5.3.4. Групповыми заболеваниями следует считать появление 5 и более внут</w:t>
      </w:r>
      <w:r>
        <w:rPr>
          <w:rFonts w:ascii="Georgia" w:hAnsi="Georgia"/>
        </w:rPr>
        <w:t>рибольничных заболеваний новорожденных и родильниц (суммарно), возникающих в пределах колебаний одного инкубационного периода и связанных одним источником инфекции и общими факторами передачи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5.3.5. Ретроспективный анализ заболеваемости ВБИ новорожденных </w:t>
      </w:r>
      <w:r>
        <w:rPr>
          <w:rFonts w:ascii="Georgia" w:hAnsi="Georgia"/>
        </w:rPr>
        <w:t>и родильниц предусматривает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 многолетней динамики заболеваемости с определением тенденции (рост, снижение, стабилизация) и темпов роста или снижения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 годового, помесячного уровней заболеваемости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сравнительную характеристику заболеваемости</w:t>
      </w:r>
      <w:r>
        <w:rPr>
          <w:rFonts w:ascii="Georgia" w:hAnsi="Georgia"/>
        </w:rPr>
        <w:t xml:space="preserve"> по отделениям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структуры заболеваемости по локализации патологического процесса и этиологии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 оперативных и других вмешательств и частоты заболеваний, связанных с ними (стратифицированные показатели)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 динамики соотношения локализо</w:t>
      </w:r>
      <w:r>
        <w:rPr>
          <w:rFonts w:ascii="Georgia" w:hAnsi="Georgia"/>
        </w:rPr>
        <w:t>ванных и генерализованных форм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удельного веса групповых заболеваний и анализ вспышечной заболеваемости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 летальности по локализации патологического процесса и этиологии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5.3.6. Для выявления закономерностей эпидемического процесса, осн</w:t>
      </w:r>
      <w:r>
        <w:rPr>
          <w:rFonts w:ascii="Georgia" w:hAnsi="Georgia"/>
        </w:rPr>
        <w:t>овных источников инфекции, ведущих путей и факторов передачи проводят ретроспективный анализ заболеваемости новорожденных и родильниц, который является основой для разработки профилактических и противоэпидемических мероприятий, адекватных конкретной эпидем</w:t>
      </w:r>
      <w:r>
        <w:rPr>
          <w:rFonts w:ascii="Georgia" w:hAnsi="Georgia"/>
        </w:rPr>
        <w:t>иологической обстановке в данном акушерском стационаре (отделении)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5.3.7. Ретроспективный анализ заболеваемости медицинского персонала позволяет определить круг источников инфекции и провести мероприятия, направленные на ограничение их роли в распростране</w:t>
      </w:r>
      <w:r>
        <w:rPr>
          <w:rFonts w:ascii="Georgia" w:hAnsi="Georgia"/>
        </w:rPr>
        <w:t>нии ВБИ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5.3.8. Наиболее значимыми источниками инфекции являются больные манифестными формами инфекций и носители антибиотикорезистентных штаммов микроорганизмов, а также медицинский персонал с патологией носоглотки (гаймориты, синуситы и др.), мочевыводящ</w:t>
      </w:r>
      <w:r>
        <w:rPr>
          <w:rFonts w:ascii="Georgia" w:hAnsi="Georgia"/>
        </w:rPr>
        <w:t xml:space="preserve">его тракта (вялотекущие </w:t>
      </w:r>
      <w:r>
        <w:rPr>
          <w:rFonts w:ascii="Georgia" w:hAnsi="Georgia"/>
        </w:rPr>
        <w:lastRenderedPageBreak/>
        <w:t>пиелонефрит, цистит), желудочно-кишечного тракта (гастроэнтерит, энтероколит), кожи и подкожной клетчатки (гнойно-воспалительные процессы). По результатам диспансеризации медицинского персонала выявляются лица с хроническими инфекци</w:t>
      </w:r>
      <w:r>
        <w:rPr>
          <w:rFonts w:ascii="Georgia" w:hAnsi="Georgia"/>
        </w:rPr>
        <w:t>онными заболеваниями и при необходимости проводят их лечение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5.4. Микробиологический мониторинг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5.4.1. Микробиологический мониторинг осуществляется акушерским стационаром (при отсутствии соответствующих лабораторий - по договорам с аккредитованными орган</w:t>
      </w:r>
      <w:r>
        <w:rPr>
          <w:rFonts w:ascii="Georgia" w:hAnsi="Georgia"/>
        </w:rPr>
        <w:t>изациями)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5.4.2. При проведении микробиологических исследований должны преобладать исследования по клиническим показаниям, направленные на расшифровку этиологии ВБИ и определение тактики лечения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Микробиологическому исследованию в первую очередь подлежат</w:t>
      </w:r>
      <w:r>
        <w:rPr>
          <w:rFonts w:ascii="Georgia" w:hAnsi="Georgia"/>
        </w:rPr>
        <w:t xml:space="preserve"> материалы из патологических локусов новорожденных и родильниц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5.4.3. Объем санитарно-бактериологических исследований определяется эпидемиологической необходимостью, исследования проводятся в плановом порядке и по эпидемиологическим показаниям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планово</w:t>
      </w:r>
      <w:r>
        <w:rPr>
          <w:rFonts w:ascii="Georgia" w:hAnsi="Georgia"/>
        </w:rPr>
        <w:t>м порядке проводят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исследования лекарственных форм (для инъекций, обработки кожи и слизистых новорожденных), контроль стерильности изделий медицинского назначения, в том числе расходных материалов для аппаратов ИВЛ, за исключением лекарственных форм и ст</w:t>
      </w:r>
      <w:r>
        <w:rPr>
          <w:rFonts w:ascii="Georgia" w:hAnsi="Georgia"/>
        </w:rPr>
        <w:t>ерильных изделий промышленного изготовления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детские питательные смеси и растворы для питья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микробиологической чистоты воздуха в операционных и других помещениях классов чистоты А, В и С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качества текущей дезинфекции (кувезы, предметы</w:t>
      </w:r>
      <w:r>
        <w:rPr>
          <w:rFonts w:ascii="Georgia" w:hAnsi="Georgia"/>
        </w:rPr>
        <w:t xml:space="preserve"> и изделия медицинского назначения, подготовленные к использованию у пациентов)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выборочный контроль гигиены рук медицинского персонала.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Санитарно-бактериологические исследования проводят в соответствии с планом производственного контроля, утвержденным </w:t>
      </w:r>
      <w:r>
        <w:rPr>
          <w:rFonts w:ascii="Georgia" w:hAnsi="Georgia"/>
        </w:rPr>
        <w:t>руководителем организации, но не реже одного раза в 6 месяцев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эпидемиологическим показаниям перечень и объем исследований определяются в соответствии с конкретной эпидемиологической обстановкой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5.4.4. При расшифровке этиологической структуры ВБИ ново</w:t>
      </w:r>
      <w:r>
        <w:rPr>
          <w:rFonts w:ascii="Georgia" w:hAnsi="Georgia"/>
        </w:rPr>
        <w:t>рожденных и родильниц необходимо учитывать не только данные лабораторных исследований, полученные во время пребывания в родильном доме, но и сведения, поступающие из детской поликлиники, больницы, женской консультации, гинекологических и хирургических отде</w:t>
      </w:r>
      <w:r>
        <w:rPr>
          <w:rFonts w:ascii="Georgia" w:hAnsi="Georgia"/>
        </w:rPr>
        <w:t>лений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Сведения о микробиологическом подтверждении или изменении диагноза в </w:t>
      </w:r>
      <w:r>
        <w:rPr>
          <w:rFonts w:ascii="Georgia" w:hAnsi="Georgia"/>
        </w:rPr>
        <w:lastRenderedPageBreak/>
        <w:t>течение 12 часов передаются в органы, осуществляющие государственный санитарно-эпидемиологический надзор, для последующего информирования акушерских стационаров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5.4.5. Микробиоло</w:t>
      </w:r>
      <w:r>
        <w:rPr>
          <w:rFonts w:ascii="Georgia" w:hAnsi="Georgia"/>
        </w:rPr>
        <w:t>гическое обследование медицинского персонала проводится по эпидемиологическим показаниям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5.4.6. Для выявления госпитальных штаммов - возбудителей ВБИ - необходимо учитывать данные внутривидового типирования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5.5. Выявление групп и факторов риска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5.5.1. Г</w:t>
      </w:r>
      <w:r>
        <w:rPr>
          <w:rFonts w:ascii="Georgia" w:hAnsi="Georgia"/>
        </w:rPr>
        <w:t>руппами риска возникновения ВБИ среди родильниц считаются женщины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хориоамнионитом в родах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хроническими соматическими и инфекционными заболеваниями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иммунодефицитными состояниями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болезнями мочеполовой системы, в том числе кольпитами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отяго</w:t>
      </w:r>
      <w:r>
        <w:rPr>
          <w:rFonts w:ascii="Georgia" w:hAnsi="Georgia"/>
        </w:rPr>
        <w:t>щенным акушерско-гинекологическим анамнезом (инфекционные осложнения предыдущей беременности, привычное невынашивание и др.)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оперативного родоразрешения (кесарево сечения)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кровотечениями в послеродовом периоде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5.5.2. К группам риска возникнове</w:t>
      </w:r>
      <w:r>
        <w:rPr>
          <w:rFonts w:ascii="Georgia" w:hAnsi="Georgia"/>
        </w:rPr>
        <w:t>ния ВБИ среди новорожденных относятся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недоношенные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переношенные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родившиеся у матерей с хроническими соматическими и инфекционными заболеваниями или перенесших острое инфекционное заболевание во время беременности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оперативного родоразрешения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врожденными аномалиями развития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родовой травмой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синдромом дыхательных расстройств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хронической внутриутробной гипоксией и асфиксией в родах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проведении искусственной вентиляции легких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родившиеся у матерей, страдающих алкоголизмом, нарк</w:t>
      </w:r>
      <w:r>
        <w:rPr>
          <w:rFonts w:ascii="Georgia" w:hAnsi="Georgia"/>
        </w:rPr>
        <w:t>оманией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5.5.3. К факторам риска возникновения ВБИ новорожденных и родильниц относятся: инвазивные лечебно-диагностические вмешательства (катетеризация сосудов, мочевыводящих путей, эндоскопические исследования, трансфузии, пункции, инъекции), ИВЛ, искусственное вс</w:t>
      </w:r>
      <w:r>
        <w:rPr>
          <w:rFonts w:ascii="Georgia" w:hAnsi="Georgia"/>
        </w:rPr>
        <w:t>кармливание и др. Имеет значение кратность и длительность процедур. При абдоминальном родоразрешении важно учитывать в экстренном или плановом порядке оно проводится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5.5.4. Назначение инвазивных процедур должно быть строго обоснованно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5.6. Определение пр</w:t>
      </w:r>
      <w:r>
        <w:rPr>
          <w:rFonts w:ascii="Georgia" w:hAnsi="Georgia"/>
        </w:rPr>
        <w:t>едпосылок и предвестников эпидемиологического неблагополучия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5.6.1. Для успешной профилактики ВБИ необходимо учитывать ряд предпосылок и предвестников эпидемиологического неблагополучия в акушерском стационаре и проводить целенаправленные профилактические</w:t>
      </w:r>
      <w:r>
        <w:rPr>
          <w:rFonts w:ascii="Georgia" w:hAnsi="Georgia"/>
        </w:rPr>
        <w:t xml:space="preserve"> мероприятия до начала осложнения эпидемической обстановки и появления групповых заболеваний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5.6.2. К предвестникам осложнения эпидемиологической ситуации относятся следующие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факты поздней выписки новорожденных из роддома (после 5-го дня)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увеличение д</w:t>
      </w:r>
      <w:r>
        <w:rPr>
          <w:rFonts w:ascii="Georgia" w:hAnsi="Georgia"/>
        </w:rPr>
        <w:t>оли детей, переводимых на второй этап выхаживания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появление генерализованных форм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увеличение доли диагнозов ВУИ среди всех инфекционных диагнозов новорожденных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увеличение частоты инвазивных вмешательств (катетеризация центральных вен, ИВЛ и др.)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см</w:t>
      </w:r>
      <w:r>
        <w:rPr>
          <w:rFonts w:ascii="Georgia" w:hAnsi="Georgia"/>
        </w:rPr>
        <w:t>ена вида циркулирующей микрофлоры у новорожденных и ее идентичность с изолятами, выделенными из внутрибольничной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выделение преимущественно одного вида возбудителя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появление микробных ассоциаций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увеличение количества изолированных культур и числ</w:t>
      </w:r>
      <w:r>
        <w:rPr>
          <w:rFonts w:ascii="Georgia" w:hAnsi="Georgia"/>
        </w:rPr>
        <w:t>а локусов, из которых они выделяются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возникновение двух и более случаев заболеваний, эпидемиологически связанных между собой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рост числа воспалительных заболеваний у родильниц, в том числе после оперативных пособий в родах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рост числа воспалительных и </w:t>
      </w:r>
      <w:r>
        <w:rPr>
          <w:rFonts w:ascii="Georgia" w:hAnsi="Georgia"/>
        </w:rPr>
        <w:t>инфекционных заболеваний среди медицинского персонала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Своевременное выявление вышеуказанных признаков позволяет оперативно провести необходимые мероприятия для предотвращения дальнейшего осложнения эпидемиологической ситуации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5.6.3. К предпосылкам, спос</w:t>
      </w:r>
      <w:r>
        <w:rPr>
          <w:rFonts w:ascii="Georgia" w:hAnsi="Georgia"/>
        </w:rPr>
        <w:t>обствующим росту заболеваемости ВБИ, относятся нарушения в организации работы акушерского стационара, санитарно-техническом состоянии, материальном обеспечении и соблюдении противоэпидемического режима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Неудовлетворительные архитектурно-планировочные реше</w:t>
      </w:r>
      <w:r>
        <w:rPr>
          <w:rFonts w:ascii="Georgia" w:hAnsi="Georgia"/>
        </w:rPr>
        <w:t>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недостаточный состав и площадь помещений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перекрест технологических потоков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отсутствие приточно-вытяжной вентиляции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Нарушения в организации работы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перегруз стационара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аварийные ситуации на водопроводной и канализационной системах, </w:t>
      </w:r>
      <w:r>
        <w:rPr>
          <w:rFonts w:ascii="Georgia" w:hAnsi="Georgia"/>
        </w:rPr>
        <w:t>перебой в подаче горячей и холодной воды, нарушения в тепло- и энергоснабжении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нарушения в работе приточно-вытяжной вентиляции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Недостаточное материально-техническое оснащение</w:t>
      </w:r>
      <w:r>
        <w:rPr>
          <w:rFonts w:ascii="Georgia" w:hAnsi="Georgia"/>
        </w:rPr>
        <w:t>: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- недостаток изделий медицинского назначения, в том числе одноразового (ка</w:t>
      </w:r>
      <w:r>
        <w:rPr>
          <w:rFonts w:ascii="Georgia" w:hAnsi="Georgia"/>
        </w:rPr>
        <w:t>тетеры, санационные системы, дыхательные трубки)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нехватка оборудования, перевязочного материала, лекарств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перебои в поставке белья, дезинфицирующих средств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Нарушения противоэпидемического режима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несоблюдение цикличности заполнения палат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</w:t>
      </w:r>
      <w:r>
        <w:rPr>
          <w:rFonts w:ascii="Georgia" w:hAnsi="Georgia"/>
        </w:rPr>
        <w:t>есвоевременный перевод новорожденных и родильниц в соответствующие стационары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повторное использование одноразовых медицинских изделий, неиндивидуальное употребление емкостей для питья, кормления, обработки кожных покровов и глаз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нарушения правил те</w:t>
      </w:r>
      <w:r>
        <w:rPr>
          <w:rFonts w:ascii="Georgia" w:hAnsi="Georgia"/>
        </w:rPr>
        <w:t>кущей и заключительной дезинфекции, стерилизации и пр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5.6.4. При выявлении предпосылок возникновения эпидемиологического неблагополучия госпитальный эпидемиолог оперативно доводит всю информацию до сведения главного врача родильного дома и организаций, ос</w:t>
      </w:r>
      <w:r>
        <w:rPr>
          <w:rFonts w:ascii="Georgia" w:hAnsi="Georgia"/>
        </w:rPr>
        <w:t>уществляющих государственный санитарно-эпидемиологический надзор. Принимаются меры по устранению нарушений. Усиливается весь комплекс профилактических и противоэпидемических мероприятий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5.6.5. При невозможности устранения предпосылок, в том числе при выяв</w:t>
      </w:r>
      <w:r>
        <w:rPr>
          <w:rFonts w:ascii="Georgia" w:hAnsi="Georgia"/>
        </w:rPr>
        <w:t>лении грубых нарушений противоэпидемического режима, ставится вопрос о прекращении работы родильного дома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5.7. Оценка эффективности мер борьбы и профилактики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Оценка эффективности проводимых мероприятий проводится на основании состояния эпидемиологическо</w:t>
      </w:r>
      <w:r>
        <w:rPr>
          <w:rFonts w:ascii="Georgia" w:hAnsi="Georgia"/>
        </w:rPr>
        <w:t>й обстановки в акушерском стационаре. Оцениваться может как комплекс проведенных мероприятий, так и отдельные меры. Эффективность отдельных мероприятий целесообразно изучать при апробации новых форм и методов работы, испытании отдельных методик и препарато</w:t>
      </w:r>
      <w:r>
        <w:rPr>
          <w:rFonts w:ascii="Georgia" w:hAnsi="Georgia"/>
        </w:rPr>
        <w:t>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5.8. Оценка эпидемиологической ситуации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 всей вышеприведенной информации дает возможность получить объективные данные об особенностях эпидемического процесса внутрибольничных инфекций у новорожденных и родильниц в данном акушерском стационаре, о</w:t>
      </w:r>
      <w:r>
        <w:rPr>
          <w:rFonts w:ascii="Georgia" w:hAnsi="Georgia"/>
        </w:rPr>
        <w:t>сновных причинах, обусловливающих заболеваемость, оценить эпидемиологическую ситуацию и разработать комплекс эффективных профилактических и противоэпидемических мероприятий</w:t>
      </w:r>
      <w:r>
        <w:rPr>
          <w:rFonts w:ascii="Georgia" w:hAnsi="Georgia"/>
        </w:rPr>
        <w:t>.</w:t>
      </w:r>
    </w:p>
    <w:p w:rsidR="00000000" w:rsidRDefault="00B4321F">
      <w:pPr>
        <w:divId w:val="77131667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6.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Проведение расследования и ликвидации групповых внутрибольничных заболеваний ср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еди новорожденных детей и родильни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ц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6.1. К групповым заболеваниям (вспышкам) ВБИ новорожденных и родильниц относятся 5 и более случаев, возникающих в пределах колебаний одного инкубационного периода (максимально 7 дней), связанных между собой одним источни</w:t>
      </w:r>
      <w:r>
        <w:rPr>
          <w:rFonts w:ascii="Georgia" w:hAnsi="Georgia"/>
        </w:rPr>
        <w:t>ком инфекции и общими факторами передачи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6.2. Расследование причин возникновения групповых заболеваний и срочное принятие мер по их ликвидации проводятся родовспомогательными учреждениями и органами, осуществляющими государственный санитарно-эпидемиологич</w:t>
      </w:r>
      <w:r>
        <w:rPr>
          <w:rFonts w:ascii="Georgia" w:hAnsi="Georgia"/>
        </w:rPr>
        <w:t>еский надзор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6.3. При возникновении групповых заболеваний</w:t>
      </w:r>
      <w:r>
        <w:rPr>
          <w:rFonts w:ascii="Georgia" w:hAnsi="Georgia"/>
        </w:rPr>
        <w:t>: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6.3.1. Прекращается прием беременных и рожениц в акушерский стационар (отделение)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6.3.2. Проводится комплексное эпидемиологическое расследование специалистами и врачами органов и учреждений, упол</w:t>
      </w:r>
      <w:r>
        <w:rPr>
          <w:rFonts w:ascii="Georgia" w:hAnsi="Georgia"/>
        </w:rPr>
        <w:t>номоченных осуществлять государственный санитарно-эпидемиологический надзор, и госпитальным эпидемиологом с участием неонатолога, акушера-гинеколога, направленное на выяснение причин сложившегося неблагополучия и разработку мероприятий по ликвидации группо</w:t>
      </w:r>
      <w:r>
        <w:rPr>
          <w:rFonts w:ascii="Georgia" w:hAnsi="Georgia"/>
        </w:rPr>
        <w:t>вых заболеваний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6.3.3. Решается вопрос о закрытии акушерского стационара (отделения) по эпидемиологическим показаниям, в установленном порядке направляется внеочередное донесение в Минздравсоцразвития России.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6.3.4. Экстренно развертывается резервное пом</w:t>
      </w:r>
      <w:r>
        <w:rPr>
          <w:rFonts w:ascii="Georgia" w:hAnsi="Georgia"/>
        </w:rPr>
        <w:t>ещение для приема рожениц и беременных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6.3.5. Определяется стационар для госпитализации заболевших детей с учетом создания максимально благоприятных условий для их изоляции, организации круглосуточной реанимационной помощи и интенсивной терапии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6.3.6. На</w:t>
      </w:r>
      <w:r>
        <w:rPr>
          <w:rFonts w:ascii="Georgia" w:hAnsi="Georgia"/>
        </w:rPr>
        <w:t xml:space="preserve"> основании результатов эпидемиологического расследования делается заключение о причинах группового заболевания, типе эпидемического процесса, источниках инфекции, ведущих путях и факторах передачи возбудителей инфекции, обусловивших возникновение заболеван</w:t>
      </w:r>
      <w:r>
        <w:rPr>
          <w:rFonts w:ascii="Georgia" w:hAnsi="Georgia"/>
        </w:rPr>
        <w:t>ий. С учетом этого заключения разрабатывается и реализуется комплекс профилактических и противоэпидемических мероприятий по локализации и ликвидации групповых внутрибольничных заболеваний, включающих назначение средств специфической и неспецифической профи</w:t>
      </w:r>
      <w:r>
        <w:rPr>
          <w:rFonts w:ascii="Georgia" w:hAnsi="Georgia"/>
        </w:rPr>
        <w:t>лактики</w:t>
      </w:r>
      <w:r>
        <w:rPr>
          <w:rFonts w:ascii="Georgia" w:hAnsi="Georgia"/>
        </w:rPr>
        <w:t>.</w:t>
      </w:r>
    </w:p>
    <w:p w:rsidR="00000000" w:rsidRDefault="00B4321F">
      <w:pPr>
        <w:divId w:val="147826253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Санитарно-гигиенические требования к стоматологическим медицинским организация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</w:t>
      </w:r>
    </w:p>
    <w:p w:rsidR="00000000" w:rsidRDefault="00B4321F">
      <w:pPr>
        <w:divId w:val="101712036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1.1. В целях соблюдения противоэпидемического режима врач должен работать в сопровождении среднего медицинского персонала, осуществляющего обрабо</w:t>
      </w:r>
      <w:r>
        <w:rPr>
          <w:rFonts w:ascii="Georgia" w:hAnsi="Georgia"/>
        </w:rPr>
        <w:t>тку рабочих мест, дезинфекцию, а также, в случае отсутствия централизованной стерилизационной, предстерилизационную очистку и стерилизацию изделий медицинской техники и медицинского назначения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1.2. Требования к условиям труда и личной гигиене (в том числе</w:t>
      </w:r>
      <w:r>
        <w:rPr>
          <w:rFonts w:ascii="Georgia" w:hAnsi="Georgia"/>
        </w:rPr>
        <w:t xml:space="preserve"> правила обработки рук) медицинского персонала принимаются в соответствии с </w:t>
      </w:r>
      <w:hyperlink r:id="rId94" w:anchor="/document/99/902217205/XA00LVS2MC/" w:tgtFrame="_self" w:history="1">
        <w:r>
          <w:rPr>
            <w:rStyle w:val="a4"/>
            <w:rFonts w:ascii="Georgia" w:hAnsi="Georgia"/>
          </w:rPr>
          <w:t>главами I</w:t>
        </w:r>
      </w:hyperlink>
      <w:r>
        <w:rPr>
          <w:rFonts w:ascii="Georgia" w:hAnsi="Georgia"/>
        </w:rPr>
        <w:t xml:space="preserve"> и </w:t>
      </w:r>
      <w:hyperlink r:id="rId95" w:anchor="/document/99/902217205/XA00MEA2NA/" w:tgtFrame="_self" w:history="1">
        <w:r>
          <w:rPr>
            <w:rStyle w:val="a4"/>
            <w:rFonts w:ascii="Georgia" w:hAnsi="Georgia"/>
          </w:rPr>
          <w:t>II настоящих санитарных правил</w:t>
        </w:r>
      </w:hyperlink>
      <w:r>
        <w:rPr>
          <w:rFonts w:ascii="Georgia" w:hAnsi="Georgia"/>
        </w:rPr>
        <w:t>.</w:t>
      </w:r>
    </w:p>
    <w:p w:rsidR="00000000" w:rsidRDefault="00B4321F">
      <w:pPr>
        <w:divId w:val="54548651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размещению стоматологических медицинских организаци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2.1. Стоматологические медицинские организации могут размещаться в отдельно стоящих зданиях, приспособленных и встроенных (встроенно-прис</w:t>
      </w:r>
      <w:r>
        <w:rPr>
          <w:rFonts w:ascii="Georgia" w:hAnsi="Georgia"/>
        </w:rPr>
        <w:t>троенных) в здания жилого и общественного назначения помещениях, при условии соблюдения требований санитарных правил и нормативов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2.2. В жилых зданиях допускается размещать стоматологические кабинеты, стоматологические амбулаторно-поликлинические организа</w:t>
      </w:r>
      <w:r>
        <w:rPr>
          <w:rFonts w:ascii="Georgia" w:hAnsi="Georgia"/>
        </w:rPr>
        <w:t>ции, в том числе имеющие в своем составе дневные стационары. Допускается размещение стоматологических медицинских организаций в цокольных этажах жилых зданий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2.3. Стоматологические медицинские организации, расположенные в жилых зданиях, должны иметь отдельный вход с улицы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2.4. Стоматологические медицинские организации размещаются в помещениях, оборудованных системами хозяйственно-питьевого холодного и горячего</w:t>
      </w:r>
      <w:r>
        <w:rPr>
          <w:rFonts w:ascii="Georgia" w:hAnsi="Georgia"/>
        </w:rPr>
        <w:t xml:space="preserve"> водоснабжения и водоотведения (канализации)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2.5. Размещение и эксплуатация рентгеновских кабинетов, аппаратов (в том числе радиовизиографов) регламентируются действующими нормативными документами и </w:t>
      </w:r>
      <w:hyperlink r:id="rId96" w:anchor="/document/99/902217205/XA00MCG2NT/" w:tgtFrame="_self" w:history="1">
        <w:r>
          <w:rPr>
            <w:rStyle w:val="a4"/>
            <w:rFonts w:ascii="Georgia" w:hAnsi="Georgia"/>
          </w:rPr>
          <w:t>пунктом 7 настоящей главы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2.6. Устройство, оборудование и эксплуатация физиотерапевтических кабинетов, применение лазеров должны отвечать действующим нормативным документам.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2.7. В подвальных помещениях, имеющих есте</w:t>
      </w:r>
      <w:r>
        <w:rPr>
          <w:rFonts w:ascii="Georgia" w:hAnsi="Georgia"/>
        </w:rPr>
        <w:t>ственное или искусственное освещение, допускается размещение санитарно-бытовых помещений (гардеробные, душевые, складские), вентиляционных камер, компрессорных установок, стерилизационных-автоклавных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2.8. Для организации стоматологического приема детей вы</w:t>
      </w:r>
      <w:r>
        <w:rPr>
          <w:rFonts w:ascii="Georgia" w:hAnsi="Georgia"/>
        </w:rPr>
        <w:t>деляются отдельные кабинеты. Не допускается использование кабинетов взрослого приема для приема детского населения по графику. Для организации приема детей следует, по возможности, выделять отдельный отсек с ожидальней и санузлом.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2.9. Оказание медицинско</w:t>
      </w:r>
      <w:r>
        <w:rPr>
          <w:rFonts w:ascii="Georgia" w:hAnsi="Georgia"/>
        </w:rPr>
        <w:t>й помощи беременным проводится в медицинских стоматологических организациях для взрослых или в стоматологических кабинетах женских консультаций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2.10. В стоматологических кабинетах площадь на основную стоматологическую установку должна быть не менее 14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29" name="Рисунок 29" descr="http://www.gosfinansy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gosfinansy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на дополни</w:t>
      </w:r>
      <w:r>
        <w:rPr>
          <w:rFonts w:ascii="Georgia" w:hAnsi="Georgia"/>
        </w:rPr>
        <w:t>тельную установку - 10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30" name="Рисунок 30" descr="http://www.gosfinansy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gosfinansy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(на стоматологическое кресло без бормашины - 7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31" name="Рисунок 31" descr="http://www.gosfinansy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gosfinansy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), высота кабинетов - не менее 2,6 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2.11. Оперативные вмешательства, для п</w:t>
      </w:r>
      <w:r>
        <w:rPr>
          <w:rFonts w:ascii="Georgia" w:hAnsi="Georgia"/>
        </w:rPr>
        <w:t>роведения которых осуществляется медицинская деятельность по анестезиологии и реаниматологии, проводятся в условиях операционного блока. При этом оборудуется помещение для временного пребывания пациента после операции. В операционной при необходимости обес</w:t>
      </w:r>
      <w:r>
        <w:rPr>
          <w:rFonts w:ascii="Georgia" w:hAnsi="Georgia"/>
        </w:rPr>
        <w:t>печивается подача медицинских газов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2.12. Работа кабинета хирургической стоматологии организуется с учетом разделения потоков "чистых" (плановых) и "гнойных" вмешательств. Плановые вмешательства проводятся в специально выделенные дни с предварительным про</w:t>
      </w:r>
      <w:r>
        <w:rPr>
          <w:rFonts w:ascii="Georgia" w:hAnsi="Georgia"/>
        </w:rPr>
        <w:t>ведением генеральной уборки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2.13. Набор помещений определяется мощностью стоматологической медицинской организации и видами деятельности. Минимальные площади помещений и их минимальный набор представлены в </w:t>
      </w:r>
      <w:hyperlink r:id="rId97" w:anchor="/document/99/902217205/XA00MDO2NV/" w:tgtFrame="_self" w:history="1">
        <w:r>
          <w:rPr>
            <w:rStyle w:val="a4"/>
            <w:rFonts w:ascii="Georgia" w:hAnsi="Georgia"/>
          </w:rPr>
          <w:t>приложении 2</w:t>
        </w:r>
      </w:hyperlink>
      <w:r>
        <w:rPr>
          <w:rFonts w:ascii="Georgia" w:hAnsi="Georgia"/>
        </w:rPr>
        <w:t>.</w:t>
      </w:r>
    </w:p>
    <w:p w:rsidR="00000000" w:rsidRDefault="00B4321F">
      <w:pPr>
        <w:divId w:val="43228201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внутренней отделке помещени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3.1. Для внутренней отделки применяются материалы в соответствии с функциональным назначением помещений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3.2. Стены стоматологических кабинетов, углы и места соединения стен, потолка и пола должны быть гладкими, без щелей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3.3. Для отделки стен в кабинетах применяются отделочные материалы, разрешенные для использования в помещениях с влажным, асептическим реж</w:t>
      </w:r>
      <w:r>
        <w:rPr>
          <w:rFonts w:ascii="Georgia" w:hAnsi="Georgia"/>
        </w:rPr>
        <w:t>имом, устойчивые к дезинфектантам. Стены операционной, кабинетов хирургической стоматологии и стерилизационной отделываются на всю высоту глазурованной плиткой или другими разрешенными для этих целей материалами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3.4. Стены основных помещений зуботехническ</w:t>
      </w:r>
      <w:r>
        <w:rPr>
          <w:rFonts w:ascii="Georgia" w:hAnsi="Georgia"/>
        </w:rPr>
        <w:t>ой лаборатории окрашиваются красками или облицовываются панелями, имеющими гладкую поверхность; герметично заделываются швы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3.5. Потолки стоматологических кабинетов, операционных, предоперационных, стерилизационных и помещений зуботехнических лабораторий </w:t>
      </w:r>
      <w:r>
        <w:rPr>
          <w:rFonts w:ascii="Georgia" w:hAnsi="Georgia"/>
        </w:rPr>
        <w:t>окрашиваются водоэмульсионными или другими красками. Возможно использование подвесных потолков, если это не влияет на нормативную высоту помещения. Подвесные потолки должны быть выполнены из плит (панелей), имеющих гладкую неперфорированную поверхность, ус</w:t>
      </w:r>
      <w:r>
        <w:rPr>
          <w:rFonts w:ascii="Georgia" w:hAnsi="Georgia"/>
        </w:rPr>
        <w:t>тойчивую к действию моющих веществ и дезинфектантов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3.6. Полы в стоматологических кабинетах должны иметь гладкое покрытие из материалов, разрешенных для этих целей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3.7. Цвет поверхностей стен и пола в помещениях стоматологических кабинетов и зуботехничес</w:t>
      </w:r>
      <w:r>
        <w:rPr>
          <w:rFonts w:ascii="Georgia" w:hAnsi="Georgia"/>
        </w:rPr>
        <w:t>ких лабораторий должен быть нейтральных светлых тонов, не мешающих правильному цветоразличению оттенков окраски слизистых оболочек, кожных покровов, крови, зубов (естественных и искусственных), пломбировочных и зубопротезных материалов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3.8. При отделке ст</w:t>
      </w:r>
      <w:r>
        <w:rPr>
          <w:rFonts w:ascii="Georgia" w:hAnsi="Georgia"/>
        </w:rPr>
        <w:t>оматологических кабинетов, в которых применяется ртутная амальгама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стены и потолки должны быть гладкими, без щелей и украшений; оштукатуренными (кирпичные) или затертыми (панельные) с добавлением 5-процентного порошка серы для связывания паров ртути в пр</w:t>
      </w:r>
      <w:r>
        <w:rPr>
          <w:rFonts w:ascii="Georgia" w:hAnsi="Georgia"/>
        </w:rPr>
        <w:t>очное соединение (сернистую ртуть) и окрашенными разрешенными для стоматологических кабинетов красками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полы должны настилаться рулонным материалом, все швы свариваются, плинтус должен плотно прилегать к стенам и полу</w:t>
      </w:r>
      <w:r>
        <w:rPr>
          <w:rFonts w:ascii="Georgia" w:hAnsi="Georgia"/>
        </w:rPr>
        <w:t>;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столики для работы с амальгамой долж</w:t>
      </w:r>
      <w:r>
        <w:rPr>
          <w:rFonts w:ascii="Georgia" w:hAnsi="Georgia"/>
        </w:rPr>
        <w:t>ны быть покрыты ртутьнепроницаемым материалом и иметь бортики по краям, под рабочей поверхностью столиков не должно быть открытых ящиков; разрешается использовать только амальгаму, выпускаемую в герметически закрытых капсулах</w:t>
      </w:r>
      <w:r>
        <w:rPr>
          <w:rFonts w:ascii="Georgia" w:hAnsi="Georgia"/>
        </w:rPr>
        <w:t>.</w:t>
      </w:r>
    </w:p>
    <w:p w:rsidR="00000000" w:rsidRDefault="00B4321F">
      <w:pPr>
        <w:divId w:val="183718834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4.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оборудовани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ю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4.1. В кабинетах с односторонним естественным освещением стоматологические кресла устанавливаются в один ряд вдоль светонесущей стены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4.2. При наличии нескольких стоматологических кресел в кабинете они разделяются непрозрачными перегородками высотой не ни</w:t>
      </w:r>
      <w:r>
        <w:rPr>
          <w:rFonts w:ascii="Georgia" w:hAnsi="Georgia"/>
        </w:rPr>
        <w:t>же 1,5 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4.3. Отсутствие стерилизационной в стоматологической медицинской организации допускается при наличии не более 3 кресел. В этом случае установка стерилизационного оборудования возможна непосредственно в кабинетах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4.4. Стоматологические кабинеты о</w:t>
      </w:r>
      <w:r>
        <w:rPr>
          <w:rFonts w:ascii="Georgia" w:hAnsi="Georgia"/>
        </w:rPr>
        <w:t xml:space="preserve">борудуются раздельными или двухсекционными раковинами для мытья рук и обработки инструментов. При наличии стерилизационной и организации в ней централизованной предстерилизационной обработки инструментария в кабинетах допускается </w:t>
      </w:r>
      <w:r>
        <w:rPr>
          <w:rFonts w:ascii="Georgia" w:hAnsi="Georgia"/>
        </w:rPr>
        <w:lastRenderedPageBreak/>
        <w:t xml:space="preserve">наличие одной раковины. В </w:t>
      </w:r>
      <w:r>
        <w:rPr>
          <w:rFonts w:ascii="Georgia" w:hAnsi="Georgia"/>
        </w:rPr>
        <w:t>операционном блоке раковины устанавливаются в предоперационной. В хирургических кабинетах, стерилизационных, предоперационных устанавливаются локтевые или сенсорные смесители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4.5. Помещения зуботехнических лабораторий и стоматологических кабинетов, в кото</w:t>
      </w:r>
      <w:r>
        <w:rPr>
          <w:rFonts w:ascii="Georgia" w:hAnsi="Georgia"/>
        </w:rPr>
        <w:t>рых проводятся работы с гипсом, должны иметь оборудование для осаждения гипса из сточных вод перед спуском в канализацию (гипсоуловители или др.)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4.6. Кабинеты оборудуют бактерицидными облучателями или другими устройствами обеззараживания воздуха, разреше</w:t>
      </w:r>
      <w:r>
        <w:rPr>
          <w:rFonts w:ascii="Georgia" w:hAnsi="Georgia"/>
        </w:rPr>
        <w:t>нными для этой цели в установленном порядке. При использовании облучателей открытого типа выключатели должны быть выведены за пределы рабочих помещений.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81391441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5.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микроклимату, отоплению, вентиляци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5.1. Системы отопления, вентиляции и кондиционирования воздуха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среды, в т.ч. по микробиологическим показа</w:t>
      </w:r>
      <w:r>
        <w:rPr>
          <w:rFonts w:ascii="Georgia" w:hAnsi="Georgia"/>
        </w:rPr>
        <w:t>телям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5.2. Поверхность нагревательных приборов должна быть гладкой, допускающей легкую очистку и исключающей скопление микроорганизмов и пыли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5.3. В операционных, предоперационных, наркозных, послеоперационных следует применять нагревательные приборы с г</w:t>
      </w:r>
      <w:r>
        <w:rPr>
          <w:rFonts w:ascii="Georgia" w:hAnsi="Georgia"/>
        </w:rPr>
        <w:t>ладкой поверхностью, устойчивой к ежедневному воздействию моющих и дезинфицирующих средств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5.4. На постоянных рабочих местах, где медицинский персонал находится свыше 50% рабочего времени или более 2 ч непрерывной работы, должны обеспечиваться параметры м</w:t>
      </w:r>
      <w:r>
        <w:rPr>
          <w:rFonts w:ascii="Georgia" w:hAnsi="Georgia"/>
        </w:rPr>
        <w:t xml:space="preserve">икроклимата в соответствии с </w:t>
      </w:r>
      <w:hyperlink r:id="rId98" w:anchor="/document/99/902217205/XA00M9O2MM/" w:tgtFrame="_self" w:history="1">
        <w:r>
          <w:rPr>
            <w:rStyle w:val="a4"/>
            <w:rFonts w:ascii="Georgia" w:hAnsi="Georgia"/>
          </w:rPr>
          <w:t>таблицей 1</w:t>
        </w:r>
      </w:hyperlink>
      <w:r>
        <w:rPr>
          <w:rFonts w:ascii="Georgia" w:hAnsi="Georgia"/>
        </w:rPr>
        <w:t>.</w:t>
      </w:r>
    </w:p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36012747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Параметры микроклимата в помещениях постоянного пребывания сотруднико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2730"/>
        <w:gridCol w:w="1906"/>
        <w:gridCol w:w="2086"/>
        <w:gridCol w:w="2010"/>
        <w:gridCol w:w="306"/>
        <w:gridCol w:w="311"/>
      </w:tblGrid>
      <w:tr w:rsidR="00000000">
        <w:trPr>
          <w:gridAfter w:val="1"/>
          <w:divId w:val="1721516072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721516072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Сезон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Температура, °С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Относительная влажность, %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Скорость движения воздуха, м/с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21516072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Холодный и переходный (среднесуточная температура наружного воздуха 10°С и ниже)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18-23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60-40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0,2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21516072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Теплый (среднесуточная температура </w:t>
            </w:r>
            <w:r>
              <w:lastRenderedPageBreak/>
              <w:t>наружного воздуха 10°С и выше)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lastRenderedPageBreak/>
              <w:t xml:space="preserve">21-25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60-40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0,2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5.5. Для мест временного пребывания работающих (специальные помещения зуботехнической лаборатории) параметры микроклимата представлены в </w:t>
      </w:r>
      <w:hyperlink r:id="rId99" w:anchor="/document/99/902217205/XA00M6S2N2/" w:tgtFrame="_self" w:history="1">
        <w:r>
          <w:rPr>
            <w:rStyle w:val="a4"/>
            <w:rFonts w:ascii="Georgia" w:hAnsi="Georgia"/>
          </w:rPr>
          <w:t>таблице 2</w:t>
        </w:r>
      </w:hyperlink>
      <w:r>
        <w:rPr>
          <w:rFonts w:ascii="Georgia" w:hAnsi="Georgia"/>
        </w:rPr>
        <w:t>.</w:t>
      </w:r>
    </w:p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2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45143930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Параметры микроклимата в помещениях временного пребывания сотруднико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2637"/>
        <w:gridCol w:w="1920"/>
        <w:gridCol w:w="2101"/>
        <w:gridCol w:w="2055"/>
        <w:gridCol w:w="306"/>
        <w:gridCol w:w="330"/>
      </w:tblGrid>
      <w:tr w:rsidR="00000000">
        <w:trPr>
          <w:gridAfter w:val="1"/>
          <w:divId w:val="1708337685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708337685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Сезон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Температура, °С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Относительная влажность, %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Скорость движения воздуха, м/с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08337685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Холодный и переходный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17-25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не более 75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0,2-0,3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08337685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Теплый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не более 28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не более 65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0,2-0,5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5.6. Проектирование и эксплуатация вентиляционных систем должны исключать перетекание воздушных масс из "грязных" зон в "чистые"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5.7. Содержание лекарственных средств и вредных веществ в воздухе стоматологических медицинских организаций не должны превышат</w:t>
      </w:r>
      <w:r>
        <w:rPr>
          <w:rFonts w:ascii="Georgia" w:hAnsi="Georgia"/>
        </w:rPr>
        <w:t>ь предельно допустимые концентрации.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5.8. Для обеспечения нормативных параметров микроклимата в производственных помещениях допускается устройство кондиционирования воздуха, в том числе с применением сплит-систем, предназначенных для использования в медиц</w:t>
      </w:r>
      <w:r>
        <w:rPr>
          <w:rFonts w:ascii="Georgia" w:hAnsi="Georgia"/>
        </w:rPr>
        <w:t>инских организациях. Замену фильтров тонкой очистки необходимо проводить не менее одного раза в 6 месяцев, если иное не предусмотрено производителем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5.9. В стоматологических медицинских организациях общей площадью не более 500 кв.м, в помещениях классов ч</w:t>
      </w:r>
      <w:r>
        <w:rPr>
          <w:rFonts w:ascii="Georgia" w:hAnsi="Georgia"/>
        </w:rPr>
        <w:t>истоты Б и В (кроме операционных, рентгенокабинетов, кабинетов компьютерной и магнитно-резонансной томографии) допускается неорганизованный воздухообмен за счет проветривания помещений через открывающиеся фрамуги или естественная вытяжная вентиляция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5.10.</w:t>
      </w:r>
      <w:r>
        <w:rPr>
          <w:rFonts w:ascii="Georgia" w:hAnsi="Georgia"/>
        </w:rPr>
        <w:t xml:space="preserve"> Система вентиляции от производственных помещений медицинских организаций, размещенных в жилых зданиях, должна быть отдельной от жилого дома в соответствии с санитарно-эпидемиологическими требованиями к жилым зданиям и помещениям.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5.11. Автономные системы</w:t>
      </w:r>
      <w:r>
        <w:rPr>
          <w:rFonts w:ascii="Georgia" w:hAnsi="Georgia"/>
        </w:rPr>
        <w:t xml:space="preserve"> вентиляции должны предусматриваться для следующих помещений: операционных с предоперационными, </w:t>
      </w:r>
      <w:r>
        <w:rPr>
          <w:rFonts w:ascii="Georgia" w:hAnsi="Georgia"/>
        </w:rPr>
        <w:lastRenderedPageBreak/>
        <w:t>стерилизационных, рентгенокабинетов (отдельных), производственных помещений зуботехнических лабораторий, санузлов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5.12. В помещениях зуботехнических лаборатори</w:t>
      </w:r>
      <w:r>
        <w:rPr>
          <w:rFonts w:ascii="Georgia" w:hAnsi="Georgia"/>
        </w:rPr>
        <w:t>й местные отсосы и общеобменную вытяжную вентиляцию допускается объединить в одну вытяжную систему в пределах помещений лабораторий или в помещении вентиляционной камеры. Допускается устройство общей общеобменной приточной вентиляции для помещений лаборато</w:t>
      </w:r>
      <w:r>
        <w:rPr>
          <w:rFonts w:ascii="Georgia" w:hAnsi="Georgia"/>
        </w:rPr>
        <w:t xml:space="preserve">рий и других помещений стоматологической медицинской организации, при этом подачу приточного воздуха в помещения лаборатории следует предусмотреть по самостоятельному воздуховоду, проходящему от вентиляционной камеры, с установкой на нем обратного клапана </w:t>
      </w:r>
      <w:r>
        <w:rPr>
          <w:rFonts w:ascii="Georgia" w:hAnsi="Georgia"/>
        </w:rPr>
        <w:t>в пределах вентиляционной камеры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5.13. В стоматологических кабинетах, не имеющих автономных вентиляционных каналов, допускается удаление отработанного воздуха от общеобменных систем вытяжной вентиляции на наружную стену здания через устройства, обеспечива</w:t>
      </w:r>
      <w:r>
        <w:rPr>
          <w:rFonts w:ascii="Georgia" w:hAnsi="Georgia"/>
        </w:rPr>
        <w:t>ющие очистку воздуха от вредных химических веществ и запахов (фотокаталитические фильтры или другие устройства)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5.14. Технологическое оборудование зуботехнических лабораторий, в состав которого входят секции для очистки удаляемого воздуха от данного обору</w:t>
      </w:r>
      <w:r>
        <w:rPr>
          <w:rFonts w:ascii="Georgia" w:hAnsi="Georgia"/>
        </w:rPr>
        <w:t>дования, а также оборудование замкнутого цикла, не требует дополнительных местных отсосов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5.15. В зуботехнических лабораториях в зависимости от технологической части проекта предусматриваются местные отсосы от рабочих мест зубных техников, шлифовальных мо</w:t>
      </w:r>
      <w:r>
        <w:rPr>
          <w:rFonts w:ascii="Georgia" w:hAnsi="Georgia"/>
        </w:rPr>
        <w:t>торов, в литейной над печью, в паяльной, над нагревательными приборами и рабочими столами в полимеризационной. Воздух, выбрасываемый в атмосферу, следует очищать в соответствии с технологической характеристикой оборудования и материалов. Системы местных от</w:t>
      </w:r>
      <w:r>
        <w:rPr>
          <w:rFonts w:ascii="Georgia" w:hAnsi="Georgia"/>
        </w:rPr>
        <w:t>сосов следует проектировать автономными от систем общеобменной вытяжной вентиляции стоматологических медицинских организаций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5.16. Зуботехнические лаборатории на 1 или 2 рабочих места, в которых выполняются работы, не сопровождающиеся выделением вредных в</w:t>
      </w:r>
      <w:r>
        <w:rPr>
          <w:rFonts w:ascii="Georgia" w:hAnsi="Georgia"/>
        </w:rPr>
        <w:t>еществ (например: нанесение и обжиг керамической массы, обточка и другие работы), допускается размещать в жилых и общественных зданиях. Допускается неорганизованный воздухообмен в помещении путем проветривания через фрамуги или с помощью естественной вытяж</w:t>
      </w:r>
      <w:r>
        <w:rPr>
          <w:rFonts w:ascii="Georgia" w:hAnsi="Georgia"/>
        </w:rPr>
        <w:t>ной вентиляции с 2-кратным воздухообменом через автономный вентиляционный канал с выходом на кровлю или наружную стену без световых проемов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5.17. В кабинетах, оснащенных рентгенологическим оборудованием (включая радиовизиографы), требования к вентиляции и</w:t>
      </w:r>
      <w:r>
        <w:rPr>
          <w:rFonts w:ascii="Georgia" w:hAnsi="Georgia"/>
        </w:rPr>
        <w:t xml:space="preserve"> кратности воздухообмена выполняются по технологическому разделу проектной документации, согласованной в установленном порядке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5.18. В помещениях, к которым предъявляются требования асептических условий, предусматривается скрытая прокладка воздуховодов, т</w:t>
      </w:r>
      <w:r>
        <w:rPr>
          <w:rFonts w:ascii="Georgia" w:hAnsi="Georgia"/>
        </w:rPr>
        <w:t>рубопроводов, арматуры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5.19. Вне зависимости от наличия систем принудительной вентиляции во всех кабинетах и помещениях, за исключением операционных, должно быть предусмотрено наличие легко открывающихся фрамуг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5.20. В помещениях должны соблюдаться норми</w:t>
      </w:r>
      <w:r>
        <w:rPr>
          <w:rFonts w:ascii="Georgia" w:hAnsi="Georgia"/>
        </w:rPr>
        <w:t>руемые показатели микробной обсемененности воздушной среды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5.21. Обслуживание систем вентиляции и кондиционирования воздуха и профилактический ремонт проводятся ответственным лицом или по договору со специализированной организацией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5.22. Устранение возникающих неисправностей и дефектов в системе вентиляции должно проводиться безотлагательно</w:t>
      </w:r>
      <w:r>
        <w:rPr>
          <w:rFonts w:ascii="Georgia" w:hAnsi="Georgia"/>
        </w:rPr>
        <w:t>.</w:t>
      </w:r>
    </w:p>
    <w:p w:rsidR="00000000" w:rsidRDefault="00B4321F">
      <w:pPr>
        <w:divId w:val="131236890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6.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естественному и искусственному освещени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ю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6.1. Все стоматологические кабинеты и помещения зуботехнических лабораторий (постоянные</w:t>
      </w:r>
      <w:r>
        <w:rPr>
          <w:rFonts w:ascii="Georgia" w:hAnsi="Georgia"/>
        </w:rPr>
        <w:t xml:space="preserve"> рабочие места) должны иметь естественное освещение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6.2. Во вновь создаваемых стоматологических медицинских организациях окна стоматологических кабинетов, по возможности, следует ориентировать на северные направления (С, СВ, СЗ) во избежание значительных </w:t>
      </w:r>
      <w:r>
        <w:rPr>
          <w:rFonts w:ascii="Georgia" w:hAnsi="Georgia"/>
        </w:rPr>
        <w:t>перепадов яркости на рабочих местах за счет попадания прямых солнечных лучей, а также перегрева помещений в летнее время, особенно в южных районах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6.3. На северные направления, по возможности, должны быть ориентированы основные помещения и литейные зуботе</w:t>
      </w:r>
      <w:r>
        <w:rPr>
          <w:rFonts w:ascii="Georgia" w:hAnsi="Georgia"/>
        </w:rPr>
        <w:t>хнической лаборатории для предупреждения перегрева помещений в летнее время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6.4. В существующих стоматологических медицинских организациях, имеющих ориентацию окон, не соответствующую указанным в </w:t>
      </w:r>
      <w:hyperlink r:id="rId100" w:anchor="/document/99/902217205/XA00M3Q2MH/" w:tgtFrame="_self" w:history="1">
        <w:r>
          <w:rPr>
            <w:rStyle w:val="a4"/>
            <w:rFonts w:ascii="Georgia" w:hAnsi="Georgia"/>
          </w:rPr>
          <w:t>пунктах 6.2</w:t>
        </w:r>
      </w:hyperlink>
      <w:r>
        <w:rPr>
          <w:rFonts w:ascii="Georgia" w:hAnsi="Georgia"/>
        </w:rPr>
        <w:t xml:space="preserve"> и </w:t>
      </w:r>
      <w:hyperlink r:id="rId101" w:anchor="/document/99/902217205/XA00M3Q2MH/" w:tgtFrame="_self" w:history="1">
        <w:r>
          <w:rPr>
            <w:rStyle w:val="a4"/>
            <w:rFonts w:ascii="Georgia" w:hAnsi="Georgia"/>
          </w:rPr>
          <w:t>6.3</w:t>
        </w:r>
      </w:hyperlink>
      <w:r>
        <w:rPr>
          <w:rFonts w:ascii="Georgia" w:hAnsi="Georgia"/>
        </w:rPr>
        <w:t>, рекомендуется прибегать к использованию солнцезащитных приспособлений (козырьки, солнцезащитные пленки, жалюзи</w:t>
      </w:r>
      <w:r>
        <w:rPr>
          <w:rFonts w:ascii="Georgia" w:hAnsi="Georgia"/>
        </w:rPr>
        <w:t>). В операционных и хирургических кабинетах солнцезащитные средства типа жалюзи размещаются между оконными рамами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6.5. Коэффициент естественного освещения на постоянных рабочих местах во всех стоматологических кабинетах и основных помещениях зуботехническ</w:t>
      </w:r>
      <w:r>
        <w:rPr>
          <w:rFonts w:ascii="Georgia" w:hAnsi="Georgia"/>
        </w:rPr>
        <w:t>ой лаборатории должен соответствовать гигиеническим требованиям, установленным действующими санитарными нормативами.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6.6. При установке стоматологических кресел в два ряда в существующих кабинетах с односторонним естественным освещением следует пользовать</w:t>
      </w:r>
      <w:r>
        <w:rPr>
          <w:rFonts w:ascii="Georgia" w:hAnsi="Georgia"/>
        </w:rPr>
        <w:t>ся искусственным светом в течение рабочей смены, а врачи должны периодически меняться своими рабочими местами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6.7. Расположение столов зубных техников в основных помещениях зуботехнической лаборатории должно обеспечивать левостороннее естественное освещен</w:t>
      </w:r>
      <w:r>
        <w:rPr>
          <w:rFonts w:ascii="Georgia" w:hAnsi="Georgia"/>
        </w:rPr>
        <w:t>ие рабочих мест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6.8. Все помещения стоматологических медицинских организаций должны иметь общее искусственное освещение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6.9. Для общего люминесцентного освещения во всех стоматологических кабинетах и основных помещениях зуботехнической лаборатории рекоме</w:t>
      </w:r>
      <w:r>
        <w:rPr>
          <w:rFonts w:ascii="Georgia" w:hAnsi="Georgia"/>
        </w:rPr>
        <w:t>ндуются лампы со спектром излучения, не искажающим цветопередачу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6.10. Светильники общего освещения должны размещаться с таким расчетом, чтобы не попадать в поле зрения работающего врача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6.11. Рекомендуемые уровни освещенности рабочих поверхностей приним</w:t>
      </w:r>
      <w:r>
        <w:rPr>
          <w:rFonts w:ascii="Georgia" w:hAnsi="Georgia"/>
        </w:rPr>
        <w:t xml:space="preserve">аются в соответствии с </w:t>
      </w:r>
      <w:hyperlink r:id="rId102" w:anchor="/document/99/902217205/XA00LVS2MC/" w:tgtFrame="_self" w:history="1">
        <w:r>
          <w:rPr>
            <w:rStyle w:val="a4"/>
            <w:rFonts w:ascii="Georgia" w:hAnsi="Georgia"/>
          </w:rPr>
          <w:t>главой I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6.12. Стоматологические кабинеты, основные и полировочные помещения зуботехнической лаборатории, кроме общего, должны иметь и мест</w:t>
      </w:r>
      <w:r>
        <w:rPr>
          <w:rFonts w:ascii="Georgia" w:hAnsi="Georgia"/>
        </w:rPr>
        <w:t>ное освещение в виде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стоматологических светильников на стоматологических установках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специальных (желательно бестеневых) рефлекторов для каждого рабочего места хирурга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бестеневых рефлекторов в операционных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светильников на каждом рабочем месте зубног</w:t>
      </w:r>
      <w:r>
        <w:rPr>
          <w:rFonts w:ascii="Georgia" w:hAnsi="Georgia"/>
        </w:rPr>
        <w:t>о техника в основных и полировочных помещениях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6.13. Уровень освещенности от местных источников не должен превышать уровень общего освещения более чем в 10 раз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6.14. Светильники местного и общего освещения должны иметь соответствующую защитную арматуру, </w:t>
      </w:r>
      <w:r>
        <w:rPr>
          <w:rFonts w:ascii="Georgia" w:hAnsi="Georgia"/>
        </w:rPr>
        <w:t>предусматривающую их влажную очистку и предохраняющую органы зрения персонала от слепящего действия ламп</w:t>
      </w:r>
      <w:r>
        <w:rPr>
          <w:rFonts w:ascii="Georgia" w:hAnsi="Georgia"/>
        </w:rPr>
        <w:t>.</w:t>
      </w:r>
    </w:p>
    <w:p w:rsidR="00000000" w:rsidRDefault="00B4321F">
      <w:pPr>
        <w:divId w:val="5289048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7.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Обеспечение радиационной безопасности при размещении и эксплуатации рентгеновских аппаратов и кабинето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7.1. Общие требования к размещению рентгено</w:t>
      </w:r>
      <w:r>
        <w:rPr>
          <w:rFonts w:ascii="Georgia" w:hAnsi="Georgia"/>
        </w:rPr>
        <w:t>вских аппаратов в стоматологических медицинских организациях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7.1.1. Основные требования к размещению и эксплуатации рентгеновских аппаратов должны соответствовать положениям действующих санитарных правил, которые определяют основные критерии радиационной </w:t>
      </w:r>
      <w:r>
        <w:rPr>
          <w:rFonts w:ascii="Georgia" w:hAnsi="Georgia"/>
        </w:rPr>
        <w:t>защиты, требования к рентгеновскому оборудованию и персоналу, основные требования к размещению рентгеновских аппаратов и их эксплуатации. В настоящей главе детализированы требования к размещению и эксплуатации рентгеновских аппаратов в стоматологических ме</w:t>
      </w:r>
      <w:r>
        <w:rPr>
          <w:rFonts w:ascii="Georgia" w:hAnsi="Georgia"/>
        </w:rPr>
        <w:t>дицинских организациях.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проведении рентгенологических исследований должен быть обеспечен учет и регистрация доз облучения пациентов и персонала, которые должны быть отражены в радиационно-гигиеническом паспорте организации и в формах государственной </w:t>
      </w:r>
      <w:r>
        <w:rPr>
          <w:rFonts w:ascii="Georgia" w:hAnsi="Georgia"/>
        </w:rPr>
        <w:t>ежегодной статистической отчетности.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проведения рентгенологических исследований должна быть оформлена лицензия на осуществление деятельности с источником ионизирующего излучения.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7.1.2. На этапе организации деятельности с источниками ионизирующих из</w:t>
      </w:r>
      <w:r>
        <w:rPr>
          <w:rFonts w:ascii="Georgia" w:hAnsi="Georgia"/>
        </w:rPr>
        <w:t xml:space="preserve">лучений (ИИИ) осуществляется выбор помещений, в которых будут проводиться рентгенологические исследования: либо в отдельном рентгеновском, либо стоматологическом кабинете с установленным рентгеновским аппаратом. На этом этапе также определяются количество </w:t>
      </w:r>
      <w:r>
        <w:rPr>
          <w:rFonts w:ascii="Georgia" w:hAnsi="Georgia"/>
        </w:rPr>
        <w:t xml:space="preserve">и вид рентгеновских аппаратов, площади и набор помещений для их размещения, а также необходимые дополнительные условия (освещение, вентиляция, электроснабжение, отопление, </w:t>
      </w:r>
      <w:r>
        <w:rPr>
          <w:rFonts w:ascii="Georgia" w:hAnsi="Georgia"/>
        </w:rPr>
        <w:lastRenderedPageBreak/>
        <w:t>канализация). Выбранная схема размещения рентгеновского аппарата (в отдельном рентге</w:t>
      </w:r>
      <w:r>
        <w:rPr>
          <w:rFonts w:ascii="Georgia" w:hAnsi="Georgia"/>
        </w:rPr>
        <w:t>новском или стоматологическом кабинете) оформляется в виде технического задания на проектирование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7.2. Особенности размещения рентгеновских аппаратов в отдельном рентгеновском кабинете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7.2.1. Размещение рентгеновских аппаратов в рентгеновских кабинетах о</w:t>
      </w:r>
      <w:r>
        <w:rPr>
          <w:rFonts w:ascii="Georgia" w:hAnsi="Georgia"/>
        </w:rPr>
        <w:t>существляется на основании проекта. Разработка проекта проводится проектной организацией, имеющей лицензию на соответствующий вид деятельности, на основании технического задания заказчика. На проект оформляется санитарно-эпидемиологическое заключение в уст</w:t>
      </w:r>
      <w:r>
        <w:rPr>
          <w:rFonts w:ascii="Georgia" w:hAnsi="Georgia"/>
        </w:rPr>
        <w:t>ановленном порядке. Ввод в эксплуатацию и эксплуатация рентгеновских кабинетов, аппаратов производится в соответствии с гигиеническими требованиями к устройству и эксплуатации рентгеновских кабинетов, аппаратов и проведению рентгенологических исследований.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7.2.2. Устройство кабинета должно обеспечивать выполнение требований технической и нормативной документации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7.2.3. Пол кабинета выполняется из непроводящих электрический ток материалов, натуральных или искусственных (линолеум, натуральный или искусствен</w:t>
      </w:r>
      <w:r>
        <w:rPr>
          <w:rFonts w:ascii="Georgia" w:hAnsi="Georgia"/>
        </w:rPr>
        <w:t>ный камень, керамическая плитка и т.п.)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7.2.4. Организация воздухообмена в рентгеновском кабинете должна обеспечивать поддержание показателей микроклимата (температура, влажность) в соответствии с действующими гигиеническими нормативами и может обеспечива</w:t>
      </w:r>
      <w:r>
        <w:rPr>
          <w:rFonts w:ascii="Georgia" w:hAnsi="Georgia"/>
        </w:rPr>
        <w:t>ться различными средствами (устройство приточно-вытяжной вентиляции, установка оконных вентиляторов, кондиционирование)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7.2.5. Персонал рентгеновского кабинета относится к группе "А"</w:t>
      </w:r>
      <w:r>
        <w:rPr>
          <w:rFonts w:ascii="Georgia" w:hAnsi="Georgia"/>
          <w:noProof/>
        </w:rPr>
        <w:drawing>
          <wp:inline distT="0" distB="0" distL="0" distR="0">
            <wp:extent cx="104775" cy="257175"/>
            <wp:effectExtent l="0" t="0" r="9525" b="0"/>
            <wp:docPr id="32" name="Рисунок 32" descr="http://www.gosfinansy.ru/system/content/feature/image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gosfinansy.ru/system/content/feature/image/2585638/"/>
                    <pic:cNvPicPr>
                      <a:picLocks noChangeAspect="1" noChangeArrowheads="1"/>
                    </pic:cNvPicPr>
                  </pic:nvPicPr>
                  <pic:blipFill>
                    <a:blip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на него распространяются специальные требования, п</w:t>
      </w:r>
      <w:r>
        <w:rPr>
          <w:rFonts w:ascii="Georgia" w:hAnsi="Georgia"/>
        </w:rPr>
        <w:t>редусмотренные действующими санитарными правилами</w:t>
      </w:r>
      <w:r>
        <w:rPr>
          <w:rFonts w:ascii="Georgia" w:hAnsi="Georgia"/>
        </w:rPr>
        <w:t>.</w:t>
      </w:r>
    </w:p>
    <w:p w:rsidR="00000000" w:rsidRDefault="00B4321F">
      <w:pPr>
        <w:divId w:val="165598883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57175"/>
            <wp:effectExtent l="0" t="0" r="9525" b="0"/>
            <wp:docPr id="33" name="Рисунок 33" descr="http://www.gosfinansy.ru/system/content/feature/image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gosfinansy.ru/system/content/feature/image/2585638/"/>
                    <pic:cNvPicPr>
                      <a:picLocks noChangeAspect="1" noChangeArrowheads="1"/>
                    </pic:cNvPicPr>
                  </pic:nvPicPr>
                  <pic:blipFill>
                    <a:blip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3" w:anchor="/document/99/901854044/XA00LTK2M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в Минюсте России 19.03.2003, регистрационный № 4282). </w:t>
      </w:r>
      <w:hyperlink r:id="rId104" w:anchor="/document/99/902170553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СанПиН 2.6.1.2523-09 "Нормы радиационной безопасности (НРБ-99/2009)"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(зарегистрированы в Минюсте России 14.08.2009, регистрационный № 14534).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7.3. Особенности размещения рентгеновских аппаратов в стомат</w:t>
      </w:r>
      <w:r>
        <w:rPr>
          <w:rFonts w:ascii="Georgia" w:hAnsi="Georgia"/>
        </w:rPr>
        <w:t>ологическом кабинете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7.3.1. В стоматологическом кабинете может размещаться рентгеновский аппарат для прицельных снимков с цифровым приемником изображения, не требующим фотолабораторной обработки, и с рабочей нагрузкой до 40 (мА х мин.)/неделя. Размещение ортопантомографа в сто</w:t>
      </w:r>
      <w:r>
        <w:rPr>
          <w:rFonts w:ascii="Georgia" w:hAnsi="Georgia"/>
        </w:rPr>
        <w:t>матологическом кабинете не разрешается. Рентгеновский аппарат в стоматологическом кабинете предназначен только для обслуживания пациентов данного кабинета. Дополнительные площади для размещения рентгеновского аппарата в стоматологическом кабинете, соответс</w:t>
      </w:r>
      <w:r>
        <w:rPr>
          <w:rFonts w:ascii="Georgia" w:hAnsi="Georgia"/>
        </w:rPr>
        <w:t>твующем санитарным нормативам, не требуются. Также не предъявляются дополнительные требования по освещению, вентиляции, отоплению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7.3.2. Размещение рентгеновского аппарата в стоматологическом кабинете допускается проводить на основе проектных материалов, </w:t>
      </w:r>
      <w:r>
        <w:rPr>
          <w:rFonts w:ascii="Georgia" w:hAnsi="Georgia"/>
        </w:rPr>
        <w:t>содержащих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схему размещения рентгеновского аппарата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расчет радиационной защиты рабочих мест персонала, смежных помещений, мест размещения других пациентов (если в кабинете при проведении рентгенологического исследования могут находиться другие пациенты</w:t>
      </w:r>
      <w:r>
        <w:rPr>
          <w:rFonts w:ascii="Georgia" w:hAnsi="Georgia"/>
        </w:rPr>
        <w:t>), прилегающей территории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7.3.3. Защита персонала может осуществляться расстоянием, временем, экранами (установка защитной ширмы), применением средств индивидуальной защиты (защитные фартуки, очки и другие)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7.3.4. Работники, проводящие рентгенологические</w:t>
      </w:r>
      <w:r>
        <w:rPr>
          <w:rFonts w:ascii="Georgia" w:hAnsi="Georgia"/>
        </w:rPr>
        <w:t xml:space="preserve"> исследования пациентов, относятся к персоналу группы "А". Остальные работники, рабочие места которых находятся в стоматологическом кабинете, в котором проводятся рентгенологические исследования, относятся к персоналу группы "Б". На них распространяются тр</w:t>
      </w:r>
      <w:r>
        <w:rPr>
          <w:rFonts w:ascii="Georgia" w:hAnsi="Georgia"/>
        </w:rPr>
        <w:t>ебования к персоналу, установленные основными санитарными правилами обеспечения радиационной безопасности.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7.3.5. Если при проведении рентгенологических исследований в стоматологическом кабинете могут находиться не участвующие в них пациенты, в местах их </w:t>
      </w:r>
      <w:r>
        <w:rPr>
          <w:rFonts w:ascii="Georgia" w:hAnsi="Georgia"/>
        </w:rPr>
        <w:t>нахождения мощность дозы рентгеновского излучения, приведенная к стандартной рабочей нагрузке рентгеновского аппарата, не должна превышать 1,0 мкЗв/ч. Для выполнения этого условия, при необходимости, могут использоваться стационарные или передвижные средст</w:t>
      </w:r>
      <w:r>
        <w:rPr>
          <w:rFonts w:ascii="Georgia" w:hAnsi="Georgia"/>
        </w:rPr>
        <w:t>ва радиационной защиты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7.4. Основные этапы реализации требований обеспечения радиационной безопасности при вводе аппаратов в эксплуатацию, оформлении и продлении действия лицензии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7.4.1. Для реализации требований санитарных правил администрация должна об</w:t>
      </w:r>
      <w:r>
        <w:rPr>
          <w:rFonts w:ascii="Georgia" w:hAnsi="Georgia"/>
        </w:rPr>
        <w:t>еспечить проведение комплекса мероприятий по соблюдению требований радиационной безопасности и оформлению документов: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лицензия на деятельность с источниками ионизирующих излучений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санитарно-эпидемиологическое заключение на деятельность с источниками ио</w:t>
      </w:r>
      <w:r>
        <w:rPr>
          <w:rFonts w:ascii="Georgia" w:hAnsi="Georgia"/>
        </w:rPr>
        <w:t>низирующих излучений (ИИИ)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санитарно-эпидемиологическое заключение на рентгеновский аппарат или его заверенная копия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заверенная копия свидетельства о государственной регистрации рентгеновского аппарата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санитарно-эпидемиологическое заключение на проек</w:t>
      </w:r>
      <w:r>
        <w:rPr>
          <w:rFonts w:ascii="Georgia" w:hAnsi="Georgia"/>
        </w:rPr>
        <w:t>т (рентгеновский кабинет) или проектные материалы (стоматологический кабинет с рентгеновским аппаратом)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эксплуатационная документация на рентгеновский аппарат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технический паспорт на рентгеновский кабинет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 xml:space="preserve">протокол дозиметрических измерений на рабочих </w:t>
      </w:r>
      <w:r>
        <w:rPr>
          <w:rFonts w:ascii="Georgia" w:hAnsi="Georgia"/>
        </w:rPr>
        <w:t>местах, в смежных помещениях и на прилегающей территории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протокол исследования эксплуатационных параметров рентгеновского аппарата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протокол испытания передвижных и индивидуальных средств защиты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акты проверки заземления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акты проверки эффективности р</w:t>
      </w:r>
      <w:r>
        <w:rPr>
          <w:rFonts w:ascii="Georgia" w:hAnsi="Georgia"/>
        </w:rPr>
        <w:t>аботы вентиляции (при наличии приточно-вытяжных вентиляционных систем с механическим побуждением)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заключение медицинской комиссии о прохождении персоналом труппы "А" предварительных и периодических медицинских осмотров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 о допуске сотрудников к ра</w:t>
      </w:r>
      <w:r>
        <w:rPr>
          <w:rFonts w:ascii="Georgia" w:hAnsi="Georgia"/>
        </w:rPr>
        <w:t>боте с ИИИ и отнесении их к персоналу группы "А"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 на лицо, ответственное за радиационную безопасность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документы, подтверждающие учет индивидуальных доз облучения пациентов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производственного контроля по обеспечению радиационной безопас</w:t>
      </w:r>
      <w:r>
        <w:rPr>
          <w:rFonts w:ascii="Georgia" w:hAnsi="Georgia"/>
        </w:rPr>
        <w:t>ности (допускается как раздел общего плана производственного контроля медицинской организации)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наличие у сотрудников, работающих с рентгеновским аппаратом, документов, подтверждающих обучение правилам работы на аппарате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инструкция по охране труда и рад</w:t>
      </w:r>
      <w:r>
        <w:rPr>
          <w:rFonts w:ascii="Georgia" w:hAnsi="Georgia"/>
        </w:rPr>
        <w:t>иационной безопасности, предупреждению и ликвидации радиационных аварий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журнал регистрации инструктажа на рабочем месте</w:t>
      </w:r>
      <w:r>
        <w:rPr>
          <w:rFonts w:ascii="Georgia" w:hAnsi="Georgia"/>
        </w:rPr>
        <w:t>;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карточки учета индивидуальных доз облучения персонала по результатам индивидуального дозиметрического контроля персонала группы "А".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25671222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8.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Санитарно-противоэпидемические мероприяти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8.1. Требования к организации и проведению дезинфекционных и стерилизационных мероприятий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8.1.1. Мероприятия по дезинфекции и стерилизации в стоматологических медицинских организациях выполняются в соответств</w:t>
      </w:r>
      <w:r>
        <w:rPr>
          <w:rFonts w:ascii="Georgia" w:hAnsi="Georgia"/>
        </w:rPr>
        <w:t xml:space="preserve">ии с </w:t>
      </w:r>
      <w:hyperlink r:id="rId105" w:anchor="/document/99/902217205/XA00LVS2MC/" w:tgtFrame="_self" w:history="1">
        <w:r>
          <w:rPr>
            <w:rStyle w:val="a4"/>
            <w:rFonts w:ascii="Georgia" w:hAnsi="Georgia"/>
          </w:rPr>
          <w:t>главами I</w:t>
        </w:r>
      </w:hyperlink>
      <w:r>
        <w:rPr>
          <w:rFonts w:ascii="Georgia" w:hAnsi="Georgia"/>
        </w:rPr>
        <w:t xml:space="preserve"> и </w:t>
      </w:r>
      <w:hyperlink r:id="rId106" w:anchor="/document/99/902217205/XA00MEA2NA/" w:tgtFrame="_self" w:history="1">
        <w:r>
          <w:rPr>
            <w:rStyle w:val="a4"/>
            <w:rFonts w:ascii="Georgia" w:hAnsi="Georgia"/>
          </w:rPr>
          <w:t>II настоящих правил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8.1.2. Все стоматологические каб</w:t>
      </w:r>
      <w:r>
        <w:rPr>
          <w:rFonts w:ascii="Georgia" w:hAnsi="Georgia"/>
        </w:rPr>
        <w:t>инеты должны быть обеспечены изделиями медицинской техники и медицинского назначения в количестве, достаточном для бесперебойной работы с учетом времени, необходимого для их обработки между манипуляциями у пациентов: на каждое рабочее место врача-стоматоло</w:t>
      </w:r>
      <w:r>
        <w:rPr>
          <w:rFonts w:ascii="Georgia" w:hAnsi="Georgia"/>
        </w:rPr>
        <w:t xml:space="preserve">га - не менее 6 наконечников (по два угловых, прямых, турбинных), на каждое посещение - индивидуальный смотровой стоматологический комплект, </w:t>
      </w:r>
      <w:r>
        <w:rPr>
          <w:rFonts w:ascii="Georgia" w:hAnsi="Georgia"/>
        </w:rPr>
        <w:lastRenderedPageBreak/>
        <w:t xml:space="preserve">состоящий из набора инструментов (лоток, зеркало стоматологическое, пинцет зубоврачебный, зонд стоматологический), </w:t>
      </w:r>
      <w:r>
        <w:rPr>
          <w:rFonts w:ascii="Georgia" w:hAnsi="Georgia"/>
        </w:rPr>
        <w:t>пакет с ватными валиками, пакет с пинцетом (для работы со стерильными инструментами, необходимыми для каждого пациента). При необходимости набор доукомплектовывают другими инструментами (зонд стоматологический пуговчатый, зонд пародонтологический градуиров</w:t>
      </w:r>
      <w:r>
        <w:rPr>
          <w:rFonts w:ascii="Georgia" w:hAnsi="Georgia"/>
        </w:rPr>
        <w:t>анный, гладилки, шпатель, экскаваторы и др.)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8.1.3. Стерильные изделия выкладывают на стоматологический столик врача (на стерильный лоток или стерильную салфетку) непосредственно перед манипуляциями у конкретного пациента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Под рабочей поверхностью стола </w:t>
      </w:r>
      <w:r>
        <w:rPr>
          <w:rFonts w:ascii="Georgia" w:hAnsi="Georgia"/>
        </w:rPr>
        <w:t>(на полке, в ящике), допускается размещать приборы и аппараты для проведения различных стоматологических манипуляций, пломбировочные материалы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8.1.4. Нагрудные салфетки после каждого пациента подлежат смене. Одноразовые салфетки утилизируются, многоразовы</w:t>
      </w:r>
      <w:r>
        <w:rPr>
          <w:rFonts w:ascii="Georgia" w:hAnsi="Georgia"/>
        </w:rPr>
        <w:t>е сдаются в стирку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8.1.5. Для ополаскивания рта водой используют одноразовые или многоразовые стаканы индивидуально для каждого пациента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8.2. Требования к санитарному содержанию помещений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8.2.1. Влажную уборку помещений проводят не менее двух раз в день</w:t>
      </w:r>
      <w:r>
        <w:rPr>
          <w:rFonts w:ascii="Georgia" w:hAnsi="Georgia"/>
        </w:rPr>
        <w:t xml:space="preserve"> (между сменами и после окончания работы) с использованием моющих и дезинфицирующих средств (по режимам дезинфекции при бактериальных инфекциях) способами орошения и/или протирания. Мытье оконных стекол должно проводиться не реже одного раза в месяц изнутр</w:t>
      </w:r>
      <w:r>
        <w:rPr>
          <w:rFonts w:ascii="Georgia" w:hAnsi="Georgia"/>
        </w:rPr>
        <w:t>и и не реже одного раза в 3 месяца снаружи (весной, летом и осенью)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8.2.2. Дезинфекцию поверхностей предметов, находящихся в зоне лечения (столик для инструментов, кнопки управления, клавиатура, воздушный пистолет, светильник, плевательница, подголовник и</w:t>
      </w:r>
      <w:r>
        <w:rPr>
          <w:rFonts w:ascii="Georgia" w:hAnsi="Georgia"/>
        </w:rPr>
        <w:t xml:space="preserve"> подлокотники стоматологического кресла), проводят после каждого пациента. Для этих целей используют дезинфицирующие средства, разрешенные к применению в присутствии пациентов, обладающие широким спектром антимикробного (вирулицидное, бактерицидное, фунгиц</w:t>
      </w:r>
      <w:r>
        <w:rPr>
          <w:rFonts w:ascii="Georgia" w:hAnsi="Georgia"/>
        </w:rPr>
        <w:t>идное - с активностью в отношении грибов рода Кандида) действия. Выбор режимов дезинфекции проводят по наиболее устойчивым микроорганизмам - между вирусами или грибами рода Кандида (в туберкулезных медицинских организациях - по микобактериям туберкулеза)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8.2.3. Один раз в неделю в операционном блоке, хирургическом кабинете, стерилизационной (автоклавной) проводят генеральную уборку помещений. Для дезинфекции применяют дезинфицирующие средства, обладающие широким спектром антимикробного (вирулицидное, бакте</w:t>
      </w:r>
      <w:r>
        <w:rPr>
          <w:rFonts w:ascii="Georgia" w:hAnsi="Georgia"/>
        </w:rPr>
        <w:t>рицидное, фунгицидное - с активностью в отношении грибов рода Кандида) действия. Выбор режимов дезинфекции проводят по наиболее устойчивым микроорганизмам - между вирусами или грибами рода Кандида (в туберкулезных медицинских организациях - по микобактерия</w:t>
      </w:r>
      <w:r>
        <w:rPr>
          <w:rFonts w:ascii="Georgia" w:hAnsi="Georgia"/>
        </w:rPr>
        <w:t>м туберкулеза)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остальных подразделениях генеральную уборку проводят один раз в месяц, используя дезинфицирующие средства по режимам, эффективным в отношении вегетативных форм бактерий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8.2.4. При проведении текущих и генеральных уборок выполняются такж</w:t>
      </w:r>
      <w:r>
        <w:rPr>
          <w:rFonts w:ascii="Georgia" w:hAnsi="Georgia"/>
        </w:rPr>
        <w:t xml:space="preserve">е требования </w:t>
      </w:r>
      <w:hyperlink r:id="rId107" w:anchor="/document/99/902217205/XA00LVS2MC/" w:tgtFrame="_self" w:history="1">
        <w:r>
          <w:rPr>
            <w:rStyle w:val="a4"/>
            <w:rFonts w:ascii="Georgia" w:hAnsi="Georgia"/>
          </w:rPr>
          <w:t>глав I</w:t>
        </w:r>
      </w:hyperlink>
      <w:r>
        <w:rPr>
          <w:rFonts w:ascii="Georgia" w:hAnsi="Georgia"/>
        </w:rPr>
        <w:t xml:space="preserve"> и </w:t>
      </w:r>
      <w:hyperlink r:id="rId108" w:anchor="/document/99/902217205/XA00MEA2NA/" w:tgtFrame="_self" w:history="1">
        <w:r>
          <w:rPr>
            <w:rStyle w:val="a4"/>
            <w:rFonts w:ascii="Georgia" w:hAnsi="Georgia"/>
          </w:rPr>
          <w:t>II настоящих правил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8.3. Дезинфекция, предстери</w:t>
      </w:r>
      <w:r>
        <w:rPr>
          <w:rFonts w:ascii="Georgia" w:hAnsi="Georgia"/>
        </w:rPr>
        <w:t>лизационная очистка и стерилизация изделий медицинской техники и медицинского назначения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8.3.1. Изделия медицинской техники и медицинского назначения после применения подлежат дезинфекции независимо от дальнейшего их использования (изделия однократного и </w:t>
      </w:r>
      <w:r>
        <w:rPr>
          <w:rFonts w:ascii="Georgia" w:hAnsi="Georgia"/>
        </w:rPr>
        <w:t>многократного применения). Дезинфекцию можно проводить физическими и химическими методами. Выбор метода зависит от особенностей изделия и его назначения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8.3.2. Для дезинфекции изделий медицинской техники и медицинского назначения применяют дезинфицирующие</w:t>
      </w:r>
      <w:r>
        <w:rPr>
          <w:rFonts w:ascii="Georgia" w:hAnsi="Georgia"/>
        </w:rPr>
        <w:t xml:space="preserve"> средства, обладающие широким спектром антимикробного (вирулицидное, бактерицидное, фунгицидное - с активностью в отношении грибов рода Кандида) действия. Выбор режимов дезинфекции проводят по наиболее устойчивым микроорганизмам - между вирусами или грибам</w:t>
      </w:r>
      <w:r>
        <w:rPr>
          <w:rFonts w:ascii="Georgia" w:hAnsi="Georgia"/>
        </w:rPr>
        <w:t>и рода Кандида (в туберкулезных медицинских организациях - по микобактериям туберкулеза)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8.3.3. При проведении дезинфекции, предстерилизационной очистки и стерилизации растворами химических средств изделия медицинского назначения погружают в рабочий раств</w:t>
      </w:r>
      <w:r>
        <w:rPr>
          <w:rFonts w:ascii="Georgia" w:hAnsi="Georgia"/>
        </w:rPr>
        <w:t>ор средства (далее - раствор) с заполнением каналов и полостей. Разъемные изделия погружают в разобранном виде, инструменты с замковыми частями замачивают раскрытыми, сделав этими инструментами в растворе несколько рабочих движений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8.3.4. Объем емкости дл</w:t>
      </w:r>
      <w:r>
        <w:rPr>
          <w:rFonts w:ascii="Georgia" w:hAnsi="Georgia"/>
        </w:rPr>
        <w:t>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раствор; толщина слоя раствора над изделиями должна быть не менее одного сантиметра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8.3.5. Дезинфекцию спо</w:t>
      </w:r>
      <w:r>
        <w:rPr>
          <w:rFonts w:ascii="Georgia" w:hAnsi="Georgia"/>
        </w:rPr>
        <w:t>собом протирания допускается применять для тех изделий медицинской техники и медицинского назначения, которые не соприкасаются непосредственно с пациентом или конструкционные особенности которых не позволяют применять способ погружения (наконечники, перехо</w:t>
      </w:r>
      <w:r>
        <w:rPr>
          <w:rFonts w:ascii="Georgia" w:hAnsi="Georgia"/>
        </w:rPr>
        <w:t>дники от турбинного шланга к наконечникам, микромотор к механическим наконечникам, наконечник к скеллеру для снятия зубных отложений, световоды светоотверждающих ламп). Для этих целей не рекомендуется использовать альдегидсодержащие средства. Обработку нак</w:t>
      </w:r>
      <w:r>
        <w:rPr>
          <w:rFonts w:ascii="Georgia" w:hAnsi="Georgia"/>
        </w:rPr>
        <w:t>онечников после каждого пациента допускается проводить следующим образом: канал наконечника промывают водой, прочищая с помощью специальных приспособлений (мандрены и т.п.), и продувают воздухом; наконечник снимают и тщательно протирают его поверхность (од</w:t>
      </w:r>
      <w:r>
        <w:rPr>
          <w:rFonts w:ascii="Georgia" w:hAnsi="Georgia"/>
        </w:rPr>
        <w:t>нократно или двукратно - до удаления видимых загрязнений) тканевыми салфетками, смоченными питьевой водой, после чего обрабатывают одним из разрешенных к применению для этой цели дезинфицирующих средств (с учетом рекомендаций фирмы - производителя наконечн</w:t>
      </w:r>
      <w:r>
        <w:rPr>
          <w:rFonts w:ascii="Georgia" w:hAnsi="Georgia"/>
        </w:rPr>
        <w:t>ика), а затем в паровом стерилизаторе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8.3.6.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рекомендациями, изложенными в инструкции по применению конкре</w:t>
      </w:r>
      <w:r>
        <w:rPr>
          <w:rFonts w:ascii="Georgia" w:hAnsi="Georgia"/>
        </w:rPr>
        <w:t>тного средства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8.3.7. Дезинфекцию стоматологических оттисков, заготовок зубных протезов проводят после применения у пациентов перед направлением в зуботехническую лабораторию и после их получения из зуботехнической лаборатории непосредственно перед примен</w:t>
      </w:r>
      <w:r>
        <w:rPr>
          <w:rFonts w:ascii="Georgia" w:hAnsi="Georgia"/>
        </w:rPr>
        <w:t>ением. Выбор дезинфицирующего средства обусловлен видом оттискного материала. После дезинфекции изделия промывают питьевой водой для удаления остатков дезинфицирующего средства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8.3.8. Обеззараживание стоматологических отсасывающих систем проводят после окончания работы, для чего через систему прокачивают раствор дезинфицирующего средства, рекомендованного для этих целей; заполненную раствором систему оставляют на время, указанное</w:t>
      </w:r>
      <w:r>
        <w:rPr>
          <w:rFonts w:ascii="Georgia" w:hAnsi="Georgia"/>
        </w:rPr>
        <w:t xml:space="preserve"> в инструкции по применению средства. После окончания дезинфекционной выдержки раствор из системы сливают и промывают ее проточной водой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8.3.9. Полировочные насадки, карборундовые камни, предметные стекла подлежат дезинфекции, очистке и стерилизации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8.3.</w:t>
      </w:r>
      <w:r>
        <w:rPr>
          <w:rFonts w:ascii="Georgia" w:hAnsi="Georgia"/>
        </w:rPr>
        <w:t>10. В физиотерапевтическом отделении дезинфекции подвергают съемные десневые и точечные электроды, тубусы к аппарату КУФ (коротковолновый ультрафиолетовый облучатель), световоды лазерной установки, стеклянные электроды к аппарату дарсонвализации. Для аппли</w:t>
      </w:r>
      <w:r>
        <w:rPr>
          <w:rFonts w:ascii="Georgia" w:hAnsi="Georgia"/>
        </w:rPr>
        <w:t>каций во рту используют стерильный материал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8.3.11. При наличии в стоматологической медицинской организации более трех стоматологических кресел предстерилизационную очистку и стерилизацию проводят в специально выделенных помещениях - стерилизационных (авт</w:t>
      </w:r>
      <w:r>
        <w:rPr>
          <w:rFonts w:ascii="Georgia" w:hAnsi="Georgia"/>
        </w:rPr>
        <w:t>оклавных) с выделением "чистых" и "грязных" зон и соблюдением поточности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остальных случаях предстерилизационную очистку и стерилизацию изделий медицинского назначения допускается проводить в кабинетах, для чего в них должно быть установлено необходимое</w:t>
      </w:r>
      <w:r>
        <w:rPr>
          <w:rFonts w:ascii="Georgia" w:hAnsi="Georgia"/>
        </w:rPr>
        <w:t xml:space="preserve"> оборудование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Предстерилизационную очистку изделий осуществляют после дезинфекции или при совмещении с дезинфекцией в одном процессе (в зависимости от применяемого средства): ручным или механизированным (в соответствии с инструкцией по эксплуатации, прил</w:t>
      </w:r>
      <w:r>
        <w:rPr>
          <w:rFonts w:ascii="Georgia" w:hAnsi="Georgia"/>
        </w:rPr>
        <w:t>агаемой к конкретному оборудованию) способом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8.3.12. Качество предстерилизационной очистки изделий оценивают путем постановки азопирамовой или амидопириновой пробы на наличие остаточных количеств крови, а также путем постановки фенолфталеиновой пробы на н</w:t>
      </w:r>
      <w:r>
        <w:rPr>
          <w:rFonts w:ascii="Georgia" w:hAnsi="Georgia"/>
        </w:rPr>
        <w:t>аличие остаточных количеств щелочных компонентов моющих средств (только в случаях применения средств, рабочие растворы которых имеют рН более 8,5) в соответствии с действующими методическими документами и инструкциями по применению конкретных средств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8.3.</w:t>
      </w:r>
      <w:r>
        <w:rPr>
          <w:rFonts w:ascii="Georgia" w:hAnsi="Georgia"/>
        </w:rPr>
        <w:t>13. Контроль качества предстерилизационной очистки проводят ежедневно. Контролю подлежат: в стерилизационной - 1% от каждого наименования изделий, обработанных за смену; при децентрализованной обработке - 1% одновременно обработанных изделий каждого наимен</w:t>
      </w:r>
      <w:r>
        <w:rPr>
          <w:rFonts w:ascii="Georgia" w:hAnsi="Georgia"/>
        </w:rPr>
        <w:t>ования, но не менее трех единиц. Результаты контроля регистрируют в журнале.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8.3.14. Стерилизации подвергают все инструменты и изделия, контактирующие с раневой поверхностью, кровью или инъекционными препаратами, а также отдельные виды медицинских инструм</w:t>
      </w:r>
      <w:r>
        <w:rPr>
          <w:rFonts w:ascii="Georgia" w:hAnsi="Georgia"/>
        </w:rPr>
        <w:t>ентов, которые в процессе эксплуатации соприкасаются со слизистой оболочкой и могут вызвать ее повреждения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стоматологические инструменты: пинцеты, зонды, шпатели, экскаваторы, штопферы, гладилки, коронкосниматели, скеллеры, стоматологические зеркала, бор</w:t>
      </w:r>
      <w:r>
        <w:rPr>
          <w:rFonts w:ascii="Georgia" w:hAnsi="Georgia"/>
        </w:rPr>
        <w:t>ы (в том числе с алмазным покрытием) для всех видов наконечников, эндодонтические инструменты, штифты, стоматологические диски, фрезы, разделительные металлические пластинки, матрицедержатели, ложки для снятия оттисков, инструменты для снятия зубных отложе</w:t>
      </w:r>
      <w:r>
        <w:rPr>
          <w:rFonts w:ascii="Georgia" w:hAnsi="Georgia"/>
        </w:rPr>
        <w:t>ний, пародонтальные хирургические инструменты (кюретки, крючки разных модификаций и др.), инструменты для пломбирования каналов зуба (плагеры, спредеры), карпульные шприцы, различные виды щипцов и кусачек для ортодонтического кабинета, пылесосы</w:t>
      </w:r>
      <w:r>
        <w:rPr>
          <w:rFonts w:ascii="Georgia" w:hAnsi="Georgia"/>
        </w:rPr>
        <w:t>;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ультразвук</w:t>
      </w:r>
      <w:r>
        <w:rPr>
          <w:rFonts w:ascii="Georgia" w:hAnsi="Georgia"/>
        </w:rPr>
        <w:t>овые наконечники и насадки к ним, наконечники, съемные гильзы микромотора к механическим наконечникам, канюли к аппарату для снятия зубного налета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хирургические инструменты: стоматологические щипцы, кюретажные ложки, элеваторы, долота, наборы инструменто</w:t>
      </w:r>
      <w:r>
        <w:rPr>
          <w:rFonts w:ascii="Georgia" w:hAnsi="Georgia"/>
        </w:rPr>
        <w:t>в для имплантологии, скальпели, корнцанги, ножницы, зажимы, гладилки хирургические, шовные иглы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лотки для стерильных изделий медицинского назначения, инструменты для работы со стерильным материалом, в том числе пинцеты и емкости для их хранения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8.3.15. </w:t>
      </w:r>
      <w:r>
        <w:rPr>
          <w:rFonts w:ascii="Georgia" w:hAnsi="Georgia"/>
        </w:rPr>
        <w:t>Стерилизацию изделий медицинского назначения, применяемых в стоматологии, осуществляют физическими (паровой, воздушный, инфракрасный, применение среды нагретых стеклянных шариков) или химическими (применение растворов химических средств, газовый, плазменны</w:t>
      </w:r>
      <w:r>
        <w:rPr>
          <w:rFonts w:ascii="Georgia" w:hAnsi="Georgia"/>
        </w:rPr>
        <w:t>й) методами согласно действующим документам, используя для этого соответствующие стерилизующие агенты и типы оборудования, разрешенные к применению в установленном порядке. Выбор адекватного метода стерилизации зависит от особенностей стерилизуемых изделий</w:t>
      </w:r>
      <w:r>
        <w:rPr>
          <w:rFonts w:ascii="Georgia" w:hAnsi="Georgia"/>
        </w:rPr>
        <w:t>. Стерилизацию осуществляют по режимам, указанным в инструкции по применению конкретного средства и руководстве по эксплуатации стерилизатора конкретной модели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стерилизации воздушным методом запрещается использование оборудования, относящегося к лабо</w:t>
      </w:r>
      <w:r>
        <w:rPr>
          <w:rFonts w:ascii="Georgia" w:hAnsi="Georgia"/>
        </w:rPr>
        <w:t>раторному (шкафы типа ШСС)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8.3.16. Наконечники, в том числе ультразвуковые, и насадки к ним, эндодонтические инструменты с пластмассовыми хвостовиками стерилизуют только паровым методом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8.3.17. В гласперленовых стерилизаторах допускается стерилизовать бо</w:t>
      </w:r>
      <w:r>
        <w:rPr>
          <w:rFonts w:ascii="Georgia" w:hAnsi="Georgia"/>
        </w:rPr>
        <w:t>ры различного вида и другие мелкие инструменты при полном погружении их в среду нагретых стеклянных шариков. Не рекомендуется использовать данный метод для стерилизации более крупных стоматологических инструментов с целью стерилизации их рабочих частей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</w:t>
      </w:r>
      <w:r>
        <w:rPr>
          <w:rFonts w:ascii="Georgia" w:hAnsi="Georgia"/>
        </w:rPr>
        <w:t xml:space="preserve">3.18. Инфракрасным методом стерилизуют изделия из металлов: стоматологические щипцы, стоматологические микрохирургические </w:t>
      </w:r>
      <w:r>
        <w:rPr>
          <w:rFonts w:ascii="Georgia" w:hAnsi="Georgia"/>
        </w:rPr>
        <w:lastRenderedPageBreak/>
        <w:t>инструменты, боры твердосплавные, головки и диски алмазные, дрильборы, каналонаполнители и другие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8.3.19. Химический метод стерилизац</w:t>
      </w:r>
      <w:r>
        <w:rPr>
          <w:rFonts w:ascii="Georgia" w:hAnsi="Georgia"/>
        </w:rPr>
        <w:t>ии с применением растворов химических средств допускается применять для стерилизации только тех изделий, в конструкции которых использованы термолабильные материалы, не позволяющие использовать другие методы стерилизации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Для химической стерилизации примен</w:t>
      </w:r>
      <w:r>
        <w:rPr>
          <w:rFonts w:ascii="Georgia" w:hAnsi="Georgia"/>
        </w:rPr>
        <w:t>яют растворы альдегид- или кислородсодержащих средств или некоторых хлорсодержащих компонентов, обладающие спороцидным действием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 избежание разбавления рабочих растворов, особенно используемых многократно, погружаемые в них изделия должны быть сухими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стерилизации растворами химических средств все манипуляции проводят, строго соблюдая правила асептики; используют стерильные емкости для стерилизации и отмывания изделий стерильной питьевой водой от остатков средства. Изделия промывают согласно рекоме</w:t>
      </w:r>
      <w:r>
        <w:rPr>
          <w:rFonts w:ascii="Georgia" w:hAnsi="Georgia"/>
        </w:rPr>
        <w:t>ндациям, изложенным в инструкции по применению конкретного средства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8.3.20. При паровом, воздушном, газовом и плазменном методах изделия стерилизуют в упакованном виде, используя стерилизационные упаковочные одноразовые материалы или многоразовые контейне</w:t>
      </w:r>
      <w:r>
        <w:rPr>
          <w:rFonts w:ascii="Georgia" w:hAnsi="Georgia"/>
        </w:rPr>
        <w:t>ры (стерилизационные коробки с фильтрами), разрешенные применительно к конкретному методу стерилизации в установленном порядке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Хранение изделий, простерилизованных в упакованном виде, осуществляют в шкафах, рабочих столах. Сроки хранения указываются на у</w:t>
      </w:r>
      <w:r>
        <w:rPr>
          <w:rFonts w:ascii="Georgia" w:hAnsi="Georgia"/>
        </w:rPr>
        <w:t>паковке и определяются видом упаковочного материала и инструкцией по его применению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8.3.21. Стерилизация изделий в неупакованном виде допускается только при децентрализованной системе обработки в следующих случаях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использовании растворов химических </w:t>
      </w:r>
      <w:r>
        <w:rPr>
          <w:rFonts w:ascii="Georgia" w:hAnsi="Georgia"/>
        </w:rPr>
        <w:t>средств для стерилизации изделий, в конструкции которых использованы термолабильные материалы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стерилизации стоматологических металлических инструментов термическими методами (гласперленовый, инфракрасный, воздушный, паровой) в портативных стерилизато</w:t>
      </w:r>
      <w:r>
        <w:rPr>
          <w:rFonts w:ascii="Georgia" w:hAnsi="Georgia"/>
        </w:rPr>
        <w:t>рах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Все изделия, простерилизованные в неупакованном виде, целесообразно сразу использовать по назначению. Запрещается перенос их из кабинета в кабинет. При необходимости инструменты, простерилизованные в неупакованном виде одним из термических методов, п</w:t>
      </w:r>
      <w:r>
        <w:rPr>
          <w:rFonts w:ascii="Georgia" w:hAnsi="Georgia"/>
        </w:rPr>
        <w:t>осле окончания стерилизации допускается хранить в разрешенных к применению в установленном порядке бактерицидных (оснащенных ультрафиолетовыми лампами) камерах в течение срока, указанного в руководстве по эксплуатации оборудования, а в случае отсутствия та</w:t>
      </w:r>
      <w:r>
        <w:rPr>
          <w:rFonts w:ascii="Georgia" w:hAnsi="Georgia"/>
        </w:rPr>
        <w:t>ких камер - на стерильном столе не более 6 ч. Изделия медицинского назначения, простерилизованные в стерилизационных коробках, допускается использовать в течение не более чем 6 ч после их вскрытия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8.3.22. Бактерицидные камеры, оснащенные ультрафиолетовыми</w:t>
      </w:r>
      <w:r>
        <w:rPr>
          <w:rFonts w:ascii="Georgia" w:hAnsi="Georgia"/>
        </w:rPr>
        <w:t xml:space="preserve"> лампами, допускается применять только с целью хранения инструментов для снижения </w:t>
      </w:r>
      <w:r>
        <w:rPr>
          <w:rFonts w:ascii="Georgia" w:hAnsi="Georgia"/>
        </w:rPr>
        <w:lastRenderedPageBreak/>
        <w:t>риска их вторичной контаминации микроорганизмами в соответствии с инструкцией по эксплуатации. Запрещается применять такое оборудование с целью дезинфекции или стерилизации и</w:t>
      </w:r>
      <w:r>
        <w:rPr>
          <w:rFonts w:ascii="Georgia" w:hAnsi="Georgia"/>
        </w:rPr>
        <w:t>нструментов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8.3.23.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8.3.24. При стерилизации химическим м</w:t>
      </w:r>
      <w:r>
        <w:rPr>
          <w:rFonts w:ascii="Georgia" w:hAnsi="Georgia"/>
        </w:rPr>
        <w:t>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фильтром, выложенную стерильной простыней, на срок не боле</w:t>
      </w:r>
      <w:r>
        <w:rPr>
          <w:rFonts w:ascii="Georgia" w:hAnsi="Georgia"/>
        </w:rPr>
        <w:t>е 3 суток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8.3.25. Все манипуляции по накрытию стерильного стола проводят в стерильном халате, маске и перчатках с использованием стерильных простыней. Обязательно делают отметку о дате и времени накрытия стерильного стола. Стерильный стол накрывают на 6 ч</w:t>
      </w:r>
      <w:r>
        <w:rPr>
          <w:rFonts w:ascii="Georgia" w:hAnsi="Georgia"/>
        </w:rPr>
        <w:t>. Не использованные в течение этого срока материалы и инструменты со стерильного стола направляют на повторную стерилизацию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8.3.26. Не допускается использование простерилизованных изделий медицинского назначения с истекшим сроком хранения после стерилизац</w:t>
      </w:r>
      <w:r>
        <w:rPr>
          <w:rFonts w:ascii="Georgia" w:hAnsi="Georgia"/>
        </w:rPr>
        <w:t>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8.3.27. Учет стерилизации изделий медицинского назначения ведут в журнале.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8.3.28. Контроль стерилизации осуществляется в соответствии с требованиями </w:t>
      </w:r>
      <w:hyperlink r:id="rId109" w:anchor="/document/99/902217205/XA00LVS2MC/" w:tgtFrame="_self" w:history="1">
        <w:r>
          <w:rPr>
            <w:rStyle w:val="a4"/>
            <w:rFonts w:ascii="Georgia" w:hAnsi="Georgia"/>
          </w:rPr>
          <w:t>глав I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10" w:anchor="/document/99/902217205/XA00MEA2NA/" w:tgtFrame="_self" w:history="1">
        <w:r>
          <w:rPr>
            <w:rStyle w:val="a4"/>
            <w:rFonts w:ascii="Georgia" w:hAnsi="Georgia"/>
          </w:rPr>
          <w:t>II настоящих санитарных правил</w:t>
        </w:r>
      </w:hyperlink>
      <w:r>
        <w:rPr>
          <w:rFonts w:ascii="Georgia" w:hAnsi="Georgia"/>
        </w:rPr>
        <w:t>.</w:t>
      </w:r>
    </w:p>
    <w:p w:rsidR="00000000" w:rsidRDefault="00B4321F">
      <w:pPr>
        <w:divId w:val="123686451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Санитарно-эпидемиологические требования к устройству, оборудованию и эксплуатации фельдшерско-акушерских пунктов, амбулатори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B4321F">
      <w:pPr>
        <w:divId w:val="200955469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1.1. Фельдшерско-акушерские пункты (ФАПы), амбулатории разворачиваются в сельской местности, где отсутствует возможность или нет необходимости предусматривать более мощные медицинские организации.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1.2. Все действующие ФАПы, амбулатории должны иметь санитарно-эпидемиологические заключения о соответствии санитарным правилам согласно заявленным на лицензирование видам медицинской деятельности, работ и услуг в порядке, установленном законодательством Ро</w:t>
      </w:r>
      <w:r>
        <w:rPr>
          <w:rFonts w:ascii="Georgia" w:hAnsi="Georgia"/>
        </w:rPr>
        <w:t>ссийской Федерации.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1.3. Ввод в эксплуатацию реконструированных ФАПов, амбулаторий, подвергшихся перепланировке, перепрофилированию и переоборудованию, а также при временном использовании зданий и помещений под ФАПы осуществляется при наличии санитарно-эп</w:t>
      </w:r>
      <w:r>
        <w:rPr>
          <w:rFonts w:ascii="Georgia" w:hAnsi="Georgia"/>
        </w:rPr>
        <w:t>идемиологического заключения о соответствии санитарным правилам.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14112067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Гигиенические требования к размещению и территори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2.1. ФАПы, амбулатории располагают на территории жилой застройки на расстоянии от общественных, промышленных, коммунальных, хозяйственных и </w:t>
      </w:r>
      <w:r>
        <w:rPr>
          <w:rFonts w:ascii="Georgia" w:hAnsi="Georgia"/>
        </w:rPr>
        <w:lastRenderedPageBreak/>
        <w:t>других организаций в соответствии с требованиями, предъявляемыми к планировке и застройке населенных пунктов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2.2. З</w:t>
      </w:r>
      <w:r>
        <w:rPr>
          <w:rFonts w:ascii="Georgia" w:hAnsi="Georgia"/>
        </w:rPr>
        <w:t>емельный участок должен быть сухим, чистым, вдали от источников загрязнения атмосферного воздуха. Не допускается размещать учреждения на загрязненных территориях. Содержание токсичных и вредных веществ в почве и атмосферном воздухе, уровни физических факто</w:t>
      </w:r>
      <w:r>
        <w:rPr>
          <w:rFonts w:ascii="Georgia" w:hAnsi="Georgia"/>
        </w:rPr>
        <w:t>ров не должны превышать гигиенические нормы. Территория ФАПов, амбулаторий должна быть благоустроена, озеленена, ограждена и освещена, иметь удобные подъездные пути и парковочную стоянку для санитарного транспорта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2.3. Допускается размещение ФАПов, амбула</w:t>
      </w:r>
      <w:r>
        <w:rPr>
          <w:rFonts w:ascii="Georgia" w:hAnsi="Georgia"/>
        </w:rPr>
        <w:t>торий в жилых и общественных зданиях. При размещении в жилых зданиях должен быть оборудован отдельный вход с улицы</w:t>
      </w:r>
      <w:r>
        <w:rPr>
          <w:rFonts w:ascii="Georgia" w:hAnsi="Georgia"/>
        </w:rPr>
        <w:t>.</w:t>
      </w:r>
    </w:p>
    <w:p w:rsidR="00000000" w:rsidRDefault="00B4321F">
      <w:pPr>
        <w:divId w:val="187427207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Гигиенические требования к зданиям, сооружениям и помещения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3.1. Состав и площади основных и вспомогательных помещений зависят от числен</w:t>
      </w:r>
      <w:r>
        <w:rPr>
          <w:rFonts w:ascii="Georgia" w:hAnsi="Georgia"/>
        </w:rPr>
        <w:t xml:space="preserve">ности обслуживаемого населения и определяются заданием на проектирование. Минимальные площади представлены в </w:t>
      </w:r>
      <w:hyperlink r:id="rId111" w:anchor="/document/99/902217205/XA00MDC2NV/" w:tgtFrame="_self" w:history="1">
        <w:r>
          <w:rPr>
            <w:rStyle w:val="a4"/>
            <w:rFonts w:ascii="Georgia" w:hAnsi="Georgia"/>
          </w:rPr>
          <w:t>таблице 1</w:t>
        </w:r>
      </w:hyperlink>
      <w:r>
        <w:rPr>
          <w:rFonts w:ascii="Georgia" w:hAnsi="Georgia"/>
        </w:rPr>
        <w:t>.</w:t>
      </w:r>
    </w:p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205607937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Рекомендуемые минимальный набор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 площади помещени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7"/>
        <w:gridCol w:w="4338"/>
        <w:gridCol w:w="4338"/>
        <w:gridCol w:w="306"/>
        <w:gridCol w:w="366"/>
      </w:tblGrid>
      <w:tr w:rsidR="00000000">
        <w:trPr>
          <w:gridAfter w:val="1"/>
          <w:divId w:val="1107583113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107583113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ФАП с обслуживанием до 800 человек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ФАП/врачебная амбулатория с обслуживанием более 800 человек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10758311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ожидальная - 10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34" name="Рисунок 34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  <w:r>
              <w:br/>
            </w:r>
            <w:r>
              <w:br/>
            </w:r>
            <w:r>
              <w:t>кабинет</w:t>
            </w:r>
            <w:r>
              <w:t xml:space="preserve"> приема - не менее 12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35" name="Рисунок 35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(при установке гинекологического кресла - дополнительно 8</w:t>
            </w:r>
            <w:r>
              <w:t xml:space="preserve">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36" name="Рисунок 36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);</w:t>
            </w:r>
            <w:r>
              <w:br/>
            </w:r>
            <w:r>
              <w:br/>
            </w:r>
            <w:r>
              <w:t>проц</w:t>
            </w:r>
            <w:r>
              <w:t>едурный кабинет, совмещенный с прививочным по графику работы, - не менее 12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37" name="Рисунок 37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  <w:r>
              <w:br/>
            </w:r>
            <w:r>
              <w:br/>
            </w:r>
            <w:r>
              <w:t>помещение для хранения лекарственных средств - 4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38" name="Рисунок 38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  <w:r>
              <w:br/>
              <w:t>     </w:t>
            </w:r>
            <w:r>
              <w:br/>
            </w:r>
            <w:r>
              <w:t>помещение персонала с раздевалкой - 4-6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39" name="Рисунок 39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  <w:r>
              <w:br/>
            </w:r>
            <w:r>
              <w:br/>
            </w:r>
            <w:r>
              <w:t>хранение уборочного инвентаря, моющих и дезинфицирующих средств, чистого белья, временное хранение грязного белья</w:t>
            </w:r>
            <w:r>
              <w:t xml:space="preserve"> организуется в </w:t>
            </w:r>
            <w:r>
              <w:lastRenderedPageBreak/>
              <w:t xml:space="preserve">специальных помещениях или  в шкафах вне производственных помещений; санузел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lastRenderedPageBreak/>
              <w:t>ожидальная -12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40" name="Рисунок 40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  <w:r>
              <w:br/>
            </w:r>
            <w:r>
              <w:br/>
            </w:r>
            <w:r>
              <w:t>кабинет приема - не менее 12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41" name="Рисунок 41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 процедурный кабинет - не менее 10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42" name="Рисунок 42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  <w:r>
              <w:br/>
            </w:r>
            <w:r>
              <w:br/>
            </w:r>
            <w:r>
              <w:t>прививочный кабинет не менее 10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43" name="Рисунок 43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  <w:r>
              <w:br/>
            </w:r>
            <w:r>
              <w:br/>
            </w:r>
            <w:r>
              <w:t>смотров</w:t>
            </w:r>
            <w:r>
              <w:t>ой кабинет с гинекологическим креслом - не менее 10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44" name="Рисунок 44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  <w:r>
              <w:br/>
            </w:r>
            <w:r>
              <w:br/>
            </w:r>
            <w:r>
              <w:t>стерилизационная - не менее 6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45" name="Рисунок 45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  <w:r>
              <w:br/>
            </w:r>
            <w:r>
              <w:br/>
            </w:r>
            <w:r>
              <w:t>помещение для хранения лекарственных средств - 4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46" name="Рисунок 46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  <w:r>
              <w:br/>
            </w:r>
            <w:r>
              <w:br/>
            </w:r>
            <w:r>
              <w:t>помещение персонала с раздевалкой - 4-6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47" name="Рисунок 47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  <w:r>
              <w:br/>
            </w:r>
            <w:r>
              <w:lastRenderedPageBreak/>
              <w:br/>
            </w:r>
            <w:r>
              <w:t>помещение для уборочного инвентаря, моющих и дезинфицирующих средств - не менее 2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48" name="Рисунок 48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помещение дл</w:t>
            </w:r>
            <w:r>
              <w:t>я хранения грязного белья - не менее 2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49" name="Рисунок 49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санузел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b/>
          <w:bCs/>
        </w:rPr>
        <w:lastRenderedPageBreak/>
        <w:t xml:space="preserve">Примечание </w:t>
      </w:r>
      <w:r>
        <w:rPr>
          <w:rFonts w:ascii="Georgia" w:hAnsi="Georgia"/>
        </w:rPr>
        <w:t>. Для ФАПов, амбулаторий обслуживающих население, проживающее на удаленных территориях, предусматривается помещение для временного пребывания больных до госпитализации. По заданию на проектирование набор и площади помещений могут быть расширены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3.2. Допус</w:t>
      </w:r>
      <w:r>
        <w:rPr>
          <w:rFonts w:ascii="Georgia" w:hAnsi="Georgia"/>
        </w:rPr>
        <w:t>кается размещение ФАПов, амбулаторий в цокольных этажах зданий. В подвальных помещениях, имеющих естественное или искусственное освещение, допускается размещение санитарно-бытовых помещений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3.3. Допускается совмещение туалетов для больных и персонала</w:t>
      </w:r>
      <w:r>
        <w:rPr>
          <w:rFonts w:ascii="Georgia" w:hAnsi="Georgia"/>
        </w:rPr>
        <w:t>.</w:t>
      </w:r>
    </w:p>
    <w:p w:rsidR="00000000" w:rsidRDefault="00B4321F">
      <w:pPr>
        <w:divId w:val="186351660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4.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внутренней отделке помещени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4.1. Для внутренней отделки помещений используются материалы в соответствии с их функциональным назначением и разрешенные для применения в МО в установленном порядке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4.2. Поверхность стен, полов и потолков помещен</w:t>
      </w:r>
      <w:r>
        <w:rPr>
          <w:rFonts w:ascii="Georgia" w:hAnsi="Georgia"/>
        </w:rPr>
        <w:t>ий должна быть гладкой, без дефектов (щелей, трещин, дыр и др.), легко доступной для влажной уборки и устойчивой при использовании моющих и дезинфицирующих средств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4.3. Стены лечебно-диагностических кабинетов с сухим режимом, вестибюлей и других помещений</w:t>
      </w:r>
      <w:r>
        <w:rPr>
          <w:rFonts w:ascii="Georgia" w:hAnsi="Georgia"/>
        </w:rPr>
        <w:t xml:space="preserve"> рекомендуется окрашивать красками или облицовывать панелями, имеющими гладкую поверхность с герметичной заделкой швов. Для окраски потолков может применяться известковая или водоэмульсионная побелка. Полы должны обладать повышенными теплоизоляционными сво</w:t>
      </w:r>
      <w:r>
        <w:rPr>
          <w:rFonts w:ascii="Georgia" w:hAnsi="Georgia"/>
        </w:rPr>
        <w:t>йствами (деревянные полы, окрашенные влагостойкой краской, линолеум)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4.4. Покрытия пола не должны иметь дефектов, должны быть гладкими, плотно пригнанными к основанию. При использовании линолеумных покрытий края линолеума у стен должны быть заведены на ст</w:t>
      </w:r>
      <w:r>
        <w:rPr>
          <w:rFonts w:ascii="Georgia" w:hAnsi="Georgia"/>
        </w:rPr>
        <w:t>ены, или подведены под плинтусы, или должны быть плотно закреплены между стеной и полом. Швы примыкающих друг к другу листов линолеума должны быть пропаяны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4.5. В помещениях с влажным режимом работы (прививочный, процедурный, санитарный узел и др.) стены </w:t>
      </w:r>
      <w:r>
        <w:rPr>
          <w:rFonts w:ascii="Georgia" w:hAnsi="Georgia"/>
        </w:rPr>
        <w:t>отделываются влагостойким материалом на всю высоту помещения. Потолки окрашиваться влагостойкими материалами. Для покрытия пола используются водонепроницаемые материалы и предусматривается гидроизоляция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4.6. В местах установки раковин и других санитарных </w:t>
      </w:r>
      <w:r>
        <w:rPr>
          <w:rFonts w:ascii="Georgia" w:hAnsi="Georgia"/>
        </w:rPr>
        <w:t>приборов, а также оборудования, эксплуатация которого связана с возможным увлажнением стен и перегородок, следует предусматривать отделку влагостойкими материалами (допускается окраска масляной краской) на высоту 1,6 м от пола и на ширину не менее 20 см от</w:t>
      </w:r>
      <w:r>
        <w:rPr>
          <w:rFonts w:ascii="Georgia" w:hAnsi="Georgia"/>
        </w:rPr>
        <w:t xml:space="preserve"> оборудования и приборов с каждой стороны</w:t>
      </w:r>
      <w:r>
        <w:rPr>
          <w:rFonts w:ascii="Georgia" w:hAnsi="Georgia"/>
        </w:rPr>
        <w:t>.</w:t>
      </w:r>
    </w:p>
    <w:p w:rsidR="00000000" w:rsidRDefault="00B4321F">
      <w:pPr>
        <w:divId w:val="134709598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5.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водоснабжению и канализаци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5.1. Здания ФАПов, амбулаторий должны быть оборудованы системой централизованного водоснабжения или водопроводом от местных источников. При наличии собственного источник</w:t>
      </w:r>
      <w:r>
        <w:rPr>
          <w:rFonts w:ascii="Georgia" w:hAnsi="Georgia"/>
        </w:rPr>
        <w:t>а водоснабжения водопотребление в ФАПах, амбулаториях возможно при наличии санитарно-эпидемиологического заключения на данный источник. В исключительных случаях при невозможности устройства водопровода допускается использование привозной воды в закрытых см</w:t>
      </w:r>
      <w:r>
        <w:rPr>
          <w:rFonts w:ascii="Georgia" w:hAnsi="Georgia"/>
        </w:rPr>
        <w:t>еняемых емкостях, ежедневно подвергающихся мойке и дезинфекции. Качество воды для хозяйственно-питьевого назначения должно соответствовать требованиям санитарных правил.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5.2. Медицинские кабинеты ФАПов, амбулаторий оборудуются горячим водоснабжением от це</w:t>
      </w:r>
      <w:r>
        <w:rPr>
          <w:rFonts w:ascii="Georgia" w:hAnsi="Georgia"/>
        </w:rPr>
        <w:t>нтрализованного или местного источника (допускается использование электронагревательных устройств проточного или накопительного действия). На случай отключения централизованного горячего водоснабжения для процедурных, перевязочных и других функциональных п</w:t>
      </w:r>
      <w:r>
        <w:rPr>
          <w:rFonts w:ascii="Georgia" w:hAnsi="Georgia"/>
        </w:rPr>
        <w:t>омещений, требующих соблюдения особого противоэпидемического режима, предусматривается резервный источник горячего водоснабжения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5.3. В процедурных, перевязочных кабинетах должны быть установлены умывальники для мытья рук с подводкой горячей и холодной во</w:t>
      </w:r>
      <w:r>
        <w:rPr>
          <w:rFonts w:ascii="Georgia" w:hAnsi="Georgia"/>
        </w:rPr>
        <w:t>ды, оборудованные смесителями, дозаторами с жидким мылом и растворами антисептиков. В кабинетах, в которых проводится обработка инструментов, дополнительно предусматривается специальная раковина (или оборудуется 2-секционная раковина). В кабинетах консульт</w:t>
      </w:r>
      <w:r>
        <w:rPr>
          <w:rFonts w:ascii="Georgia" w:hAnsi="Georgia"/>
        </w:rPr>
        <w:t>ативного приема при отсутствии в здании водопровода допускается проведение гигиенической обработки рук с помощью кожных антисептиков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5.4. Для удаления сточных вод предусматривается система канализации (допускается использование выгребных септиков)</w:t>
      </w:r>
      <w:r>
        <w:rPr>
          <w:rFonts w:ascii="Georgia" w:hAnsi="Georgia"/>
        </w:rPr>
        <w:t>.</w:t>
      </w:r>
    </w:p>
    <w:p w:rsidR="00000000" w:rsidRDefault="00B4321F">
      <w:pPr>
        <w:divId w:val="48990886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6.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бования к отоплению, вентиляции, микроклимату и воздушной среде помещени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6.1. Системы отопления, вентиляции должны обеспечивать оптимальные условия микроклимата и воздушной среды помещений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6.2. Нагревательные приборы должны иметь гладкую поверхность, доп</w:t>
      </w:r>
      <w:r>
        <w:rPr>
          <w:rFonts w:ascii="Georgia" w:hAnsi="Georgia"/>
        </w:rPr>
        <w:t>ускающую легкую очистку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6.3. Здания ФАПов, амбулаторий оборудуются естественной вентиляцией (форточки, откидные фрамуги, оборудованные системой фиксации)</w:t>
      </w:r>
      <w:r>
        <w:rPr>
          <w:rFonts w:ascii="Georgia" w:hAnsi="Georgia"/>
        </w:rPr>
        <w:t>.</w:t>
      </w:r>
    </w:p>
    <w:p w:rsidR="00000000" w:rsidRDefault="00B4321F">
      <w:pPr>
        <w:divId w:val="126479958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7.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Гигиенические требования к естественному и искусственному освещени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ю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7.1. Помещения ФАПов, амбулаторий с постоянным пребыванием пациентов и персонала должны иметь естественное освещение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7.2. Искусственная освещенность (общая и местная), источники света, типы ламп принимаются в соответствии с действующими нормативными докум</w:t>
      </w:r>
      <w:r>
        <w:rPr>
          <w:rFonts w:ascii="Georgia" w:hAnsi="Georgia"/>
        </w:rPr>
        <w:t>ентами.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7.3. Светильники общего освещения помещений, размещаемые на потолках, должны быть со сплошными (закрытыми) рассеивателями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7.4. В медицинских кабинетах необходимо устанавливать настенные или переносные светильники для осмотра больного</w:t>
      </w:r>
      <w:r>
        <w:rPr>
          <w:rFonts w:ascii="Georgia" w:hAnsi="Georgia"/>
        </w:rPr>
        <w:t>.</w:t>
      </w:r>
    </w:p>
    <w:p w:rsidR="00000000" w:rsidRDefault="00B4321F">
      <w:pPr>
        <w:divId w:val="362969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8.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ия к инвентарю и технологическому оборудовани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ю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8.1. В производственных помещениях должна использоваться медицинская мебель. Наружная и внутренняя поверхность медицинской мебели должна быть гладкой и выполнена из материалов, устойчивых к воздействию моющих,</w:t>
      </w:r>
      <w:r>
        <w:rPr>
          <w:rFonts w:ascii="Georgia" w:hAnsi="Georgia"/>
        </w:rPr>
        <w:t xml:space="preserve"> дезинфицирующих и средств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8.2. Расстановка медицинского и технического оборудования должна обеспечить свободный доступ при его эксплуатации и обработке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8.3. Поверхность сидений (стулья, скамьи, банкетки, др.) для пациентов и персонала должна быть изгото</w:t>
      </w:r>
      <w:r>
        <w:rPr>
          <w:rFonts w:ascii="Georgia" w:hAnsi="Georgia"/>
        </w:rPr>
        <w:t>влена из материалов с низкой теплопроводностью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8.4. Для обеззараживания воздуха и поверхностей кабинеты оборудуют бактерицидными облучателями или другими устройствами обеззараживания воздуха, разрешенными для этой цели в установленном порядке. При использ</w:t>
      </w:r>
      <w:r>
        <w:rPr>
          <w:rFonts w:ascii="Georgia" w:hAnsi="Georgia"/>
        </w:rPr>
        <w:t xml:space="preserve">овании облучателей открытого типа выключатели должны быть выведены за пределы рабочих помещений. Методы применения ультрафиолетового бактерицидного излучения, правила эксплуатации и безопасности бактерицидных установок (облучателей) должны соответствовать </w:t>
      </w:r>
      <w:r>
        <w:rPr>
          <w:rFonts w:ascii="Georgia" w:hAnsi="Georgia"/>
        </w:rPr>
        <w:t>гигиеническим требованиям.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85388158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9.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Санитарно-противоэпидемические мероприяти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9.1. Медицинские работники должны выполнять мероприятия по профилактике внутрибольничных инфекций, предусмотренные санитарными правилами.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9.2. Все помещения, оборудование, медицинск</w:t>
      </w:r>
      <w:r>
        <w:rPr>
          <w:rFonts w:ascii="Georgia" w:hAnsi="Georgia"/>
        </w:rPr>
        <w:t>ий и другой инвентарь должны содержаться в чистоте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Влажная уборка помещений (обработка полов, мебели, оборудования, подоконников, дверей) должна осуществляться не менее двух раз в сутки с использованием моющих и дезинфицирующих средств, разрешенных к исп</w:t>
      </w:r>
      <w:r>
        <w:rPr>
          <w:rFonts w:ascii="Georgia" w:hAnsi="Georgia"/>
        </w:rPr>
        <w:t>ользованию в установленном порядке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Мытье оконных стекол должно проводиться по мере необходимости, но не реже двух раз в год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Уборочный инвентарь (ведра, тазы, ветошь, швабры) должен иметь четкую маркировку с указанием помещений и видов уборочных работ, </w:t>
      </w:r>
      <w:r>
        <w:rPr>
          <w:rFonts w:ascii="Georgia" w:hAnsi="Georgia"/>
        </w:rPr>
        <w:t>использоваться строго по назначению, обрабатываться и храниться в выделенном помещении (в шкафу вне медицинских кабинетов)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9.3. Генеральная уборка помещений с обработкой стен, полов, оборудования, инвентаря, светильников должна проводиться по графику не р</w:t>
      </w:r>
      <w:r>
        <w:rPr>
          <w:rFonts w:ascii="Georgia" w:hAnsi="Georgia"/>
        </w:rPr>
        <w:t>еже одного раза в месяц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Генеральная уборка (мойка и дезинфекция) процедурных и других помещений с асептическим режимом проводится один раз в неделю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9.4. В случае выявления пациента с инфекционными заболеваниями (подозрением) после его изоляции (госпитал</w:t>
      </w:r>
      <w:r>
        <w:rPr>
          <w:rFonts w:ascii="Georgia" w:hAnsi="Georgia"/>
        </w:rPr>
        <w:t>изации) проводится заключительная дезинфекция по режиму, предусмотренному для соответствующей инфекции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9.5. В основных помещениях следует регулярно в плановом порядке проводить текущий ремонт помещений. Устранение возникших дефектов (ликвидация протечек н</w:t>
      </w:r>
      <w:r>
        <w:rPr>
          <w:rFonts w:ascii="Georgia" w:hAnsi="Georgia"/>
        </w:rPr>
        <w:t>а потолках и стенах, следов сырости, плесени, заделка трещин, щелей, выбоин, восстановление отслоившейся облицовочной плитки, дефектов напольных покрытий и др.) должно проводиться незамедлительно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9.6. В период проведения текущего или капитального ремонта </w:t>
      </w:r>
      <w:r>
        <w:rPr>
          <w:rFonts w:ascii="Georgia" w:hAnsi="Georgia"/>
        </w:rPr>
        <w:t>функционирование помещений должно быть прекращено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9.7. В помещениях ФАПов, амбулаторий не должно быть синантропных членистоногих, крыс и мышевидных грызунов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профилактической обработки (дезинфекции, дезинсекции, дератизации) помещений против с</w:t>
      </w:r>
      <w:r>
        <w:rPr>
          <w:rFonts w:ascii="Georgia" w:hAnsi="Georgia"/>
        </w:rPr>
        <w:t>инантропных членистоногих, крыс и мышевидных грызунов должно осуществляться в соответствии с требованиями санитарных правил.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9.8. Изделия медицинского назначения многократного применения, которые в процессе эксплуатации могут вызвать повреждение кожи, сли</w:t>
      </w:r>
      <w:r>
        <w:rPr>
          <w:rFonts w:ascii="Georgia" w:hAnsi="Georgia"/>
        </w:rPr>
        <w:t>зистой оболочки, соприкасаться с раневой поверхностью, контактировать с кровью или инъекционными препаратами, подлежат дезинфекции, предстерилизационной очистке и стерилизации в соответствии с действующими документами. Допускается проведение стерилизации н</w:t>
      </w:r>
      <w:r>
        <w:rPr>
          <w:rFonts w:ascii="Georgia" w:hAnsi="Georgia"/>
        </w:rPr>
        <w:t>а местах.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9.9. Стирка белья должна осуществляться в специальных прачечных или прачечной в составе медицинской организации. Режим стирки белья должен соответствовать действующим гигиеническим нормативам.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оборудование мини-прачечной в здании Ф</w:t>
      </w:r>
      <w:r>
        <w:rPr>
          <w:rFonts w:ascii="Georgia" w:hAnsi="Georgia"/>
        </w:rPr>
        <w:t>АПа, амбулатории. Мини-прачечная должна иметь не менее двух помещений: для сбора, временного хранения и стрики белья, второе - для сушки, глажения и временного хранения чистого белья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9.10. Сбор, временное хранение и удаление отходов различных классов опас</w:t>
      </w:r>
      <w:r>
        <w:rPr>
          <w:rFonts w:ascii="Georgia" w:hAnsi="Georgia"/>
        </w:rPr>
        <w:t>ности осуществляются в соответствии с требованиями действующих санитарных правил.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9.11. Урны, установленные для сбора мусора у входа в здание, в местах отдыха и на территории, должны очищаться от мусора ежедневно и содержаться в чистоте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9.12. Контейнеры </w:t>
      </w:r>
      <w:r>
        <w:rPr>
          <w:rFonts w:ascii="Georgia" w:hAnsi="Georgia"/>
        </w:rPr>
        <w:t>для сбора твердых бытовых отходов должны быть установлены на площадке с твердым покрытием, обеспечены крышками, регулярно очищаться, мыться и дезинфицироваться после каждого опорожнения</w:t>
      </w:r>
      <w:r>
        <w:rPr>
          <w:rFonts w:ascii="Georgia" w:hAnsi="Georgia"/>
        </w:rPr>
        <w:t>.</w:t>
      </w:r>
    </w:p>
    <w:p w:rsidR="00000000" w:rsidRDefault="00B4321F">
      <w:pPr>
        <w:divId w:val="127776074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10.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Гигиенические требования к условиям труда и личной гигиене медици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нского и обслуживающего персонал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10.1. В основных функциональных, производственных помещениях и на рабочих местах медицинского, обслуживающего и другого персонала должны быть обеспечены гигиенические нормативы параметров микроклимата и воздушной среды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</w:t>
      </w:r>
      <w:r>
        <w:rPr>
          <w:rFonts w:ascii="Georgia" w:hAnsi="Georgia"/>
        </w:rPr>
        <w:t>.2. Санитарно-бытовые помещения для персонала ФАПов, амбулаторий должны быть оборудованы с соблюдением следующих требований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10.3. Персонал должен проходить предварительные при поступлении на работу и периодические медицинские осмотры и профилактические пр</w:t>
      </w:r>
      <w:r>
        <w:rPr>
          <w:rFonts w:ascii="Georgia" w:hAnsi="Georgia"/>
        </w:rPr>
        <w:t>ививки в соответствии с законодательством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10.4. Медицинский персонал ФАПа, амбулатории должен быть обеспечен комплектами сменной одежды: халатами, шапочками или косынками, масками, сменной обувью (тапочками) в количестве, обеспечиваю</w:t>
      </w:r>
      <w:r>
        <w:rPr>
          <w:rFonts w:ascii="Georgia" w:hAnsi="Georgia"/>
        </w:rPr>
        <w:t>щем ежедневную смену одежды. Хранение ее надлежит осуществлять в индивидуальных шкафчиках, обеспечивающих раздельное хранение личной (домашней) и рабочей (санитарной) одежды, обуви и головных уборов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наличии постоянно должен быть комплект санитарной оде</w:t>
      </w:r>
      <w:r>
        <w:rPr>
          <w:rFonts w:ascii="Georgia" w:hAnsi="Georgia"/>
        </w:rPr>
        <w:t>жды для экстренной ее замены в случае загрязнения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10.5. Немедицинский персонал, выполняющий работу (в том числе временную), должен иметь сменную одежду и обувь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10.6. Врачи, фельдшеры, медицинские сестры, акушерки должны быть обеспечены средствами индивидуальной защиты (перчатки, маски и др.). Все манипуляции, связанные с контактом с кровью и другими биологическими жидкостями, проводить в перчатках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10.7. Обработк</w:t>
      </w:r>
      <w:r>
        <w:rPr>
          <w:rFonts w:ascii="Georgia" w:hAnsi="Georgia"/>
        </w:rPr>
        <w:t xml:space="preserve">а рук медицинского персонала проводится в соответствии с требованиями </w:t>
      </w:r>
      <w:hyperlink r:id="rId112" w:anchor="/document/99/902217205/XA00LVS2MC/" w:tgtFrame="_self" w:history="1">
        <w:r>
          <w:rPr>
            <w:rStyle w:val="a4"/>
            <w:rFonts w:ascii="Georgia" w:hAnsi="Georgia"/>
          </w:rPr>
          <w:t>главы I настоящих санитарных правил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10.8. Профилактические мероприятия при загрязнении кожи </w:t>
      </w:r>
      <w:r>
        <w:rPr>
          <w:rFonts w:ascii="Georgia" w:hAnsi="Georgia"/>
        </w:rPr>
        <w:t xml:space="preserve">и слизистых работника кровью или другими биологическими жидкостями, а также при уколах и порезах проводятся в соответствии с требованиями </w:t>
      </w:r>
      <w:hyperlink r:id="rId113" w:anchor="/document/99/902217205/XA00LVS2MC/" w:tgtFrame="_self" w:history="1">
        <w:r>
          <w:rPr>
            <w:rStyle w:val="a4"/>
            <w:rFonts w:ascii="Georgia" w:hAnsi="Georgia"/>
          </w:rPr>
          <w:t>главы I настоящих санитар</w:t>
        </w:r>
        <w:r>
          <w:rPr>
            <w:rStyle w:val="a4"/>
            <w:rFonts w:ascii="Georgia" w:hAnsi="Georgia"/>
          </w:rPr>
          <w:t>ных правил</w:t>
        </w:r>
      </w:hyperlink>
      <w:r>
        <w:rPr>
          <w:rFonts w:ascii="Georgia" w:hAnsi="Georgia"/>
        </w:rPr>
        <w:t>.</w:t>
      </w:r>
    </w:p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Приложение 1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2.1.3.2630-1</w:t>
      </w:r>
      <w:r>
        <w:rPr>
          <w:rFonts w:ascii="Georgia" w:hAnsi="Georgia"/>
        </w:rPr>
        <w:t>0</w:t>
      </w:r>
    </w:p>
    <w:p w:rsidR="00000000" w:rsidRDefault="00B4321F">
      <w:pPr>
        <w:divId w:val="12185276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Минимальные площади помещени</w:t>
      </w:r>
      <w:r>
        <w:rPr>
          <w:rStyle w:val="docsupplement-name"/>
          <w:rFonts w:ascii="Georgia" w:eastAsia="Times New Roman" w:hAnsi="Georgia"/>
        </w:rPr>
        <w:t>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845"/>
        <w:gridCol w:w="5856"/>
        <w:gridCol w:w="2044"/>
        <w:gridCol w:w="306"/>
        <w:gridCol w:w="298"/>
      </w:tblGrid>
      <w:tr w:rsidR="00000000">
        <w:trPr>
          <w:gridAfter w:val="1"/>
          <w:divId w:val="1213812549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213812549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№ п/п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Наименования помещений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Площадь (м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50" name="Рисунок 50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rPr>
                <w:b/>
                <w:bCs/>
              </w:rPr>
              <w:t xml:space="preserve">1. Площади на одну койку в палатах различного назначения и вместимости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rPr>
                <w:b/>
                <w:bCs/>
              </w:rPr>
              <w:t xml:space="preserve">1.1. Палаты на одну койку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Интенсивной терапии, в том числе для ожоговых больных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том числе в хосписах), диагностические палаты, палаты для больных, передвигающихся с помощью к</w:t>
            </w:r>
            <w:r>
              <w:t xml:space="preserve">ресел-колясок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Индивидуальная родовая палата с кроватью-трансформером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Индивидуальная родовая палата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Для новорожденных (изолятор)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Для детей до 7 лет с к</w:t>
            </w:r>
            <w:r>
              <w:t xml:space="preserve">руглосуточным пребыванием матерей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7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Для взрослых или детей старше 7 лет с сопровождающим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Прочие, в том числе предродовые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rPr>
                <w:b/>
                <w:bCs/>
              </w:rPr>
              <w:t xml:space="preserve">1.2. Палаты на две койки и более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Для взрослых и детей старше 7 лет 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9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Интенсивной терапии, реанимации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том числе в хосписах), диагностические палаты, палаты для больных, передвигающихся с помощью к</w:t>
            </w:r>
            <w:r>
              <w:t xml:space="preserve">ресел-колясок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11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Инфекционные, в том числе туберкулезные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Психиатрические общего типа и наркологические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13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Психиатрические надзорные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7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14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Прочие, в том числе предродовые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7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Для детей до 7 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15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Интенсивной терапии, реанимации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16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 дневным пребыванием матерей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17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 круглосуточным пребыванием матерей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18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том числе в хосписах), диагностические палаты, палаты для больных, передвигающихся с помощью к</w:t>
            </w:r>
            <w:r>
              <w:t xml:space="preserve">ресел-колясок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9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19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Инфекционные, в том числе туберкулезные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7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20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Психиатрические общего типа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21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Психиатрические надзорные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22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Прочие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Для детей до 1 года, в том числе для новорожденных 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23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Интенсивной терапии для новорожденных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9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24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Для детей с круглосуточным пребыванием матерей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25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Для детей с дневным пребыванием матерей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В палатах без пребывания матерей: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26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 1 кроватку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4,5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27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 1 кувез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rPr>
                <w:b/>
                <w:bCs/>
              </w:rPr>
              <w:t xml:space="preserve">2. Консультативные, лечебные, диагностические помещения, помещения восстановительного лечения, общие для разных структурных подразделений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28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Кабинет-офис для приема пациентов без проведения осмотра (психолог, юрист, социальный работник и </w:t>
            </w:r>
            <w:r>
              <w:lastRenderedPageBreak/>
              <w:t>др.)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lastRenderedPageBreak/>
              <w:t xml:space="preserve">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29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Кабинет врача (фельдшера) для приема взрослых пациентов (без специализированных кресел, аппаратных методов диагностики, лечения и парентеральных вмешательств), кабинет предрейсовых/послерейсовых осмотров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30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Кабинет врача (фельдшера) для приема детей (без специализированных кресел, аппаратных методов диагностики, лечения и парентеральных вмешательств)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31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Кабинет врача со специально оборудованным рабочим местом (гинеколог, уролог, проктолог, офтальмолог, оториноларинголог, генетик и др.)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32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Манипуляционная, смотровая с аппаратными методами диагностики и лечения, в том числе при кабинете вра</w:t>
            </w:r>
            <w:r>
              <w:t xml:space="preserve">ча-специалиста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33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Перевязочная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34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Процедурная для внутривенных вливаний, забора венозной крови, внутримышечных, внутрикожных инъекций, экстракорпоральной гемокоррекции, прививочный кабинет, процедурная врача-косметолога с парентеральными вмешательствами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35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Малая операционная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36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Предоперационная при малой операционной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37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Шлюз при малой операционной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38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(с туалетом) для временного пребывания пациента после амбулаторных оперативных вмешательств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на 1 место, но не менее 9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39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Комната приготовления аллергенов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39.1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Комната хранения и разведения вакцины БЦЖ, хранения вакцины против гепатита В в акушерском стационаре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40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Кабинет для занятий малых (до 5 человек) групп </w:t>
            </w:r>
            <w:r>
              <w:lastRenderedPageBreak/>
              <w:t>(логопедических, психотерапевтических и др.)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lastRenderedPageBreak/>
              <w:t xml:space="preserve">18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41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Кабинеты электросветолечения, теплолечения, лазерной терапии, магнитотерапии, кислородной терапии, иглорефлексотерапии, лечения электросном и др</w:t>
            </w:r>
            <w: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на 1 место, но не менее 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42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Кабинет для занятий групп более 5 человек (логопедический, психотерапевтический, гипнотарий и др.)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на место, но не менее 24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43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Шлюз при кабинетах врачебного приема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44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Темная комната офтальмолога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45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Аудиометрическая кабина (кроме кабин, поставляемых в виде готового изделия)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46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Процедурная эндоскопии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47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для мойки и обработки эндоскопов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48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Кабинет индивидуальной условно-рефлекторной терапии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49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Кабинет групповой условно-рефлекторной терапии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на 1 место, но не менее 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50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Кабинет грязелечения, ванный зал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на 1 место (ванну), но не менее 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51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Кабинет ингаляционной терапии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на 1 место, но не менее 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52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Процедурные галотерапии, спелеотерапии и т.п.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на 1 место, но не менее 18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53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Солярий вертикальный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на 1 место, но не менее 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54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Солярий горизонтальный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на 1 место, но не менее 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55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Зал лечебной физкультуры для групповых занятий, </w:t>
            </w:r>
            <w:r>
              <w:lastRenderedPageBreak/>
              <w:t xml:space="preserve">тренажерный зал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lastRenderedPageBreak/>
              <w:t xml:space="preserve">5 на 1 место, но </w:t>
            </w:r>
            <w:r>
              <w:lastRenderedPageBreak/>
              <w:t xml:space="preserve">не менее 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56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Зал обучения ходьбе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57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Кабинеты механотерапии, трудотерапии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на 1 место, но не менее 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58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Кабинеты массажа, мануальной терапии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на 1 кушетку, но не менее 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59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Душевой зал с кафедрой (площадь уточняется в зависимости от количества душей)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60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Помещения подводного душа-массажа, вихревых, вибрационных ванн, четырехкамерных ванн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61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контрастных ванн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62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Процедурная кабинета магнитно-резонансной томографии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25 (уточняется техническими требованиями оборудования)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63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Комната управления магнитно-резонансной томографии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64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Подготовительная пациента при кабинете магнитно-резонансной томографии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rPr>
                <w:b/>
                <w:bCs/>
              </w:rPr>
              <w:t xml:space="preserve">3. Специфические помещения отдельных структурных подразделений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rPr>
                <w:b/>
                <w:bCs/>
              </w:rPr>
              <w:t xml:space="preserve">3.1. Приемные отделения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65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Фильтр-бокс детских поликлиник, приемно-смотровой бокс стационаров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66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Санитарный пропускник для пациентов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8 (с душем)</w:t>
            </w:r>
            <w:r>
              <w:br/>
            </w:r>
            <w:r>
              <w:t>12 (с ванной)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67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(место) для хранения каталок и кресел-колясок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на каталку 1 на кресло-коляску, но не менее 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68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Фильтр для приема рожениц и беременных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69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временного хранения вещей больных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0,3 на 1 койку, но не менее 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70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Предреанимационная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71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Реанимационный зал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72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Родовой бокс: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- уличный тамбур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- помещение санитарной обработки рожениц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 индивидуальная родовая палата с кроватью-трансформером</w:t>
            </w:r>
            <w:r>
              <w:br/>
            </w:r>
            <w:r>
              <w:br/>
            </w:r>
            <w:r>
              <w:t xml:space="preserve">- индивидуальная родовая палата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24</w:t>
            </w:r>
            <w:r>
              <w:br/>
            </w:r>
            <w:r>
              <w:br/>
            </w:r>
            <w:r>
              <w:t xml:space="preserve">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- туалет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- подготовительная с душем для персонала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rPr>
                <w:b/>
                <w:bCs/>
              </w:rPr>
              <w:t xml:space="preserve">3.2. Прочие помещения палатных отделений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73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Комната для игр детей, помещение дневного пребывания для детей и взрослых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0,8 на койку, но не менее 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74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Пост дежурной медицинской сестры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75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Буфетная с оборудованием для мойки столовой посуды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76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Столовая для больных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1,2 на 1 посадочное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77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Столовая для больных на креслах-колясках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2,5 на 1 посадочное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78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Шлюз при палате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79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Туалет с умывальником при палате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80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Душевая при палате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81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Санузел (туалет, умывальник, душ)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82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Ванная с подъемником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83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Клизменная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rPr>
                <w:b/>
                <w:bCs/>
              </w:rPr>
              <w:t xml:space="preserve">3.3. Операционные блоки, отделения реанимации и интенсивной терапии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84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Операционная общепрофильная (в т.ч. эндоскопическая и лапароскопическая)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85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Операционная для проведения ортопедотравматологических и нейрохирургических операций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86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Операционная для проведения операций на сердце с использованием АИК, рентгенооперационная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87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Предоперационная для одной общепрофильной операционной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88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Предоперационная для двух общепрофильных (одной специализированной) операционных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90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подготовки больного, наркозная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     </w:t>
            </w:r>
          </w:p>
          <w:p w:rsidR="00000000" w:rsidRDefault="00B4321F">
            <w:pPr>
              <w:divId w:val="72648949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Нумерация соответствует оригиналу.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91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Инструментально-материальная, помещения для хранения стерильного, шовного материалов, растворов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на каждую операционную, но не менее 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92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Стерилизационная для экстренной стерилизации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93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разборки и мытья инструментов, в том числе эндоскопического оборудования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10, плюс 2 на каждую операционную свыше 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94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для мойки и обеззараживания наркозно-дыхательной аппаратуры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12, плюс 2 на каждую операционную выше 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95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Кладовая наркозно-дыхательной аппаратуры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8, плюс 2 на каждую операционную свыше 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96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для хранения и подготовки крови и кровезаменителей к переливанию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97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Протокольная (предусматривается при наличии более 4 операционных)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98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для хранения послеоперационных отходов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99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хранения и подготовки гипса и гипсовых бинтов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100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Перевязочная с ванной и подъемником для ожоговых больных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101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Комната психологической разгрузки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102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временного хранения трупов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rPr>
                <w:b/>
                <w:bCs/>
              </w:rPr>
              <w:t xml:space="preserve">3.4. Отделения гемодиализа и детоксикации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103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Диализный зал с постом дежурной медицинской сестры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14 на одно диализное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104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водоподготовки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105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Склад солей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на каждое диализное место, но не менее 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106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Кладовая растворов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1,5 на каждое диализное место, но не менее 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107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ремонта диализных аппаратов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108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Процедурная для проведения перитонеального диализа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rPr>
                <w:b/>
                <w:bCs/>
              </w:rPr>
              <w:t xml:space="preserve">3.5. Диагностические лаборатории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109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Лаборантская (в т.ч. гематологическая, биохимическая, эмбриологическая, гистологическая и др.)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на каждое рабочее место, но не менее 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110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приема и регистрации биоматериала для лабораторных исследований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111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взятия проб капиллярной крови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на каждое рабочее место, но не менее 9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112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Лаборатория срочных анализов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113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Автоклавная для обеззараживания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rPr>
                <w:b/>
                <w:bCs/>
              </w:rPr>
              <w:t xml:space="preserve">3.6. Отделения производственной трансфузиологии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114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Процедурная на 1 кресло со шлюзом для забора донорской крови, плазмафереза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на каждое кресло, но не менее 14+2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115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Бокс (с предбоксом) для фракционирования крови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10+4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116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Процедурная (со шлюзом) для аутоплазмафереза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14+2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117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для карантинизации плазмы, помещения хранения неапробированных компонентов крови, хранения кровезаменителей, временного хранения и выдачи крови и ее заменителей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118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отдыха доноров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rPr>
                <w:b/>
                <w:bCs/>
              </w:rPr>
              <w:t xml:space="preserve">3.7. Лаборатория экстракорпорального оплодотворения (ЭКО)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119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Малая операционная</w:t>
            </w:r>
            <w:r>
              <w:br/>
            </w:r>
            <w:r>
              <w:br/>
            </w:r>
            <w:r>
              <w:t>- предоперационная</w:t>
            </w:r>
            <w:r>
              <w:br/>
            </w:r>
            <w:r>
              <w:lastRenderedPageBreak/>
              <w:br/>
            </w:r>
            <w:r>
              <w:t xml:space="preserve">- шлюз для входа пациентов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lastRenderedPageBreak/>
              <w:t>24</w:t>
            </w:r>
            <w:r>
              <w:br/>
            </w:r>
            <w:r>
              <w:br/>
            </w:r>
            <w:r>
              <w:t>8</w:t>
            </w:r>
            <w:r>
              <w:br/>
            </w:r>
            <w:r>
              <w:lastRenderedPageBreak/>
              <w:br/>
            </w: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120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Манипуляционная для взятия яйцеклетки и имплантации оплодотворенной яйцеклетки (предусматривается в случае отсутствия операционной)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121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Эмбриологическая лаборантская с кабинетом генетика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18+12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122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сдачи спермы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123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Криохранилище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rPr>
                <w:b/>
                <w:bCs/>
              </w:rPr>
              <w:t xml:space="preserve">3.8. Патолого-анатомические отделения и бюро судебно-медицинской экспертизы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124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приема трупов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125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Кладовая для хранения вещей умерших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126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хранения трупов с кассетным холодильным шкафом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определяется габаритами оборудования, но не менее 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127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Секционная на 1 стол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18 на стол и 12 на каждый последующий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128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Предсекционная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129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Комната приема и регистрации биопсийного и аутопсийного материала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130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Препараторская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131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Фиксационная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132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Архив влажного аутопсийного и биопсийного материала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133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Архив микропрепаратов и блоков биопсий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134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одевания трупов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135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Кладовые консервирующих растворов, ядов и летучих веществ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136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Кладовая похоронных принадлежностей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137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Траурный зал</w:t>
            </w:r>
            <w: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138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хранения трупов до отправки на кремацию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139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хранения урн с прахом до выдачи родственникам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140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священнослужителя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141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Кабинеты врачебного освидетельствования живых лиц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по площадям кабинетов для приема пациентов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142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Кабинет для работы с документами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143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хранения вещественных доказательств и ценностей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144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Архив гистологического материала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rPr>
                <w:b/>
                <w:bCs/>
              </w:rPr>
              <w:t xml:space="preserve">4. Вспомогательные, служебные и бытовые помещения, общие для всех структурных подразделений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145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Кабинет заведующего отделением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146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Комната персонала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147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старшей медицинской сестры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148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Ординаторская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на одного врача, но не менее 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149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Кабинет дежурного врача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150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Помещение для студентов</w:t>
            </w:r>
            <w:r>
              <w:rPr>
                <w:noProof/>
              </w:rPr>
              <w:drawing>
                <wp:inline distT="0" distB="0" distL="0" distR="0">
                  <wp:extent cx="104775" cy="257175"/>
                  <wp:effectExtent l="0" t="0" r="9525" b="0"/>
                  <wp:docPr id="51" name="Рисунок 51" descr="http://www.gosfinansy.ru/system/content/feature/image/258563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gosfinansy.ru/system/content/feature/image/258563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    </w:t>
            </w:r>
            <w:r>
              <w:rPr>
                <w:noProof/>
              </w:rPr>
              <w:drawing>
                <wp:inline distT="0" distB="0" distL="0" distR="0">
                  <wp:extent cx="104775" cy="257175"/>
                  <wp:effectExtent l="0" t="0" r="9525" b="0"/>
                  <wp:docPr id="52" name="Рисунок 52" descr="http://www.gosfinansy.ru/system/content/feature/image/258563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gosfinansy.ru/system/content/feature/image/258563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случае, если это учебные базы или клиники высших и средних учебных заведений.</w:t>
            </w:r>
            <w:r>
              <w:br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151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Помещение для преподавателей</w:t>
            </w:r>
            <w:r>
              <w:rPr>
                <w:noProof/>
              </w:rPr>
              <w:drawing>
                <wp:inline distT="0" distB="0" distL="0" distR="0">
                  <wp:extent cx="104775" cy="257175"/>
                  <wp:effectExtent l="0" t="0" r="9525" b="0"/>
                  <wp:docPr id="53" name="Рисунок 53" descr="http://www.gosfinansy.ru/system/content/feature/image/258563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gosfinansy.ru/system/content/feature/image/258563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    </w:t>
            </w:r>
            <w:r>
              <w:rPr>
                <w:noProof/>
              </w:rPr>
              <w:drawing>
                <wp:inline distT="0" distB="0" distL="0" distR="0">
                  <wp:extent cx="104775" cy="257175"/>
                  <wp:effectExtent l="0" t="0" r="9525" b="0"/>
                  <wp:docPr id="54" name="Рисунок 54" descr="http://www.gosfinansy.ru/system/content/feature/image/258563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gosfinansy.ru/system/content/feature/image/258563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случае, если это учебные базы или клиники высших и средних учебных заведений.</w:t>
            </w:r>
            <w:r>
              <w:br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152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сестры-хозяйки отделения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153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хранения чистого белья и постельных принадлежностей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154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хранения расходного материала и медикаментов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155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хранения наркотических средств и психотропных веществ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156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Медицинский архив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0,3 на одну койку, 4 на 100 посещений в смену, но не менее 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157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Конференц-зал (с учетом эстрады и оснащения кресел пюпитрами)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0,9 на одно место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158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Кладовая вещей больных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0,2 на одну койку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159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Гардеробная уличной одежды персонала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0,08 на один крючок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160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Гардеробная домашней и рабочей одежды персонала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0,5 на один индивидуальный шкаф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161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Вестибюль-гардеробная для посетителей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0,5 на одного </w:t>
            </w:r>
            <w:r>
              <w:lastRenderedPageBreak/>
              <w:t xml:space="preserve">посетителя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162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Раздевальная для пациентов при лечебных и диагностических кабинетах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1,3 на одно место, но не менее 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163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Туалет с умывальником для персонала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164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Душ для персонала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165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временного хранения грязного белья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166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хранения предметов уборки и дезинфицирующих растворов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167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временного хранения медицинских отходов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168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Санитарная комната (временное хранение грязного белья, мед. отходов, мойка суден)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169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для хранения передвижного рентгеновского аппарата, переносной аппаратуры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381254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170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для слива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Приложение 2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2.1.3.2630-1</w:t>
      </w:r>
      <w:r>
        <w:rPr>
          <w:rFonts w:ascii="Georgia" w:hAnsi="Georgia"/>
        </w:rPr>
        <w:t>0</w:t>
      </w:r>
    </w:p>
    <w:p w:rsidR="00000000" w:rsidRDefault="00B4321F">
      <w:pPr>
        <w:divId w:val="84332651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Состав, набор и минимальные рекомендуемые площади помещений стоматологической медицинской организации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B4321F">
      <w:pPr>
        <w:divId w:val="1335038429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В минимальный набор помещений для работы стоматологической медицинской организации входят: вестибюльная группа, кабинет врача-стоматолога, комната перс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онала, туалет, кладовая.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3160"/>
        <w:gridCol w:w="1909"/>
        <w:gridCol w:w="3689"/>
        <w:gridCol w:w="306"/>
        <w:gridCol w:w="285"/>
      </w:tblGrid>
      <w:tr w:rsidR="00000000">
        <w:trPr>
          <w:gridAfter w:val="1"/>
          <w:divId w:val="531499746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531499746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Наименование помещений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Минимальная площадь,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55" name="Рисунок 55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Примечания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3149974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3149974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Вестибюльная группа с регистратурой, гардеробом верхней одежды и ожидальней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На каждого взрослого пациента по 1,2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56" name="Рисунок 56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r>
              <w:br/>
            </w:r>
            <w:r>
              <w:br/>
            </w:r>
            <w:r>
              <w:t xml:space="preserve">На каждого ребенка с учетом пребывания одного из </w:t>
            </w:r>
            <w:r>
              <w:lastRenderedPageBreak/>
              <w:t>родителей - 2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57" name="Рисунок 57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3149974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Кабинет врача (стоматолога-терапевта, хирурга, </w:t>
            </w:r>
            <w:r>
              <w:t>ортопеда, ортодонта, детского стоматолога)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С увеличением на 10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58" name="Рисунок 58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 каждую дополнительную стоматологическую установку (7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59" name="Рисунок 59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 дополнительное стоматологическое кресло без установки).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3149974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Кабинет врача в общеобразовательных учреждениях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 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3149974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Кабинет гигиены рта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 учетом ограниченного объема лечебной помощи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3149974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Операционный блок:</w:t>
            </w:r>
            <w:r>
              <w:br/>
              <w:t>     </w:t>
            </w:r>
            <w:r>
              <w:br/>
            </w:r>
            <w:r>
              <w:t>предоперационная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При отсутствии центральной стерилизационной инструментарий из операционной поступает на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3149974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операционная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20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стерилизацию в предоперационную, где предусматривается стерилизационная,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3149974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комната временного пребывания пациента после операции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при этом площадь предоперационной увеличивается как минимум на 2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60" name="Рисунок 60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3149974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Рентгеновский кабинет на один дентальный рентгеновский аппарат для прицельных снимков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6**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Уменьшение п</w:t>
            </w:r>
            <w:r>
              <w:t xml:space="preserve">лощади возможно при соблюдении пункта 7.2.1 настоящих санитарных правил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3149974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0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     </w:t>
            </w:r>
          </w:p>
          <w:p w:rsidR="00000000" w:rsidRDefault="00B4321F">
            <w:pPr>
              <w:spacing w:after="240"/>
              <w:divId w:val="131506893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Площади для других кабинетов и вспомогательных помещений рентгенологического отделения - в действующих санитарных правилах, регламентирующих требования к источникам ионизирующих излучений.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3149974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Стерилизационная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Площадь принимается в соответств</w:t>
            </w:r>
            <w:r>
              <w:t xml:space="preserve">ии с технологическим обоснованием (габариты оборудования и пр.), но не </w:t>
            </w:r>
            <w:r>
              <w:lastRenderedPageBreak/>
              <w:t>менее 6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61" name="Рисунок 61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3149974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Зуботехническая лаборатория: помещение зубных техников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7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4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62" name="Рисунок 62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 одного техника, но не более 10 техников в одном помещении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3149974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Специализированные помещения:</w:t>
            </w:r>
            <w:r>
              <w:br/>
              <w:t>     </w:t>
            </w:r>
            <w:r>
              <w:br/>
            </w:r>
            <w:r>
              <w:t>полимер</w:t>
            </w:r>
            <w:r>
              <w:t xml:space="preserve">изационная, гипсовочная, полировочная, паяльная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7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При наличии зуботехнической лаборатории на 1-2 штатных единицы зубных техников возможно ее размещение в двух кабинетах - в одном из кабинетов совмещаются процессы гипсовки, полировки, полимеризации, пайки, в другом - рабочее место зубного техника. При этом</w:t>
            </w:r>
            <w:r>
              <w:t xml:space="preserve"> площадь обоих кабинетов должна быть не менее 14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63" name="Рисунок 63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3149974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Литейная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 зависимости от технологии и габаритов оборудования площадь может быть изменена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3149974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Физиотерапевтическое отделение: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3149974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кабинет электросветолечения, лазеротерапии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 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6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64" name="Рисунок 64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 один а</w:t>
            </w:r>
            <w:r>
              <w:t xml:space="preserve">ппарат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3149974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кабинет гидротерапии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 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6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65" name="Рисунок 65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 один аппарат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3149974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кабинет УВЧ-, СВЧ- и ультрафиолетового облучения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 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6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66" name="Рисунок 66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 один а</w:t>
            </w:r>
            <w:r>
              <w:t xml:space="preserve">ппарат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3149974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кабинет физиотерапии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 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6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67" name="Рисунок 67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на один аппарат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3149974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Административные, подсобные и вспомогательные помещения: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3149974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кабинет заведующего (администратора)</w:t>
            </w:r>
            <w:r>
              <w:br/>
            </w:r>
            <w:r>
              <w:lastRenderedPageBreak/>
              <w:t>   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lastRenderedPageBreak/>
              <w:t xml:space="preserve">8 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На каждого работающего в смену по 1,5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68" name="Рисунок 68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Верхняя </w:t>
            </w:r>
            <w:r>
              <w:lastRenderedPageBreak/>
              <w:t>одежда может быть размещена в шкафу-купе.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3149974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комната персонала с гардеробом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3149974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кабинет старшей медицинской сестры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Может быть объединен с кабинетом старшей медицинской сестры, при этом площадь кабинета старшей медсестры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3149974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помещение хранения медикаментов и наркотических материалов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увеличивается.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3149974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помещения хранения изделий медицинского назначения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Могут размещаться в шкафах-купе в коридорах и подвальных помещениях.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3149974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кладовая грязного белья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3149974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кладовая чистого белья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3149974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туалет для пациентов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При количестве стоматологических кресел в стоматологической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3149974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туалет для персонала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медицинской организации не более 3 допускается наличие одного туалета для пациентов и персонала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Приложение 3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2.1.3.2630-1</w:t>
      </w:r>
      <w:r>
        <w:rPr>
          <w:rFonts w:ascii="Georgia" w:hAnsi="Georgia"/>
        </w:rPr>
        <w:t>0</w:t>
      </w:r>
    </w:p>
    <w:p w:rsidR="00000000" w:rsidRDefault="00B4321F">
      <w:pPr>
        <w:divId w:val="96681384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3. </w:t>
      </w:r>
      <w:r>
        <w:rPr>
          <w:rStyle w:val="docsupplement-name"/>
          <w:rFonts w:ascii="Georgia" w:eastAsia="Times New Roman" w:hAnsi="Georgia"/>
        </w:rPr>
        <w:t>Класс чистоты, рекомендуемый воздухообмен, допустимая и расчетная температур</w:t>
      </w:r>
      <w:r>
        <w:rPr>
          <w:rStyle w:val="docsupplement-name"/>
          <w:rFonts w:ascii="Georgia" w:eastAsia="Times New Roman" w:hAnsi="Georgia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54"/>
        <w:gridCol w:w="975"/>
        <w:gridCol w:w="1178"/>
        <w:gridCol w:w="1280"/>
        <w:gridCol w:w="1123"/>
        <w:gridCol w:w="2001"/>
        <w:gridCol w:w="2001"/>
        <w:gridCol w:w="1047"/>
      </w:tblGrid>
      <w:tr w:rsidR="00000000">
        <w:trPr>
          <w:divId w:val="521751032"/>
        </w:trPr>
        <w:tc>
          <w:tcPr>
            <w:tcW w:w="2957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Наименование помещений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Класс чис-</w:t>
            </w:r>
            <w:r>
              <w:br/>
            </w:r>
            <w:r>
              <w:t xml:space="preserve">тоты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Санитарно-</w:t>
            </w:r>
            <w:r>
              <w:br/>
            </w:r>
            <w:r>
              <w:t xml:space="preserve">микробиологические показатели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Допус-</w:t>
            </w:r>
            <w:r>
              <w:br/>
            </w:r>
            <w:r>
              <w:t>тимая темпе-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Рекомендуемый воздухообмен в 1 час, не менее*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Крат-</w:t>
            </w:r>
            <w:r>
              <w:br/>
            </w:r>
            <w:r>
              <w:t>ность вытяж-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поме-</w:t>
            </w:r>
            <w:r>
              <w:br/>
            </w:r>
            <w:r>
              <w:t xml:space="preserve">щений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общее количество микроорганизмов в 1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69" name="Рисунок 69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воздуха </w:t>
            </w:r>
            <w:r>
              <w:lastRenderedPageBreak/>
              <w:t>(КОЕ/м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70" name="Рисунок 70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lastRenderedPageBreak/>
              <w:t>ратура воздуха (расчет-</w:t>
            </w:r>
            <w:r>
              <w:br/>
            </w:r>
            <w:r>
              <w:t>ная)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приток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вытяжка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ки при естест-</w:t>
            </w:r>
            <w:r>
              <w:br/>
            </w:r>
            <w:r>
              <w:t>венном воз-</w:t>
            </w:r>
            <w:r>
              <w:br/>
            </w:r>
            <w:r>
              <w:t>духо-</w:t>
            </w:r>
            <w:r>
              <w:br/>
            </w:r>
            <w:r>
              <w:lastRenderedPageBreak/>
              <w:t xml:space="preserve">обмене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до начала работы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во время работы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521751032"/>
        </w:trPr>
        <w:tc>
          <w:tcPr>
            <w:tcW w:w="13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     </w:t>
            </w:r>
          </w:p>
          <w:p w:rsidR="00000000" w:rsidRDefault="00B4321F">
            <w:pPr>
              <w:divId w:val="127860964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Кратность в графе "приток" указана для наружного воздуха. Расчетный воздухообмен должен обеспечивать выполнение требований к параметрам воздушной среды, указанным в данной таблице.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Операционные, послеоперационные палаты, реанимационные залы (пал</w:t>
            </w:r>
            <w:r>
              <w:t>аты), в том числе для ожоговых больных, палаты интенсивной терапии, родовые, манипуляционные-</w:t>
            </w:r>
            <w:r>
              <w:br/>
            </w:r>
            <w:r>
              <w:t xml:space="preserve">туалетные для новорожденных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более 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более 500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21-24 (21)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100% от расчетного воздухообмена, но не менее десятикратного для асептических помещений; 80% от расчетного воздухообмена, но не менее восьмикратного для септических помещений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80% от расчетного воздухообмена, но не менее восьмикратного для асептических по</w:t>
            </w:r>
            <w:r>
              <w:t xml:space="preserve">мещений расчетного воздухообмена, но не менее десятикратного для септических помещений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до-</w:t>
            </w:r>
            <w:r>
              <w:br/>
            </w:r>
            <w:r>
              <w:t>пуска-</w:t>
            </w:r>
            <w:r>
              <w:br/>
            </w:r>
            <w:r>
              <w:t xml:space="preserve">ется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Послеродовые палаты, палаты для ожоговых больных, палаты для лечения пациентов в асептических условиях, в том числе для иммунокомпро-</w:t>
            </w:r>
            <w:r>
              <w:br/>
            </w:r>
            <w:r>
              <w:t>мет</w:t>
            </w:r>
            <w:r>
              <w:t xml:space="preserve">ированных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Б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более 500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более 750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21-23 (22)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100% от расчетного воздухообмена, но не менее десятикратного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100% от расчетного воздухообмена, но не менее десятикратного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до-</w:t>
            </w:r>
            <w:r>
              <w:br/>
            </w:r>
            <w:r>
              <w:t>пуска-</w:t>
            </w:r>
            <w:r>
              <w:br/>
            </w:r>
            <w:r>
              <w:t xml:space="preserve">ется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Послеродовые палаты с совместным пребыванием ребенка, палаты для недоношенных, грудных, травмированных, новорожденных (второй этап выхаживания)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Б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более 500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более 750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23-27 (24)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100% от расчетного воздухообмена, но не менее десятикратного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 100% от расчетного воздухообмена, но не менее десятикратного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до-</w:t>
            </w:r>
            <w:r>
              <w:br/>
            </w:r>
            <w:r>
              <w:t>пуска-</w:t>
            </w:r>
            <w:r>
              <w:br/>
            </w:r>
            <w:r>
              <w:t xml:space="preserve">ется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lastRenderedPageBreak/>
              <w:t xml:space="preserve">Шлюзы в боксах и полубоксах инфекционных отделений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22-24 (22)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 расчету, но не менее пятикратного обмена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до-</w:t>
            </w:r>
            <w:r>
              <w:br/>
            </w:r>
            <w:r>
              <w:t>пуска-</w:t>
            </w:r>
            <w:r>
              <w:br/>
            </w:r>
            <w:r>
              <w:t xml:space="preserve">ется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Рентгенооперацион-</w:t>
            </w:r>
            <w:r>
              <w:br/>
            </w:r>
            <w:r>
              <w:t xml:space="preserve">ные, в том числе ангиографические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Б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более 500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более 750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20-26 (20)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до-</w:t>
            </w:r>
            <w:r>
              <w:br/>
            </w:r>
            <w:r>
              <w:t>пуска-</w:t>
            </w:r>
            <w:r>
              <w:br/>
            </w:r>
            <w:r>
              <w:t xml:space="preserve">ется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Стерилизационные при операционных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Б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более 500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более 750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20-27 (20)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ЦСО: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"чистая" и "стерильная" зоны (контроля, комплектования и упаковки чистых инструментов, помещения дня подготовки перевязочных и операционных материалов и белья, стерилизации, экспедиции)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Б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более 500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более 750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20-27 (20)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100% от расчетного воздухообмена, но не менее десятикратного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80% от расчетного воздухообмена, но не менее восьмикратного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до-</w:t>
            </w:r>
            <w:r>
              <w:br/>
            </w:r>
            <w:r>
              <w:t>пуска-</w:t>
            </w:r>
            <w:r>
              <w:br/>
            </w:r>
            <w:r>
              <w:t xml:space="preserve">ется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"грязная" зона (приема, разборки, мытья и сушки медицинских инструментов и изделий медицинского назна</w:t>
            </w:r>
            <w:r>
              <w:t>чения)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20-27 (20)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80% от расчетного воздухообмена, но не менее восьмикратного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100% от расчетного воздухообмена, но не менее десятикратного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до-</w:t>
            </w:r>
            <w:r>
              <w:br/>
            </w:r>
            <w:r>
              <w:t>пуска-</w:t>
            </w:r>
            <w:r>
              <w:br/>
            </w:r>
            <w:r>
              <w:t xml:space="preserve">ется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Боксы палатных отделений, боксированные палаты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20-26 (20)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Из расчета 80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71" name="Рисунок 71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/час на 1 койку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Из расчета 80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72" name="Рисунок 72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/час на 1 койку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2,5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Палатные секции инфекционного отделения, в том числе туберк</w:t>
            </w:r>
            <w:r>
              <w:t xml:space="preserve">улезные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20-26 (20)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Из расчета 80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73" name="Рисунок 73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/час на 1 койку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Из расчета 80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74" name="Рисунок 74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/час на 1 </w:t>
            </w:r>
            <w:r>
              <w:t xml:space="preserve">койку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до-</w:t>
            </w:r>
            <w:r>
              <w:br/>
            </w:r>
            <w:r>
              <w:t>пуска-</w:t>
            </w:r>
            <w:r>
              <w:br/>
            </w:r>
            <w:r>
              <w:t xml:space="preserve">ется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Палаты для взрослых больных, помещения для матерей детских </w:t>
            </w:r>
            <w:r>
              <w:lastRenderedPageBreak/>
              <w:t xml:space="preserve">отделений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lastRenderedPageBreak/>
              <w:t xml:space="preserve">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20-26 (20)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Из расчета 80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75" name="Рисунок 75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/час на 1 </w:t>
            </w:r>
            <w:r>
              <w:t xml:space="preserve">койку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Из расчета 80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76" name="Рисунок 76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/час на 1 койку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lastRenderedPageBreak/>
              <w:t xml:space="preserve">Шлюзы перед палатами для новорожденных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22-24 (22)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 расчету, но не менее 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до-</w:t>
            </w:r>
            <w:r>
              <w:br/>
            </w:r>
            <w:r>
              <w:t>пуска-</w:t>
            </w:r>
            <w:r>
              <w:br/>
            </w:r>
            <w:r>
              <w:t xml:space="preserve">ется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Кабинеты врачей, помещения дневного пребывания пациентов, кабинеты функциональной диагностики, процедурные эндоскопии (кроме бронхоскопии)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20-27 (20)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Из расчета 60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77" name="Рисунок 77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/час на 1 </w:t>
            </w:r>
            <w:r>
              <w:t xml:space="preserve">человека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Из расчета 60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78" name="Рисунок 78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/час на 1 человека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Залы лечебной физкультуры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18-28 (18)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80% от расчетного воздухообмена (80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79" name="Рисунок 79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/час на 1 </w:t>
            </w:r>
            <w:r>
              <w:t>занимающегося)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100% от расчетного воздухообмена (80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80" name="Рисунок 80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/час на 1 занимающегося)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Процедурные магнитно-резонансной томографии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20-23 (20)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100% от расчетного воздухообмена на удаление теплоизбытков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100% от расчетного воздухообмена на удаление теплоизбытков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до-</w:t>
            </w:r>
            <w:r>
              <w:br/>
            </w:r>
            <w:r>
              <w:t>пуска-</w:t>
            </w:r>
            <w:r>
              <w:br/>
            </w:r>
            <w:r>
              <w:t xml:space="preserve">ется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Процедурные и асептические перевязочные, процедурные бронхоскопии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Б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более 300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22-26 (20)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до-</w:t>
            </w:r>
            <w:r>
              <w:br/>
            </w:r>
            <w:r>
              <w:t>пуска-</w:t>
            </w:r>
            <w:r>
              <w:br/>
            </w:r>
            <w:r>
              <w:t xml:space="preserve">ется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Процедурные с применением аминазина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до-</w:t>
            </w:r>
            <w:r>
              <w:br/>
            </w:r>
            <w:r>
              <w:t>пуска-</w:t>
            </w:r>
            <w:r>
              <w:br/>
            </w:r>
            <w:r>
              <w:t xml:space="preserve">ется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Процедурные для лечения нейролептиками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Малые операционные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Б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более 500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более 750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20-24 (20)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Диспетчерские, комнаты персонала, комнаты отдыха пациентов после </w:t>
            </w:r>
            <w:r>
              <w:lastRenderedPageBreak/>
              <w:t xml:space="preserve">процедур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lastRenderedPageBreak/>
              <w:t xml:space="preserve">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lastRenderedPageBreak/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lastRenderedPageBreak/>
              <w:t>Не норми-</w:t>
            </w:r>
            <w:r>
              <w:br/>
            </w:r>
            <w:r>
              <w:lastRenderedPageBreak/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lastRenderedPageBreak/>
              <w:t xml:space="preserve">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Приток из коридора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lastRenderedPageBreak/>
              <w:t xml:space="preserve">Процедурные и раздевальные рентгенодиагностических флюорографических кабинетов, кабинеты электросветолечения, массажный кабинет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20-26 (20)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до-</w:t>
            </w:r>
            <w:r>
              <w:br/>
            </w:r>
            <w:r>
              <w:t>пуска-</w:t>
            </w:r>
            <w:r>
              <w:br/>
            </w:r>
            <w:r>
              <w:t xml:space="preserve">ется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Комнаты управления рентгеновских кабинетов и радиологических отделений, фотолаборатории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18 (18)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до-</w:t>
            </w:r>
            <w:r>
              <w:br/>
            </w:r>
            <w:r>
              <w:t>пуска-</w:t>
            </w:r>
            <w:r>
              <w:br/>
            </w:r>
            <w:r>
              <w:t xml:space="preserve">ется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Монтажные и моечные кабинетов искусственной почки, эндоскопии, аппаратов искусственного кровообращения, растворные - деминирализационные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18 (18)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Ванные залы (кроме радоновых), помещения подогрева парафина и озокерита, лечебные плавательные бассейны. Помещения (комнаты) для санитарной обработки больных, душевые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25-29 (25)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Раздевальные в отделениях водо- и грязелечения 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23-29 (23)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Приток по балансу вытяжки из ванных и грязевых залов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Помещения радоновых ванн, залы и кабинеты грязелечения для полосных процедур, душевые залы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</w:p>
          <w:p w:rsidR="00000000" w:rsidRDefault="00B4321F">
            <w:pPr>
              <w:pStyle w:val="formattext"/>
            </w:pP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25-29 (25)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до-</w:t>
            </w:r>
            <w:r>
              <w:br/>
            </w:r>
            <w:r>
              <w:t>пуска-</w:t>
            </w:r>
            <w:r>
              <w:br/>
            </w:r>
            <w:r>
              <w:t xml:space="preserve">ется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Помещения для хранения </w:t>
            </w:r>
            <w:r>
              <w:lastRenderedPageBreak/>
              <w:t xml:space="preserve">и регенерации грязи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lastRenderedPageBreak/>
              <w:t xml:space="preserve">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lastRenderedPageBreak/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lastRenderedPageBreak/>
              <w:t>Не норми-</w:t>
            </w:r>
            <w:r>
              <w:br/>
            </w:r>
            <w:r>
              <w:lastRenderedPageBreak/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lastRenderedPageBreak/>
              <w:t xml:space="preserve">12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до-</w:t>
            </w:r>
            <w:r>
              <w:br/>
            </w:r>
            <w:r>
              <w:t>пуска-</w:t>
            </w:r>
            <w:r>
              <w:br/>
            </w:r>
            <w:r>
              <w:lastRenderedPageBreak/>
              <w:t xml:space="preserve">ется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lastRenderedPageBreak/>
              <w:t xml:space="preserve">Помещения приготовления раствора сероводородных ванн и хранения реактивов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до-</w:t>
            </w:r>
            <w:r>
              <w:br/>
            </w:r>
            <w:r>
              <w:t>пуска-</w:t>
            </w:r>
            <w:r>
              <w:br/>
            </w:r>
            <w:r>
              <w:t xml:space="preserve">ется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Помещения для мойки и сушки простыней, холстов, брезентов, грязевые кухни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до-</w:t>
            </w:r>
            <w:r>
              <w:br/>
            </w:r>
            <w:r>
              <w:t>пуска-</w:t>
            </w:r>
            <w:r>
              <w:br/>
            </w:r>
            <w:r>
              <w:t xml:space="preserve">ется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Кладовые (кроме хранения реактивов), технические помещения (компрессорные, насосные и т.п.), мастерские по ремонту аппаратуры, архивы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Санитарные комнаты, помещения сортировки и временного хранения грязного белья, помещения мойки, носилок и клеенок, помещение сушки одежды и обуви выездных бригад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Кладовые кислот, реактивов и дезинфицирующих средств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Регистратуры, справочные вестибюли, гардеробные, помещения для приема передач больным, помещения выписки, ожидальные, буфетные, столовые для больных, молочная комната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Помещения для мытья и стерилизации столовой и кухонной посуды при буфетных и столовых </w:t>
            </w:r>
            <w:r>
              <w:lastRenderedPageBreak/>
              <w:t xml:space="preserve">отделениях, парикмахерские для обслуживания больных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lastRenderedPageBreak/>
              <w:t xml:space="preserve">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lastRenderedPageBreak/>
              <w:t xml:space="preserve">Хранилища радиоактивных веществ, фасовочные и моечные в радиологических отделениях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до-</w:t>
            </w:r>
            <w:r>
              <w:br/>
            </w:r>
            <w:r>
              <w:t>пуска-</w:t>
            </w:r>
            <w:r>
              <w:br/>
            </w:r>
            <w:r>
              <w:t xml:space="preserve">ется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Помещения для рентгено- и радиотерапии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20-26 (20)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 соответствующим санитарным правилам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Кабинеты электро-, свето-, магнито-,  теплолечения, лечения ультразвуком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20-27 (20)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до-</w:t>
            </w:r>
            <w:r>
              <w:br/>
            </w:r>
            <w:r>
              <w:t>пуска-</w:t>
            </w:r>
            <w:r>
              <w:br/>
            </w:r>
            <w:r>
              <w:t xml:space="preserve">ется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Помещения дезинфекционных камер:</w:t>
            </w:r>
            <w:r>
              <w:br/>
            </w:r>
            <w:r>
              <w:br/>
            </w:r>
            <w:r>
              <w:t>приемно-загрузочные</w:t>
            </w:r>
            <w:r>
              <w:br/>
            </w:r>
            <w:r>
              <w:br/>
            </w:r>
            <w:r>
              <w:t xml:space="preserve">разгрузочные ("чистые") отделения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Из "чистого" помещения </w:t>
            </w:r>
          </w:p>
          <w:p w:rsidR="00000000" w:rsidRDefault="00B4321F">
            <w:pPr>
              <w:pStyle w:val="align-center"/>
            </w:pPr>
            <w:r>
              <w:t xml:space="preserve">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5</w:t>
            </w:r>
          </w:p>
          <w:p w:rsidR="00000000" w:rsidRDefault="00B4321F">
            <w:pPr>
              <w:pStyle w:val="formattext"/>
            </w:pPr>
            <w:r>
              <w:t xml:space="preserve">Через "грязные" отделения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до-</w:t>
            </w:r>
            <w:r>
              <w:br/>
            </w:r>
            <w:r>
              <w:t>пуска-</w:t>
            </w:r>
            <w:r>
              <w:br/>
            </w:r>
            <w:r>
              <w:t xml:space="preserve">ется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Секционные, музеи и препараторские при патолого-анатомических отделениях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16-22 (16)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до-</w:t>
            </w:r>
            <w:r>
              <w:br/>
            </w:r>
            <w:r>
              <w:t>пуска-</w:t>
            </w:r>
            <w:r>
              <w:br/>
            </w:r>
            <w:r>
              <w:t xml:space="preserve">ется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Помещения одевания трупов, выдачи трупов, кладовые похоронных принадлежностей, для обработки и подготовки к захоронению инфицированных трупов, помещения для хранения хлорной извести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14-20 (14)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до-</w:t>
            </w:r>
            <w:r>
              <w:br/>
            </w:r>
            <w:r>
              <w:t>пуск</w:t>
            </w:r>
            <w:r>
              <w:t>а-</w:t>
            </w:r>
            <w:r>
              <w:br/>
            </w:r>
            <w:r>
              <w:t xml:space="preserve">ется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Санузлы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20-27 (20)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50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81" name="Рисунок 81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 1 унитаз и 20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82" name="Рисунок 82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 1 писсуар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Клизменная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lastRenderedPageBreak/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lastRenderedPageBreak/>
              <w:t>Не норми-</w:t>
            </w:r>
            <w:r>
              <w:br/>
            </w:r>
            <w:r>
              <w:lastRenderedPageBreak/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lastRenderedPageBreak/>
              <w:t xml:space="preserve">20-27 </w:t>
            </w:r>
            <w:r>
              <w:lastRenderedPageBreak/>
              <w:t>(20)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lastRenderedPageBreak/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lastRenderedPageBreak/>
              <w:t>Клинико-диагностические лаборатории (помещения для исследований)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20-26 (20)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Аптеки: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Помещения для приготовления лекарственных форм в асептических условиях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до-</w:t>
            </w:r>
            <w:r>
              <w:br/>
            </w:r>
            <w:r>
              <w:t>пуска-</w:t>
            </w:r>
            <w:r>
              <w:br/>
            </w:r>
            <w:r>
              <w:t xml:space="preserve">ется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Ассистентская, дефектарская, заготовочная и фасовочная, закаточная и контрольно- маркировочная, стерилизационная-</w:t>
            </w:r>
            <w:r>
              <w:br/>
            </w:r>
            <w:r>
              <w:t xml:space="preserve">автоклавная, дистилляционная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Б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750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Контрольно-</w:t>
            </w:r>
            <w:r>
              <w:br/>
            </w:r>
            <w:r>
              <w:t xml:space="preserve">аналитическая, моечная, распаковочная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Помещения хранения основного запаса: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>руется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а) лекарственных веществ, готовых лекарственных препаратов, в т.ч. и термолабильных, и предметов медицинского назначения; перевязочных средств;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б) минеральных вод, медицинской стеклянной и оборотной транспортной тары, очков и других предметов оптики, вспомогательных материалов, чистой </w:t>
            </w:r>
            <w:r>
              <w:lastRenderedPageBreak/>
              <w:t xml:space="preserve">посуды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lastRenderedPageBreak/>
              <w:t xml:space="preserve">Помещения для приготовления и фасовки ядовитых препаратов и наркотиков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52175103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Легковоспламенящихся и горючих жидкостей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норми-</w:t>
            </w:r>
            <w:r>
              <w:br/>
            </w:r>
            <w:r>
              <w:t xml:space="preserve">руется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 </w:t>
            </w: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Приложение 4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2.1.3.2630-1</w:t>
      </w:r>
      <w:r>
        <w:rPr>
          <w:rFonts w:ascii="Georgia" w:hAnsi="Georgia"/>
        </w:rPr>
        <w:t>0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00000" w:rsidRDefault="00B4321F">
      <w:pPr>
        <w:divId w:val="392702623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УТВЕРЖДЕНЫ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постановлением Главного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государственного санитарного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врача Российской Федерации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от 18 мая 2010 года № 58</w:t>
      </w:r>
    </w:p>
    <w:p w:rsidR="00000000" w:rsidRDefault="00B4321F">
      <w:pPr>
        <w:divId w:val="71581470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4. </w:t>
      </w:r>
      <w:r>
        <w:rPr>
          <w:rStyle w:val="docsupplement-name"/>
          <w:rFonts w:ascii="Georgia" w:eastAsia="Times New Roman" w:hAnsi="Georgia"/>
        </w:rPr>
        <w:t>Предельно допустимые концентрации (ПДК) и классы опасности лекарственных средств в воздухе помещений лечебных организаци</w:t>
      </w:r>
      <w:r>
        <w:rPr>
          <w:rStyle w:val="docsupplement-name"/>
          <w:rFonts w:ascii="Georgia" w:eastAsia="Times New Roman" w:hAnsi="Georgia"/>
        </w:rPr>
        <w:t>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81"/>
        <w:gridCol w:w="3097"/>
        <w:gridCol w:w="2065"/>
        <w:gridCol w:w="3812"/>
      </w:tblGrid>
      <w:tr w:rsidR="00000000">
        <w:trPr>
          <w:divId w:val="129904847"/>
        </w:trPr>
        <w:tc>
          <w:tcPr>
            <w:tcW w:w="73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99048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№ п/п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Определяемое вещество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ПДК в мг/м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83" name="Рисунок 83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Класс опасности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Методики определения </w:t>
            </w:r>
          </w:p>
        </w:tc>
      </w:tr>
      <w:tr w:rsidR="00000000">
        <w:trPr>
          <w:divId w:val="1299048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Диэтиловый эфир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300; IV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МУ 46-07 ФГХ-1 </w:t>
            </w:r>
          </w:p>
        </w:tc>
      </w:tr>
      <w:tr w:rsidR="00000000">
        <w:trPr>
          <w:divId w:val="1299048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Трихлорэтилен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 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"Газохроматографическое </w:t>
            </w:r>
          </w:p>
        </w:tc>
      </w:tr>
      <w:tr w:rsidR="00000000">
        <w:trPr>
          <w:divId w:val="1299048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Хлористый этил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50; IV 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определение Диэтилового эфира в воздухе"</w:t>
            </w:r>
          </w:p>
        </w:tc>
      </w:tr>
      <w:tr w:rsidR="00000000">
        <w:trPr>
          <w:divId w:val="1299048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Закись азота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5 (в перерасчете на 02)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Экспресс-метод Г/анализатор "Элан CO/NO"</w:t>
            </w:r>
          </w:p>
        </w:tc>
      </w:tr>
      <w:tr w:rsidR="00000000">
        <w:trPr>
          <w:divId w:val="1299048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0,5; II. 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МУК 4.1.2469-09 "Методические указания по фотометрическому определению формальдегида в воздухе рабочей зоны" </w:t>
            </w:r>
          </w:p>
        </w:tc>
      </w:tr>
      <w:tr w:rsidR="00000000">
        <w:trPr>
          <w:divId w:val="1299048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Метил-2-метилпроп-2-еноат</w:t>
            </w:r>
            <w:r>
              <w:br/>
            </w:r>
            <w:r>
              <w:t xml:space="preserve">(Метилметакрилат) для воздуха рабочей зоны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20/10; III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hyperlink r:id="rId115" w:anchor="/document/99/901862250/XA00LTK2M0/" w:history="1">
              <w:r>
                <w:rPr>
                  <w:rStyle w:val="a4"/>
                </w:rPr>
                <w:t>ГН 2.2.5.1313-03</w:t>
              </w:r>
            </w:hyperlink>
            <w:r>
              <w:br/>
            </w:r>
            <w:r>
              <w:t xml:space="preserve">МВИ НПП "ЭКАН" № 64-04 </w:t>
            </w:r>
          </w:p>
        </w:tc>
      </w:tr>
      <w:tr w:rsidR="00000000">
        <w:trPr>
          <w:divId w:val="1299048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lastRenderedPageBreak/>
              <w:t xml:space="preserve">7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Метил-2-метилпроп-2-еноат (Метилметакрилат) для атмосферного воздуха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0,1/0,01; III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hyperlink r:id="rId116" w:anchor="/document/99/901865554/XA00LTK2M0/" w:history="1">
              <w:r>
                <w:rPr>
                  <w:rStyle w:val="a4"/>
                </w:rPr>
                <w:t>ГН 2.1.6.1338-03</w:t>
              </w:r>
            </w:hyperlink>
            <w:r>
              <w:br/>
            </w:r>
            <w:r>
              <w:t xml:space="preserve">МВИ НПП "ЭКАН" № 64-04 </w:t>
            </w:r>
          </w:p>
        </w:tc>
      </w:tr>
      <w:tr w:rsidR="00000000">
        <w:trPr>
          <w:divId w:val="1299048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Взвешенные вещества*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0,5/0,15; III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hyperlink r:id="rId117" w:anchor="/document/99/901865554/XA00LTK2M0/" w:history="1">
              <w:r>
                <w:rPr>
                  <w:rStyle w:val="a4"/>
                </w:rPr>
                <w:t>ГН 2.1.6.1338-03</w:t>
              </w:r>
            </w:hyperlink>
            <w:r>
              <w:t xml:space="preserve">, РД 52-04-186-89 </w:t>
            </w:r>
          </w:p>
        </w:tc>
      </w:tr>
      <w:tr w:rsidR="00000000">
        <w:trPr>
          <w:divId w:val="129904847"/>
        </w:trPr>
        <w:tc>
          <w:tcPr>
            <w:tcW w:w="11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     </w:t>
            </w:r>
          </w:p>
          <w:p w:rsidR="00000000" w:rsidRDefault="00B4321F">
            <w:pPr>
              <w:spacing w:after="240"/>
              <w:divId w:val="189380526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воздухе рабочей зоны взвешенные вещества не нормируются, нормируются различные виды пыли, в том числе гипс (кальций сульфат дигидрат).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>
        <w:trPr>
          <w:divId w:val="1299048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9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Кальций сульфат дигидрат (гипс)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2,0 III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hyperlink r:id="rId118" w:anchor="/document/99/901862250/XA00LTK2M0/" w:history="1">
              <w:r>
                <w:rPr>
                  <w:rStyle w:val="a4"/>
                </w:rPr>
                <w:t>ГН 2.2.5.1313-03</w:t>
              </w:r>
            </w:hyperlink>
            <w:r>
              <w:t xml:space="preserve">, МУК 4.1.2468-09 </w:t>
            </w:r>
          </w:p>
        </w:tc>
      </w:tr>
      <w:tr w:rsidR="00000000">
        <w:trPr>
          <w:divId w:val="1299048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Висмут и его неорганические соединения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II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hyperlink r:id="rId119" w:anchor="/document/99/901862250/XA00LTK2M0/" w:history="1">
              <w:r>
                <w:rPr>
                  <w:rStyle w:val="a4"/>
                </w:rPr>
                <w:t>ГН 2.2.5.1313-03</w:t>
              </w:r>
            </w:hyperlink>
            <w:r>
              <w:t xml:space="preserve">, МУ 24 № 4836-88 </w:t>
            </w:r>
          </w:p>
        </w:tc>
      </w:tr>
      <w:tr w:rsidR="00000000">
        <w:trPr>
          <w:divId w:val="1299048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Цирконий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6,0 III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hyperlink r:id="rId120" w:anchor="/document/99/901862250/XA00LTK2M0/" w:history="1">
              <w:r>
                <w:rPr>
                  <w:rStyle w:val="a4"/>
                </w:rPr>
                <w:t>ГН 2.2.5.1313-03</w:t>
              </w:r>
            </w:hyperlink>
            <w:r>
              <w:t xml:space="preserve">, МУ 1-5 № 1636-77 </w:t>
            </w:r>
          </w:p>
        </w:tc>
      </w:tr>
      <w:tr w:rsidR="00000000">
        <w:trPr>
          <w:divId w:val="1299048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Титан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-/10 IV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hyperlink r:id="rId121" w:anchor="/document/99/901862250/XA00LTK2M0/" w:history="1">
              <w:r>
                <w:rPr>
                  <w:rStyle w:val="a4"/>
                </w:rPr>
                <w:t>ГН 2.2.5.1313-03</w:t>
              </w:r>
            </w:hyperlink>
            <w:r>
              <w:t xml:space="preserve">, МУ 4945-88 </w:t>
            </w:r>
          </w:p>
        </w:tc>
      </w:tr>
      <w:tr w:rsidR="00000000">
        <w:trPr>
          <w:divId w:val="1299048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Хром (VI) триоксид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0,03/0,01I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hyperlink r:id="rId122" w:anchor="/document/99/901862250/XA00LTK2M0/" w:history="1">
              <w:r>
                <w:rPr>
                  <w:rStyle w:val="a4"/>
                </w:rPr>
                <w:t>ГН 2.2.5.1313-03</w:t>
              </w:r>
            </w:hyperlink>
            <w:r>
              <w:t xml:space="preserve">, МУ 4945-88 </w:t>
            </w:r>
          </w:p>
        </w:tc>
      </w:tr>
      <w:tr w:rsidR="00000000">
        <w:trPr>
          <w:divId w:val="1299048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14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диХром триоксид (по хрому III)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3/1 III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hyperlink r:id="rId123" w:anchor="/document/99/901862250/XA00LTK2M0/" w:history="1">
              <w:r>
                <w:rPr>
                  <w:rStyle w:val="a4"/>
                </w:rPr>
                <w:t>ГН 2.2.5.1313-03</w:t>
              </w:r>
            </w:hyperlink>
            <w:r>
              <w:br/>
            </w:r>
            <w:r>
              <w:t xml:space="preserve">МУ 1-5 № 1633-77, МУ 4945-88 </w:t>
            </w: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Приложение 5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2.1.3.2630-1</w:t>
      </w:r>
      <w:r>
        <w:rPr>
          <w:rFonts w:ascii="Georgia" w:hAnsi="Georgia"/>
        </w:rPr>
        <w:t>0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00000" w:rsidRDefault="00B4321F">
      <w:pPr>
        <w:divId w:val="159200503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УТВЕРЖДЕНЫ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постановлением Главного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государственного санитарного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врача Российской Федерации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от 18 мая 2010 № 58</w:t>
      </w:r>
    </w:p>
    <w:p w:rsidR="00000000" w:rsidRDefault="00B4321F">
      <w:pPr>
        <w:divId w:val="6037463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5. </w:t>
      </w:r>
      <w:r>
        <w:rPr>
          <w:rStyle w:val="docsupplement-name"/>
          <w:rFonts w:ascii="Georgia" w:eastAsia="Times New Roman" w:hAnsi="Georgia"/>
        </w:rPr>
        <w:t>Нормируемые показатели естественного, искусственного и совмещенного освещения основных помещений медицинских организаци</w:t>
      </w:r>
      <w:r>
        <w:rPr>
          <w:rStyle w:val="docsupplement-name"/>
          <w:rFonts w:ascii="Georgia" w:eastAsia="Times New Roman" w:hAnsi="Georgia"/>
        </w:rPr>
        <w:t>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2501"/>
        <w:gridCol w:w="1955"/>
        <w:gridCol w:w="1287"/>
        <w:gridCol w:w="975"/>
        <w:gridCol w:w="1287"/>
        <w:gridCol w:w="975"/>
        <w:gridCol w:w="924"/>
        <w:gridCol w:w="1259"/>
        <w:gridCol w:w="984"/>
        <w:gridCol w:w="1124"/>
        <w:gridCol w:w="1245"/>
        <w:gridCol w:w="306"/>
        <w:gridCol w:w="5"/>
      </w:tblGrid>
      <w:tr w:rsidR="00000000">
        <w:trPr>
          <w:gridAfter w:val="1"/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Помещения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Рабочая поверхность и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Естественное освещение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Совмещенное освещение 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Искусственное освещение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плоскость нормирования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КЕО </w:t>
            </w:r>
            <w:r>
              <w:rPr>
                <w:noProof/>
              </w:rPr>
              <w:drawing>
                <wp:inline distT="0" distB="0" distL="0" distR="0">
                  <wp:extent cx="180975" cy="228600"/>
                  <wp:effectExtent l="0" t="0" r="9525" b="0"/>
                  <wp:docPr id="84" name="Рисунок 84" descr="http://www.gosfinansy.ru/system/content/feature/image/258611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gosfinansy.ru/system/content/feature/image/258611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%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КЕО </w:t>
            </w:r>
            <w:r>
              <w:rPr>
                <w:noProof/>
              </w:rPr>
              <w:drawing>
                <wp:inline distT="0" distB="0" distL="0" distR="0">
                  <wp:extent cx="180975" cy="228600"/>
                  <wp:effectExtent l="0" t="0" r="9525" b="0"/>
                  <wp:docPr id="85" name="Рисунок 85" descr="http://www.gosfinansy.ru/system/content/feature/image/258611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gosfinansy.ru/system/content/feature/image/258611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%</w:t>
            </w:r>
          </w:p>
        </w:tc>
        <w:tc>
          <w:tcPr>
            <w:tcW w:w="591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КЕО и освещенности (Г - горизонтальная, В - вертикальная) и высота плоскости над полом, 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при верхнем или комбини-</w:t>
            </w:r>
            <w:r>
              <w:br/>
            </w:r>
            <w:r>
              <w:t>рованном освеще-</w:t>
            </w:r>
            <w:r>
              <w:br/>
            </w:r>
            <w:r>
              <w:t xml:space="preserve">нии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при боко-</w:t>
            </w:r>
            <w:r>
              <w:br/>
            </w:r>
            <w:r>
              <w:t>вом осве-</w:t>
            </w:r>
            <w:r>
              <w:br/>
            </w:r>
            <w:r>
              <w:t xml:space="preserve">щении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при верхнем или комбини-</w:t>
            </w:r>
            <w:r>
              <w:br/>
            </w:r>
            <w:r>
              <w:t>рованном освеще-</w:t>
            </w:r>
            <w:r>
              <w:br/>
            </w:r>
            <w:r>
              <w:t xml:space="preserve">нии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при боко-</w:t>
            </w:r>
            <w:r>
              <w:br/>
            </w:r>
            <w:r>
              <w:t>вом осве-</w:t>
            </w:r>
            <w:r>
              <w:br/>
            </w:r>
            <w:r>
              <w:t xml:space="preserve">щении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Освещенность, лк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Пока-</w:t>
            </w:r>
            <w:r>
              <w:br/>
            </w:r>
            <w:r>
              <w:t>затель диском-</w:t>
            </w:r>
            <w:r>
              <w:br/>
            </w:r>
            <w:r>
              <w:t xml:space="preserve">форта </w:t>
            </w:r>
            <w:r>
              <w:rPr>
                <w:i/>
                <w:iCs/>
              </w:rPr>
              <w:t>М</w:t>
            </w:r>
            <w:r>
              <w:t xml:space="preserve">, не более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Коэф-</w:t>
            </w:r>
            <w:r>
              <w:br/>
            </w:r>
            <w:r>
              <w:t>фициент пуль-</w:t>
            </w:r>
            <w:r>
              <w:br/>
            </w:r>
            <w:r>
              <w:t>сации освещен-</w:t>
            </w:r>
            <w:r>
              <w:br/>
            </w:r>
            <w:r>
              <w:t>ности, К</w:t>
            </w:r>
            <w:r>
              <w:rPr>
                <w:noProof/>
              </w:rPr>
              <w:drawing>
                <wp:inline distT="0" distB="0" distL="0" distR="0">
                  <wp:extent cx="123825" cy="228600"/>
                  <wp:effectExtent l="0" t="0" r="9525" b="0"/>
                  <wp:docPr id="86" name="Рисунок 86" descr="http://www.gosfinansy.ru/system/content/feature/image/258611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gosfinansy.ru/system/content/feature/image/258611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%, не более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при комбинированном освещении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при общем осве-</w:t>
            </w:r>
            <w:r>
              <w:br/>
            </w:r>
            <w:r>
              <w:t xml:space="preserve">щении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всего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от общего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66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rPr>
                <w:b/>
                <w:bCs/>
              </w:rPr>
              <w:t xml:space="preserve">Палатные отделения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Приемные фильтры, фильтры-боксы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Палаты отделений для взрослых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Палаты: детских отделений, для новорожденных; интенсивной терапии, послеоперационные, палаты матери и ребенка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Классные комнаты детских стационаров/</w:t>
            </w:r>
            <w:r>
              <w:br/>
            </w:r>
            <w:r>
              <w:t xml:space="preserve">отделений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Игровые комнаты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Помещения приема пищи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1,5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Процедурные, манипуляционные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Посты медсестер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Комнаты дневного пребывания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Помещения хранения переносной аппаратуры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66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rPr>
                <w:b/>
                <w:bCs/>
              </w:rPr>
              <w:t xml:space="preserve">Операционный блок, реанимационный зал, перевязочные, родовые отделения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Операционная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Родовая, диализационная, реанимационные залы, перевязочные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Предоперационная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Монтажные аппаратов искусственного кровообращения, искусственной почки и т.д.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хранения крови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хранения и приготовления гипса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66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rPr>
                <w:b/>
                <w:bCs/>
              </w:rPr>
              <w:t xml:space="preserve">Отделения консультативного приема, кабинеты диагностики и лечения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Регистратуры, диспетчерские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Кабинеты хирургов, акушеров, гинекологов, травматологов, </w:t>
            </w:r>
            <w:r>
              <w:lastRenderedPageBreak/>
              <w:t xml:space="preserve">педиатров, инфекционистов, дерматологов, аллергологов, стоматологов; смотровые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Кабинеты приема врачей других специальностей, фельдшеров (кроме приведенных выше)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Темные комнаты офтальмологов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Кабинеты функциональной диагностики, физиотерапии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Процедурные эндоскопических кабинетов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Процедурные рентгенодиагностики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Процедурные радиологической диагностики и терапии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Помещения бальнеотерапии, душевые залы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Помещения трудотерапии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Помещения для лечения сном, фотарии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Кабинеты массажа, лечебной физкультуры, </w:t>
            </w:r>
            <w:r>
              <w:lastRenderedPageBreak/>
              <w:t xml:space="preserve">тренажерные залы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lastRenderedPageBreak/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Помещения подготовки парафина, озокерита, обработки прокладок, стирки и сушки простыней, холстов, брезентов, регенерации грязи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rPr>
                <w:b/>
                <w:bCs/>
              </w:rPr>
              <w:t xml:space="preserve">Лаборатории медицинских учреждений 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Помещения приема, выдачи и регистрации анализов, весовые, средоварные, помещения для окраски проб, центрифужные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Лаборатории проведения анализов, кабинеты серологических исследований, колориметрические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Препараторские, лаборантские общеклинических, гематологических, биохимических, бактериологических, гистологических и цитологических лабораторий, кабинеты взятия проб, коагулографии, фотометрии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Моечные лабораторной посуды, термостатная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66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rPr>
                <w:b/>
                <w:bCs/>
              </w:rPr>
              <w:t xml:space="preserve">Аптеки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Ассистентская, асептическая, аналитическая, фасовочная, заготовочная концентратов и полуфабрикатов, контрольно-маркировочная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Моечные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Помещения хранения лекарственных и перевязочных средств, посуды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Помещение хранения кислот, дезинфекционных средств, горючих и легковоспламеняю-</w:t>
            </w:r>
            <w:r>
              <w:br/>
            </w:r>
            <w:r>
              <w:t xml:space="preserve">щихся жидкостей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66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rPr>
                <w:b/>
                <w:bCs/>
              </w:rPr>
              <w:t xml:space="preserve">Стерилизационные и дезинфекционные помещения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Стерилизационная-</w:t>
            </w:r>
            <w:r>
              <w:br/>
            </w:r>
            <w:r>
              <w:t xml:space="preserve">автоклавная, помещение приема и хранения материалов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подготовки инструментов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ремонта и заточки инструментов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Помещение дезинфекционных камер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66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rPr>
                <w:b/>
                <w:bCs/>
              </w:rPr>
              <w:t xml:space="preserve">Патологоанатомические отделения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Секционная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Предсекционная, фиксационная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66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rPr>
                <w:b/>
                <w:bCs/>
              </w:rPr>
              <w:t xml:space="preserve">Помещения пищеблоков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Раздаточные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Горячие, холодные, доготовочные, заготовочные цехи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Моечные посуды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463983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Загрузочные, кладовые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Г-0,8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Примечание: Освещенность помещений, не указанных в таблице, принимается в соответствии с требованиями санитарных норм по естественной и искусственной освещенности</w:t>
      </w:r>
      <w:r>
        <w:rPr>
          <w:rFonts w:ascii="Georgia" w:hAnsi="Georgia"/>
        </w:rPr>
        <w:t>.</w:t>
      </w:r>
    </w:p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Приложение 6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2.1.3.2630-1</w:t>
      </w:r>
      <w:r>
        <w:rPr>
          <w:rFonts w:ascii="Georgia" w:hAnsi="Georgia"/>
        </w:rPr>
        <w:t>0</w:t>
      </w:r>
    </w:p>
    <w:p w:rsidR="00000000" w:rsidRDefault="00B4321F">
      <w:pPr>
        <w:divId w:val="175219068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6. </w:t>
      </w:r>
      <w:r>
        <w:rPr>
          <w:rStyle w:val="docsupplement-name"/>
          <w:rFonts w:ascii="Georgia" w:eastAsia="Times New Roman" w:hAnsi="Georgia"/>
        </w:rPr>
        <w:t>Перечень изделий медицинской техники и мед</w:t>
      </w:r>
      <w:r>
        <w:rPr>
          <w:rStyle w:val="docsupplement-name"/>
          <w:rFonts w:ascii="Georgia" w:eastAsia="Times New Roman" w:hAnsi="Georgia"/>
        </w:rPr>
        <w:t>ицинского назначения, используемых в медицинской и фармацевтической деятельности и подлежащих санитарно-эпидемиологической и гигиенической оценк</w:t>
      </w:r>
      <w:r>
        <w:rPr>
          <w:rStyle w:val="docsupplement-name"/>
          <w:rFonts w:ascii="Georgia" w:eastAsia="Times New Roman" w:hAnsi="Georgia"/>
        </w:rPr>
        <w:t>е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Изделия медицинские из латекса и клее</w:t>
      </w:r>
      <w:r>
        <w:rPr>
          <w:rFonts w:ascii="Georgia" w:hAnsi="Georgia"/>
        </w:rPr>
        <w:t>в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Катетер</w:t>
      </w:r>
      <w:r>
        <w:rPr>
          <w:rFonts w:ascii="Georgia" w:hAnsi="Georgia"/>
        </w:rPr>
        <w:t>ы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Мешки (дыхательных контуров</w:t>
      </w:r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Напальчники медицински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Перча</w:t>
      </w:r>
      <w:r>
        <w:rPr>
          <w:rFonts w:ascii="Georgia" w:hAnsi="Georgia"/>
        </w:rPr>
        <w:t>тки анатомические, хирургически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Средства предохранения (презервативы</w:t>
      </w:r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Изделия медицинские, санитарно-гигиенические и предметы ухода за больным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Программно-технические комплексы для автоматизированных систем, автоматизации и обработки медицинской информ</w:t>
      </w:r>
      <w:r>
        <w:rPr>
          <w:rFonts w:ascii="Georgia" w:hAnsi="Georgia"/>
        </w:rPr>
        <w:t>аци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Бумага и изделия бытового, санитарно-гигиенического и медицинского назначения разового пользования (полотенца бумажные, платки носовые бумажные, пеленки и подгузники бумажные, салфетки бумажные, пакеты гигиенические женские и др.</w:t>
      </w:r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Оборудование конди</w:t>
      </w:r>
      <w:r>
        <w:rPr>
          <w:rFonts w:ascii="Georgia" w:hAnsi="Georgia"/>
        </w:rPr>
        <w:t>ционирования воздуха, сантехническое, камбузное, медицинское и друго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Устройства перевода речи и аппараты слуховые электронны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Изделия медицинские метражные (марля, бинты, салфетки, повязки, полотна</w:t>
      </w:r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Вата и изделия ватные (из хлопковых, химических и шер</w:t>
      </w:r>
      <w:r>
        <w:rPr>
          <w:rFonts w:ascii="Georgia" w:hAnsi="Georgia"/>
        </w:rPr>
        <w:t>стяных волокон</w:t>
      </w:r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Вата гигроскопическая (глазная, хирургическая, гигиеническая, оптическая</w:t>
      </w:r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Вата медицинская компрессная (нерасфасованная, расфасованная</w:t>
      </w:r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Изделия чулочно-носочные из синтетической пряжи и нитей медицинского назначени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Изделия медицинские </w:t>
      </w:r>
      <w:r>
        <w:rPr>
          <w:rFonts w:ascii="Georgia" w:hAnsi="Georgia"/>
        </w:rPr>
        <w:t>из хлопчатобумажной пряжи, искусственных и синтетических нитей, пряжи, чистошерстяной и полушерстяной пряжи в смеси с другими волокнами и нитями (пряжей) общего назначения - наколенники, налокотники, голеностопы, напульсники, фиксирующие повязки, чехлы для</w:t>
      </w:r>
      <w:r>
        <w:rPr>
          <w:rFonts w:ascii="Georgia" w:hAnsi="Georgia"/>
        </w:rPr>
        <w:t xml:space="preserve"> культей, оболочки для протезо</w:t>
      </w:r>
      <w:r>
        <w:rPr>
          <w:rFonts w:ascii="Georgia" w:hAnsi="Georgia"/>
        </w:rPr>
        <w:t>в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Юбки, халаты, блузки, фартуки, жилеты, платья и сорочки рабочие и специального назначени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Головные уборы рабочие и специального назначени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Материалы хирургические, средства перевязочные специальны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Лейкопластыри и пласты</w:t>
      </w:r>
      <w:r>
        <w:rPr>
          <w:rFonts w:ascii="Georgia" w:hAnsi="Georgia"/>
        </w:rPr>
        <w:t>ри (простой, бактерицидный, технический, мозольный, перцовый</w:t>
      </w:r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Изделия протезно-ортопедически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Протезы (экзопротезы) для верхних и нижних конечносте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Аппараты, изготовленные из полимерных материалов, для верхних и нижних конечносте</w:t>
      </w:r>
      <w:r>
        <w:rPr>
          <w:rFonts w:ascii="Georgia" w:hAnsi="Georgia"/>
        </w:rPr>
        <w:t>й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Туторы для верхних и </w:t>
      </w:r>
      <w:r>
        <w:rPr>
          <w:rFonts w:ascii="Georgia" w:hAnsi="Georgia"/>
        </w:rPr>
        <w:t>нижних конечносте</w:t>
      </w:r>
      <w:r>
        <w:rPr>
          <w:rFonts w:ascii="Georgia" w:hAnsi="Georgia"/>
        </w:rPr>
        <w:t>й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Корсеты, реклинаторы, обтураторы и прочие издели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Бандажи и изделия к протезно-ортопедической продукции (грыжевые, дородовые, послеродовые, лечебные, лифы</w:t>
      </w:r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Шприцы-инъекторы, шприцы многоразового и одноразового использования, изготовле</w:t>
      </w:r>
      <w:r>
        <w:rPr>
          <w:rFonts w:ascii="Georgia" w:hAnsi="Georgia"/>
        </w:rPr>
        <w:t>нные из полимерных материалов без иг</w:t>
      </w:r>
      <w:r>
        <w:rPr>
          <w:rFonts w:ascii="Georgia" w:hAnsi="Georgia"/>
        </w:rPr>
        <w:t>л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Турбоингалятор</w:t>
      </w:r>
      <w:r>
        <w:rPr>
          <w:rFonts w:ascii="Georgia" w:hAnsi="Georgia"/>
        </w:rPr>
        <w:t>ы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Инструменты медицинские из полимерных материалов  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Инструменты режущие с приводо</w:t>
      </w:r>
      <w:r>
        <w:rPr>
          <w:rFonts w:ascii="Georgia" w:hAnsi="Georgia"/>
        </w:rPr>
        <w:t>м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Приборы и аппараты медицински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Приборы для медицины, биологии и физиологи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Кардиокомплекс</w:t>
      </w:r>
      <w:r>
        <w:rPr>
          <w:rFonts w:ascii="Georgia" w:hAnsi="Georgia"/>
        </w:rPr>
        <w:t>ы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Приборы и аппараты </w:t>
      </w:r>
      <w:r>
        <w:rPr>
          <w:rFonts w:ascii="Georgia" w:hAnsi="Georgia"/>
        </w:rPr>
        <w:t>для диагностики, кроме измерительных (в части измерений и оценки шумовых характеристик, электромагнитных полей</w:t>
      </w:r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Приборы эндоскопические и увеличительны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Аппараты рентгеновские медицинские диагностические (в части измерений и оценки шумовых характеристик,</w:t>
      </w:r>
      <w:r>
        <w:rPr>
          <w:rFonts w:ascii="Georgia" w:hAnsi="Georgia"/>
        </w:rPr>
        <w:t xml:space="preserve"> электромагнитных полей</w:t>
      </w:r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Приборы радиодиагностические (в части измерений и оценки шумовых характеристик, электромагнитных полей</w:t>
      </w:r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Очк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Приборы и аппараты для лечени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Приборы и аппараты для электролечения низкочастотны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Аппараты для электролечения высок</w:t>
      </w:r>
      <w:r>
        <w:rPr>
          <w:rFonts w:ascii="Georgia" w:hAnsi="Georgia"/>
        </w:rPr>
        <w:t>очастотные и квантовы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Приборы и аппараты для магнитотерапи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Приборы и аппараты для воздействия ультрафиолетовыми и инфракрасными лучам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Эндоскопы для лечени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Приборы и аппараты радиотерапевтические, рентгенотерапевтические (в части измерений и оценки </w:t>
      </w:r>
      <w:r>
        <w:rPr>
          <w:rFonts w:ascii="Georgia" w:hAnsi="Georgia"/>
        </w:rPr>
        <w:t>шумовых характеристик, электромагнитных полей</w:t>
      </w:r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Приборы и аппараты ультразвуковы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Аппараты ингаляционного наркоза, вентиляции легких, аэрозольтерапии, компенсации и лечения кислородной недостаточност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Аппараты вакуумно-нагнетательные, для вливания и ирри</w:t>
      </w:r>
      <w:r>
        <w:rPr>
          <w:rFonts w:ascii="Georgia" w:hAnsi="Georgia"/>
        </w:rPr>
        <w:t>гаци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Аппараты и устройства для замещения функций органов и систем организм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Оборудование санитарно-гигиеническое, средства перемещения и перевозки, изготовленные с использованием полимерных и синтетических материалов, контактирующих с кожей человек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</w:t>
      </w:r>
      <w:r>
        <w:rPr>
          <w:rFonts w:ascii="Georgia" w:hAnsi="Georgia"/>
        </w:rPr>
        <w:t>орудование дезинфекционно-стерилизационное, моечное, для санитарной обработки, действующее на основе ультрафиолетового излучения, ультразвука, СВ</w:t>
      </w:r>
      <w:r>
        <w:rPr>
          <w:rFonts w:ascii="Georgia" w:hAnsi="Georgia"/>
        </w:rPr>
        <w:t>Ч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Оборудование для очистки и обогащения воздух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Установки стоматологически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Оборудование стоматологическое, з</w:t>
      </w:r>
      <w:r>
        <w:rPr>
          <w:rFonts w:ascii="Georgia" w:hAnsi="Georgia"/>
        </w:rPr>
        <w:t>убопротезное, оториноларингологическо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Линзы для коррекции зрения контактные мягки</w:t>
      </w:r>
      <w:r>
        <w:rPr>
          <w:rFonts w:ascii="Georgia" w:hAnsi="Georgia"/>
        </w:rPr>
        <w:t>е</w:t>
      </w:r>
    </w:p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Приложение 7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2.1.3.2630-1</w:t>
      </w:r>
      <w:r>
        <w:rPr>
          <w:rFonts w:ascii="Georgia" w:hAnsi="Georgia"/>
        </w:rPr>
        <w:t>0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00000" w:rsidRDefault="00B4321F">
      <w:pPr>
        <w:divId w:val="493229621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УТВЕРЖДЕНЫ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постановлением Главного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государственного санитарного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врача Российской Федерации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от 18 мая 2010 года № 58</w:t>
      </w:r>
    </w:p>
    <w:p w:rsidR="00000000" w:rsidRDefault="00B4321F">
      <w:pPr>
        <w:divId w:val="192842030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7. </w:t>
      </w:r>
      <w:r>
        <w:rPr>
          <w:rStyle w:val="docsupplement-name"/>
          <w:rFonts w:ascii="Georgia" w:eastAsia="Times New Roman" w:hAnsi="Georgia"/>
        </w:rPr>
        <w:t>Доп</w:t>
      </w:r>
      <w:r>
        <w:rPr>
          <w:rStyle w:val="docsupplement-name"/>
          <w:rFonts w:ascii="Georgia" w:eastAsia="Times New Roman" w:hAnsi="Georgia"/>
        </w:rPr>
        <w:t>устимые уровни физических факторов, создаваемые изделиями медицинской техник</w:t>
      </w:r>
      <w:r>
        <w:rPr>
          <w:rStyle w:val="docsupplement-name"/>
          <w:rFonts w:ascii="Georgia" w:eastAsia="Times New Roman" w:hAnsi="Georgia"/>
        </w:rPr>
        <w:t>и</w:t>
      </w:r>
    </w:p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203410996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Допустимые уровни звука, создаваемые изделиями медицинской техник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2682"/>
        <w:gridCol w:w="718"/>
        <w:gridCol w:w="538"/>
        <w:gridCol w:w="658"/>
        <w:gridCol w:w="658"/>
        <w:gridCol w:w="658"/>
        <w:gridCol w:w="778"/>
        <w:gridCol w:w="778"/>
        <w:gridCol w:w="778"/>
        <w:gridCol w:w="778"/>
        <w:gridCol w:w="1166"/>
        <w:gridCol w:w="306"/>
        <w:gridCol w:w="5"/>
      </w:tblGrid>
      <w:tr w:rsidR="00000000">
        <w:trPr>
          <w:gridAfter w:val="1"/>
          <w:divId w:val="1485976104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485976104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Уровни звукового давления, в дБ, в октавных полосах со среднегеометрическими частотами, Гц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Уровень звука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485976104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Тип изделия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31,5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2000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4000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8000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L</w:t>
            </w:r>
            <w:r>
              <w:rPr>
                <w:noProof/>
              </w:rPr>
              <w:drawing>
                <wp:inline distT="0" distB="0" distL="0" distR="0">
                  <wp:extent cx="142875" cy="190500"/>
                  <wp:effectExtent l="0" t="0" r="9525" b="0"/>
                  <wp:docPr id="87" name="Рисунок 87" descr="http://www.gosfinansy.ru/system/content/feature/image/258611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gosfinansy.ru/system/content/feature/image/258611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(экв)/</w:t>
            </w:r>
            <w:r>
              <w:br/>
            </w:r>
            <w:r>
              <w:t>L</w:t>
            </w:r>
            <w:r>
              <w:rPr>
                <w:noProof/>
              </w:rPr>
              <w:drawing>
                <wp:inline distT="0" distB="0" distL="0" distR="0">
                  <wp:extent cx="352425" cy="190500"/>
                  <wp:effectExtent l="0" t="0" r="9525" b="0"/>
                  <wp:docPr id="88" name="Рисунок 88" descr="http://www.gosfinansy.ru/system/content/feature/image/258611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gosfinansy.ru/system/content/feature/image/258611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br/>
            </w:r>
            <w:r>
              <w:t>(дБА)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485976104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9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485976104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Оборудование, предназначенное для круглосуточного использования (для мониторинга в палатах пациентов, в отделениях реанимации и т.п.)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36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29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19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30/40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485976104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Оборудование, предназначенное для работы в повторно-кратковременном режиме, для использования </w:t>
            </w:r>
            <w:r>
              <w:lastRenderedPageBreak/>
              <w:t>старшим и средним медицинским персоналом или населением (программно-диагностические комплексы, приборы для функциональной диагностики, аэроионизационное оборудова</w:t>
            </w:r>
            <w:r>
              <w:t>ние, кислородные концентраторы и т.п.)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lastRenderedPageBreak/>
              <w:t xml:space="preserve">81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39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40/50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485976104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Оборудование, предназначенное для работы в непрерывном или повторно-кратковременном режиме, для использования старшим медицинским персоналом (аппараты ИВЛ и НДА, электрохирургическое оборудование, лазерные установки, ультразвуковые сканеры и т.п.)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81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64</w:t>
            </w:r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39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40/50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485976104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Оборудование, предназначенное для работы в непрерывном и повторно-кратковременном режиме, для использования старшим и средним медицинским персоналом: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485976104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 физиотерапевтическое, рентгенологическое оборудование, лечебные стоматологические установки и т.п.;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86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71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61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54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49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45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42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38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50/60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485976104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 отсасыватели, ирригаторы, инсуффляторы, изделия медицинской техники, содержащие в составе насосы, компрессоры и т.п.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93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58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60/70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485976104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Оборудование, предназначенное для работы в кратковременном и повторно-кратковременном режиме, для использования старшим и средним медицинским персоналом (магнитно-резонансные томографы, литотриптеры и т.п.)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0"/>
                  <wp:docPr id="89" name="Рисунок 89" descr="http://www.gosfinansy.ru/system/content/feature/image/5674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gosfinansy.ru/system/content/feature/image/5674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93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58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60/80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485976104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0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0"/>
                  <wp:docPr id="90" name="Рисунок 90" descr="http://www.gosfinansy.ru/system/content/feature/image/5674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osfinansy.ru/system/content/feature/image/5674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Допускается превышение максимального уровня звука при условии использования комплекса мер защиты, обеспечивающего с</w:t>
            </w:r>
            <w:r>
              <w:t>нижение воздействующих уровней до нормативных величин.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485976104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Оборудование, предназначенное для непрерывной работы при кратковременном пребывании среднего и младшего медицинского персонала (стерилизационно-</w:t>
            </w:r>
            <w:r>
              <w:br/>
            </w:r>
            <w:r>
              <w:t>дезинфекционное, моечное оборудование и т.п.)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96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83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68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57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65/80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485976104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Оборудование, предназначенное для кратковременного использования средним медицинским персоналом (оборудование для зубопротезного </w:t>
            </w:r>
            <w:r>
              <w:lastRenderedPageBreak/>
              <w:t>производства и т.п.)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lastRenderedPageBreak/>
              <w:t xml:space="preserve">100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87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79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68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70/80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Таблица 2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141138709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Допустимые уровни воздушного ультразвука, создаваемые изделиями медицинской техник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7"/>
        <w:gridCol w:w="3862"/>
        <w:gridCol w:w="1013"/>
        <w:gridCol w:w="1013"/>
        <w:gridCol w:w="1013"/>
        <w:gridCol w:w="874"/>
        <w:gridCol w:w="903"/>
        <w:gridCol w:w="306"/>
        <w:gridCol w:w="364"/>
      </w:tblGrid>
      <w:tr w:rsidR="00000000">
        <w:trPr>
          <w:gridAfter w:val="1"/>
          <w:divId w:val="820586925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820586925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Среднегеометрические частоты третьоктавных полос, кГц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12,5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16,0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25,0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31,5-</w:t>
            </w:r>
            <w:r>
              <w:br/>
            </w:r>
            <w:r>
              <w:t xml:space="preserve">100,0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820586925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Уровень звукового давления, дБ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70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80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90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95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3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118038683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Допустимые уровни контактного ультразвука, создаваемые изделиями медицинской техник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7"/>
        <w:gridCol w:w="2873"/>
        <w:gridCol w:w="2048"/>
        <w:gridCol w:w="2048"/>
        <w:gridCol w:w="1918"/>
        <w:gridCol w:w="306"/>
        <w:gridCol w:w="155"/>
      </w:tblGrid>
      <w:tr w:rsidR="00000000">
        <w:trPr>
          <w:gridAfter w:val="1"/>
          <w:divId w:val="330764696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330764696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Среднегеометрические частоты октавных полос, кГц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Пиковые значения виброскорости, м/с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Уровень виброскорости, дБ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Интенсивность, Вт/см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91" name="Рисунок 91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33076469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16-63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5·10</w:t>
            </w:r>
            <w:r>
              <w:rPr>
                <w:noProof/>
              </w:rPr>
              <w:drawing>
                <wp:inline distT="0" distB="0" distL="0" distR="0">
                  <wp:extent cx="161925" cy="219075"/>
                  <wp:effectExtent l="0" t="0" r="9525" b="0"/>
                  <wp:docPr id="92" name="Рисунок 92" descr="http://www.gosfinansy.ru/system/content/feature/image/5762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gosfinansy.ru/system/content/feature/image/5762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33076469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125-500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8,9.10</w:t>
            </w:r>
            <w:r>
              <w:rPr>
                <w:noProof/>
              </w:rPr>
              <w:drawing>
                <wp:inline distT="0" distB="0" distL="0" distR="0">
                  <wp:extent cx="161925" cy="219075"/>
                  <wp:effectExtent l="0" t="0" r="9525" b="0"/>
                  <wp:docPr id="93" name="Рисунок 93" descr="http://www.gosfinansy.ru/system/content/feature/image/5762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gosfinansy.ru/system/content/feature/image/5762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33076469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1·10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94" name="Рисунок 94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-31,5·10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95" name="Рисунок 95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1,6·10</w:t>
            </w:r>
            <w:r>
              <w:rPr>
                <w:noProof/>
              </w:rPr>
              <w:drawing>
                <wp:inline distT="0" distB="0" distL="0" distR="0">
                  <wp:extent cx="161925" cy="219075"/>
                  <wp:effectExtent l="0" t="0" r="9525" b="0"/>
                  <wp:docPr id="96" name="Рисунок 96" descr="http://www.gosfinansy.ru/system/content/feature/image/58257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gosfinansy.ru/system/content/feature/image/58257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4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177867152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Допустимые уровни инфразвука, создаваемые изделиями медицинской техник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7"/>
        <w:gridCol w:w="5416"/>
        <w:gridCol w:w="847"/>
        <w:gridCol w:w="847"/>
        <w:gridCol w:w="847"/>
        <w:gridCol w:w="699"/>
        <w:gridCol w:w="306"/>
        <w:gridCol w:w="386"/>
      </w:tblGrid>
      <w:tr w:rsidR="00000000">
        <w:trPr>
          <w:gridAfter w:val="1"/>
          <w:divId w:val="2069377387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609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2069377387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Среднегеометрические частоты октавных полос, Гц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8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16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69377387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Уровень звукового давления, дБ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Примечание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Общий уровень звукового давления в диапазоне частот от 1,4 Гц до 22 Гц не должен превышать 75 дБ</w:t>
      </w:r>
      <w:r>
        <w:rPr>
          <w:rFonts w:ascii="Georgia" w:hAnsi="Georgia"/>
        </w:rPr>
        <w:t>.</w:t>
      </w:r>
    </w:p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Таблица 5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15187334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Допустимые уровни общей вибрации, создаваемой изделиями медицинской техники, эксплуатируемыми в дневное время суто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к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3521"/>
        <w:gridCol w:w="1473"/>
        <w:gridCol w:w="1226"/>
        <w:gridCol w:w="1423"/>
        <w:gridCol w:w="1105"/>
        <w:gridCol w:w="306"/>
        <w:gridCol w:w="295"/>
      </w:tblGrid>
      <w:tr w:rsidR="00000000">
        <w:trPr>
          <w:gridAfter w:val="1"/>
          <w:divId w:val="298000044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298000044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Среднегеометрические частоты октавных полос, Гц </w:t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Допустимые значения по осям Хо, Уо, Zo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98000044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Виброускорение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Виброскорость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98000044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м/с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97" name="Рисунок 97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х 10</w:t>
            </w:r>
            <w:r>
              <w:rPr>
                <w:noProof/>
              </w:rPr>
              <w:drawing>
                <wp:inline distT="0" distB="0" distL="0" distR="0">
                  <wp:extent cx="161925" cy="219075"/>
                  <wp:effectExtent l="0" t="0" r="9525" b="0"/>
                  <wp:docPr id="98" name="Рисунок 98" descr="http://www.gosfinansy.ru/system/content/feature/image/5762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gosfinansy.ru/system/content/feature/image/5762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м/с х 10</w:t>
            </w:r>
            <w:r>
              <w:rPr>
                <w:noProof/>
              </w:rPr>
              <w:drawing>
                <wp:inline distT="0" distB="0" distL="0" distR="0">
                  <wp:extent cx="161925" cy="219075"/>
                  <wp:effectExtent l="0" t="0" r="9525" b="0"/>
                  <wp:docPr id="99" name="Рисунок 99" descr="http://www.gosfinansy.ru/system/content/feature/image/5749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gosfinansy.ru/system/content/feature/image/5749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ДБ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98000044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80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84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98000044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11,0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81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79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98000044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14,0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83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98000044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28,0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89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98000044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31,5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56,0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95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98000044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110,0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98000044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Действующий корректированный или эквивалентный корректированный уровень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80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6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151233397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Допустимые уровни общей вибрации, создаваемой изделиями медицинской техники, эксплуатируемыми круглосуточн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3408"/>
        <w:gridCol w:w="1607"/>
        <w:gridCol w:w="1092"/>
        <w:gridCol w:w="1553"/>
        <w:gridCol w:w="1088"/>
        <w:gridCol w:w="306"/>
        <w:gridCol w:w="295"/>
      </w:tblGrid>
      <w:tr w:rsidR="00000000">
        <w:trPr>
          <w:gridAfter w:val="1"/>
          <w:divId w:val="2122139013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2122139013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Среднегеометрические частоты октавных полос, Гц </w:t>
            </w: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Допустимые значения по осям Хо, Уо, Zo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12213901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Виброускорение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Виброскорость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12213901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м/с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00" name="Рисунок 100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х 10</w:t>
            </w:r>
            <w:r>
              <w:rPr>
                <w:noProof/>
              </w:rPr>
              <w:drawing>
                <wp:inline distT="0" distB="0" distL="0" distR="0">
                  <wp:extent cx="161925" cy="219075"/>
                  <wp:effectExtent l="0" t="0" r="9525" b="0"/>
                  <wp:docPr id="101" name="Рисунок 101" descr="http://www.gosfinansy.ru/system/content/feature/image/5762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gosfinansy.ru/system/content/feature/image/5762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м/с х 10</w:t>
            </w:r>
            <w:r>
              <w:rPr>
                <w:noProof/>
              </w:rPr>
              <w:drawing>
                <wp:inline distT="0" distB="0" distL="0" distR="0">
                  <wp:extent cx="161925" cy="219075"/>
                  <wp:effectExtent l="0" t="0" r="9525" b="0"/>
                  <wp:docPr id="102" name="Рисунок 102" descr="http://www.gosfinansy.ru/system/content/feature/image/5749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gosfinansy.ru/system/content/feature/image/5749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дБ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12213901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12213901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12213901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1,1</w:t>
            </w:r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67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12213901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81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67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12213901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31,5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87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67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12213901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93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67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12213901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Действующий корректированный или эквивалентный корректированный уровень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67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7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36000947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Допустимые уровни локальной вибрации в октавных полосах 8-1000 Гц, создаваемые изделиями медицинской техник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3408"/>
        <w:gridCol w:w="1582"/>
        <w:gridCol w:w="1004"/>
        <w:gridCol w:w="1519"/>
        <w:gridCol w:w="1235"/>
        <w:gridCol w:w="306"/>
        <w:gridCol w:w="295"/>
      </w:tblGrid>
      <w:tr w:rsidR="00000000">
        <w:trPr>
          <w:gridAfter w:val="1"/>
          <w:divId w:val="1979530916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979530916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Среднегеометрические частоты октавных полос, Гц </w:t>
            </w: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Допустимые значения по осям Хл, Ул, Zл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7953091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Виброускорение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Виброскорость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7953091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м/с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03" name="Рисунок 103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м/с х 10</w:t>
            </w:r>
            <w:r>
              <w:rPr>
                <w:noProof/>
              </w:rPr>
              <w:drawing>
                <wp:inline distT="0" distB="0" distL="0" distR="0">
                  <wp:extent cx="161925" cy="219075"/>
                  <wp:effectExtent l="0" t="0" r="9525" b="0"/>
                  <wp:docPr id="104" name="Рисунок 104" descr="http://www.gosfinansy.ru/system/content/feature/image/5762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gosfinansy.ru/system/content/feature/image/5762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дБ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7953091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0,45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113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8,9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7953091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0,45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113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99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7953091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31,5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0,89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119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99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7953091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125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99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7953091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125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131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99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7953091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250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137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99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7953091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14,0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143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99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7953091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28,0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149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99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7953091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Действующий корректированный или эквивалентный корректированный уровень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0,63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116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Примечание. При оценке локальной вибрации по величине полного среднеквадратичного значения корректированного виброускорения (а</w:t>
      </w:r>
      <w:r>
        <w:rPr>
          <w:rFonts w:ascii="Georgia" w:hAnsi="Georgia"/>
          <w:noProof/>
        </w:rPr>
        <w:drawing>
          <wp:inline distT="0" distB="0" distL="0" distR="0">
            <wp:extent cx="161925" cy="190500"/>
            <wp:effectExtent l="0" t="0" r="9525" b="0"/>
            <wp:docPr id="105" name="Рисунок 105" descr="http://www.gosfinansy.ru/system/content/feature/image/25861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gosfinansy.ru/system/content/feature/image/2586114/"/>
                    <pic:cNvPicPr>
                      <a:picLocks noChangeAspect="1" noChangeArrowheads="1"/>
                    </pic:cNvPicPr>
                  </pic:nvPicPr>
                  <pic:blipFill>
                    <a:blip r:link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), уровни контролируемого показателя не должны превышать 0,5 м/с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106" name="Рисунок 106" descr="http://www.gosfinansy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gosfinansy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8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184728563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Временные допустимые уровни локальной вибрации в 1/3 и 1/1 октавных полосах частот диапазона от 2000 до 8000 Г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ц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1810"/>
        <w:gridCol w:w="966"/>
        <w:gridCol w:w="966"/>
        <w:gridCol w:w="966"/>
        <w:gridCol w:w="966"/>
        <w:gridCol w:w="966"/>
        <w:gridCol w:w="966"/>
        <w:gridCol w:w="966"/>
        <w:gridCol w:w="966"/>
        <w:gridCol w:w="306"/>
        <w:gridCol w:w="5"/>
      </w:tblGrid>
      <w:tr w:rsidR="00000000">
        <w:trPr>
          <w:gridAfter w:val="1"/>
          <w:divId w:val="63544973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63544973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Среднегеомет-</w:t>
            </w:r>
          </w:p>
        </w:tc>
        <w:tc>
          <w:tcPr>
            <w:tcW w:w="81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Допустимые значения по осям Хл, Ул, Zл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3544973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рические частоты, Гц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Виброускорение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Виброскорость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3544973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м/с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07" name="Рисунок 107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х 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08" name="Рисунок 108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дБ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м/с х 10</w:t>
            </w:r>
            <w:r>
              <w:rPr>
                <w:noProof/>
              </w:rPr>
              <w:drawing>
                <wp:inline distT="0" distB="0" distL="0" distR="0">
                  <wp:extent cx="161925" cy="219075"/>
                  <wp:effectExtent l="0" t="0" r="9525" b="0"/>
                  <wp:docPr id="109" name="Рисунок 109" descr="http://www.gosfinansy.ru/system/content/feature/image/58257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gosfinansy.ru/system/content/feature/image/58257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дБ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3544973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 1/3 октаве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 1/1 октаве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 1/3 октаве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 1/1 октаве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 1/3 октаве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 1/1 октаве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 1/3 октаве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 1/1 октаве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3544973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1600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0,282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149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0,282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95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3544973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0,355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0,631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151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156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0,282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95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3544973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2500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0,447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153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0,282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95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3544973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3150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0,562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155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0,282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95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3544973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0,708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1,259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157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162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0,282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95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3544973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5000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0,891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159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0,282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95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3544973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6300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1,122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161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0,282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95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3544973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8000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1,413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2,512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163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168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0,282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95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3544973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10000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1,778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165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0,282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95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9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49495826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Допустимые уровни электромагнитных полей диапазона частот 30 кГц-300 ГГц, создаваемые изделиями медицинской техник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2290"/>
        <w:gridCol w:w="1050"/>
        <w:gridCol w:w="1064"/>
        <w:gridCol w:w="904"/>
        <w:gridCol w:w="1064"/>
        <w:gridCol w:w="2256"/>
        <w:gridCol w:w="306"/>
        <w:gridCol w:w="415"/>
      </w:tblGrid>
      <w:tr w:rsidR="00000000">
        <w:trPr>
          <w:gridAfter w:val="1"/>
          <w:divId w:val="1049457976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049457976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Диапазоны частот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30-300 кГц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0,3-3 МГц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3-30 МГц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30-300 МГц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0,3-300 ГГц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04945797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напряженность электрического поля, В/м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плотность потока энергии, мкВт/см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10" name="Рисунок 110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04945797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Допустимые уровни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Примечания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проводить одночисловую оценку напряженности электромагнитного поля, создаваемого изделиями медицинской техники в диапазоне частот от 30 кГц до 300 МГц, при отсутствии превышения допустимого уровня в 3 В/м</w:t>
      </w:r>
      <w:r>
        <w:rPr>
          <w:rFonts w:ascii="Georgia" w:hAnsi="Georgia"/>
        </w:rPr>
        <w:t>.</w:t>
      </w:r>
    </w:p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10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21674889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Допустимые уровни электрич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еского и магнитного полей, создаваемые изделиями медицинской техники, работающими на частоте 20-22 кГц (установки индукционного нагрева, др.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6699"/>
        <w:gridCol w:w="1911"/>
        <w:gridCol w:w="306"/>
        <w:gridCol w:w="433"/>
      </w:tblGrid>
      <w:tr w:rsidR="00000000">
        <w:trPr>
          <w:gridAfter w:val="1"/>
          <w:divId w:val="575095751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207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575095751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Контролируемый параметр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ПДУ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75095751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Напряженность электрического поля, кВ/м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75095751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Напряженность магнитного поля, А/м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11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144881966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Временные допустимые уровни синусоидальных электромагнитных полей диапазона частот свыше 1 Гц до 50 Г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ц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285"/>
        <w:gridCol w:w="4370"/>
      </w:tblGrid>
      <w:tr w:rsidR="00000000">
        <w:trPr>
          <w:divId w:val="1589118346"/>
        </w:trPr>
        <w:tc>
          <w:tcPr>
            <w:tcW w:w="535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58911834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Контролируемый параметр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Временный допустимый уровень </w:t>
            </w:r>
          </w:p>
        </w:tc>
      </w:tr>
      <w:tr w:rsidR="00000000">
        <w:trPr>
          <w:divId w:val="158911834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lastRenderedPageBreak/>
              <w:t xml:space="preserve">Напряженность электрического поля, кВ/м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25/f</w:t>
            </w:r>
            <w:r>
              <w:rPr>
                <w:noProof/>
              </w:rPr>
              <w:drawing>
                <wp:inline distT="0" distB="0" distL="0" distR="0">
                  <wp:extent cx="123825" cy="219075"/>
                  <wp:effectExtent l="0" t="0" r="9525" b="0"/>
                  <wp:docPr id="111" name="Рисунок 111" descr="http://www.gosfinansy.ru/system/content/feature/image/59629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gosfinansy.ru/system/content/feature/image/59629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58911834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Индукция магнитного поля, мкТл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250/f</w:t>
            </w:r>
            <w:r>
              <w:rPr>
                <w:noProof/>
              </w:rPr>
              <w:drawing>
                <wp:inline distT="0" distB="0" distL="0" distR="0">
                  <wp:extent cx="123825" cy="219075"/>
                  <wp:effectExtent l="0" t="0" r="9525" b="0"/>
                  <wp:docPr id="112" name="Рисунок 112" descr="http://www.gosfinansy.ru/system/content/feature/image/59629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gosfinansy.ru/system/content/feature/image/59629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Примечание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f - частота действующего электромагнитного поля</w:t>
      </w:r>
      <w:r>
        <w:rPr>
          <w:rFonts w:ascii="Georgia" w:hAnsi="Georgia"/>
        </w:rPr>
        <w:t>.</w:t>
      </w:r>
    </w:p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12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204671328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Временные допустимые уровни синусоидальны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 электромагнитных полей диапазона частот свыше 50 Гц до 10 кГц и свыше 10 кГц до 30 кГ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ц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63"/>
        <w:gridCol w:w="2596"/>
        <w:gridCol w:w="2596"/>
      </w:tblGrid>
      <w:tr w:rsidR="00000000">
        <w:trPr>
          <w:divId w:val="374358018"/>
        </w:trPr>
        <w:tc>
          <w:tcPr>
            <w:tcW w:w="4990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374358018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Контролируемый параметр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Временный допустимый уровень в диапазоне частот </w:t>
            </w:r>
          </w:p>
        </w:tc>
      </w:tr>
      <w:tr w:rsidR="00000000">
        <w:trPr>
          <w:divId w:val="374358018"/>
        </w:trPr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свыше 50 Гц до 10 кГц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свыше 10 кГц до 30 кГц </w:t>
            </w:r>
          </w:p>
        </w:tc>
      </w:tr>
      <w:tr w:rsidR="00000000">
        <w:trPr>
          <w:divId w:val="374358018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Напряженность электрического поля, В/м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25 </w:t>
            </w:r>
          </w:p>
        </w:tc>
      </w:tr>
      <w:tr w:rsidR="00000000">
        <w:trPr>
          <w:divId w:val="374358018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Напряженность магнитного поля, А/м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13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48667680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Допустимые уровни электрического и магнитного поля промышленной частоты (50 Гц), создаваемые изделиями медицинской техник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031"/>
        <w:gridCol w:w="1624"/>
      </w:tblGrid>
      <w:tr w:rsidR="00000000">
        <w:trPr>
          <w:divId w:val="2054886723"/>
        </w:trPr>
        <w:tc>
          <w:tcPr>
            <w:tcW w:w="8316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54886723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Контролируемый параметр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ПДУ </w:t>
            </w:r>
          </w:p>
        </w:tc>
      </w:tr>
      <w:tr w:rsidR="00000000">
        <w:trPr>
          <w:divId w:val="2054886723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Напряженность электрического поля частотой 50 Гц, кВ/м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</w:tr>
      <w:tr w:rsidR="00000000">
        <w:trPr>
          <w:divId w:val="2054886723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Напряженность (индукция) магнитного поля частотой 50 Гц, А/м (мкТл)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4(5)</w:t>
            </w: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14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92946177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Временные допустимые уровни постоянного магнитного пол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81"/>
        <w:gridCol w:w="5544"/>
      </w:tblGrid>
      <w:tr w:rsidR="00000000">
        <w:trPr>
          <w:divId w:val="2079857164"/>
        </w:trPr>
        <w:tc>
          <w:tcPr>
            <w:tcW w:w="3881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79857164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Вид воздействия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Временный допустимый уровень магнитной индукции, мТл </w:t>
            </w:r>
          </w:p>
        </w:tc>
      </w:tr>
      <w:tr w:rsidR="00000000">
        <w:trPr>
          <w:divId w:val="2079857164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lastRenderedPageBreak/>
              <w:t xml:space="preserve">Общее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</w:tr>
      <w:tr w:rsidR="00000000">
        <w:trPr>
          <w:divId w:val="2079857164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Локальное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1,5 </w:t>
            </w:r>
          </w:p>
        </w:tc>
      </w:tr>
    </w:tbl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Примечание. Временные допустимые уровни ПМП установлены с учетом возможности действия фактора на отдельные особо важные участки и части тела человека (например, область сердца, голова и др.) при эксплуатации некоторых ИМТ, предназначенных для использования</w:t>
      </w:r>
      <w:r>
        <w:rPr>
          <w:rFonts w:ascii="Georgia" w:hAnsi="Georgia"/>
        </w:rPr>
        <w:t xml:space="preserve"> населением без специального контроля времени применения (например, магнитные стимуляторы, слуховые аппараты специальной конструкции и т.п.)</w:t>
      </w:r>
      <w:r>
        <w:rPr>
          <w:rFonts w:ascii="Georgia" w:hAnsi="Georgia"/>
        </w:rPr>
        <w:t>.</w:t>
      </w:r>
    </w:p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15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37624878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Временный допустимый уровень индукции импульсного магнитного поля с частотой следования импульсов свыш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 0 Гц до 100 Г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ц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4970"/>
        <w:gridCol w:w="3692"/>
        <w:gridCol w:w="306"/>
        <w:gridCol w:w="381"/>
      </w:tblGrid>
      <w:tr w:rsidR="00000000">
        <w:trPr>
          <w:gridAfter w:val="1"/>
          <w:divId w:val="759064645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759064645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Контролируемый параметр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Временный допустимый уровень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759064645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Индукция импульсного магнитного поля с частотой следования импульсов свыше 0 Гц до 100 Гц, мТл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0,175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16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47968705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Допустимые уровни напряженности электростатического поля при работе изделий медицинской техники и электризуемости используемых материало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6874"/>
        <w:gridCol w:w="1739"/>
        <w:gridCol w:w="306"/>
        <w:gridCol w:w="430"/>
      </w:tblGrid>
      <w:tr w:rsidR="00000000">
        <w:trPr>
          <w:gridAfter w:val="1"/>
          <w:divId w:val="1541014105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541014105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Контролируемый параметр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ПДУ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541014105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Напряженность электростатического поля, кВ/м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541014105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Электростатический потенциал, 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500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541014105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Электрилизуемость материалов (по показателю напряженности электростатического поля), кВ/м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17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85223218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Временные допустимые уровни электромагнитных полей, создаваемых изделиями медицинской техники, оснащенными видеодисплейными терминалам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68"/>
        <w:gridCol w:w="5186"/>
        <w:gridCol w:w="1601"/>
      </w:tblGrid>
      <w:tr w:rsidR="00000000">
        <w:trPr>
          <w:divId w:val="138883335"/>
        </w:trPr>
        <w:tc>
          <w:tcPr>
            <w:tcW w:w="2957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38883335"/>
        </w:trPr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Наименование параметра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ВДУ ЭМП </w:t>
            </w:r>
          </w:p>
        </w:tc>
      </w:tr>
      <w:tr w:rsidR="00000000">
        <w:trPr>
          <w:divId w:val="138883335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Напряженность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 диапазоне частот 5 Гц - 2 кГц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25 В/м </w:t>
            </w:r>
          </w:p>
        </w:tc>
      </w:tr>
      <w:tr w:rsidR="00000000">
        <w:trPr>
          <w:divId w:val="138883335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электрического поля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 диапазоне частот 2 кГц - 400 кГц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2,5 В/м </w:t>
            </w:r>
          </w:p>
        </w:tc>
      </w:tr>
      <w:tr w:rsidR="00000000">
        <w:trPr>
          <w:divId w:val="138883335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Плотность магнитного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 диапазоне частот 5 Гц - 2 кГц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250 нТл </w:t>
            </w:r>
          </w:p>
        </w:tc>
      </w:tr>
      <w:tr w:rsidR="00000000">
        <w:trPr>
          <w:divId w:val="138883335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потока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 диапазоне частот 2 кГц - 400 кГц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25нТл </w:t>
            </w:r>
          </w:p>
        </w:tc>
      </w:tr>
      <w:tr w:rsidR="00000000">
        <w:trPr>
          <w:divId w:val="138883335"/>
        </w:trPr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Электростатический потенциал экрана видеомонитора или напряженность электростатического поля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500 В</w:t>
            </w:r>
            <w:r>
              <w:br/>
            </w:r>
            <w:r>
              <w:t xml:space="preserve">15 кВ/м </w:t>
            </w: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18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82694599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Допустимые визуальные параметры устройств отображения информации изделий медицинской техник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6252"/>
        <w:gridCol w:w="2417"/>
        <w:gridCol w:w="306"/>
        <w:gridCol w:w="374"/>
      </w:tblGrid>
      <w:tr w:rsidR="00000000">
        <w:trPr>
          <w:gridAfter w:val="1"/>
          <w:divId w:val="1921131482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921131482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Параметры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Допустимые значения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21131482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Яркость белого поля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менее 35 кд/м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13" name="Рисунок 113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21131482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Неравномерность яркости рабочего поля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боле</w:t>
            </w:r>
            <w:r>
              <w:t xml:space="preserve">е </w:t>
            </w:r>
            <w:r>
              <w:rPr>
                <w:noProof/>
              </w:rPr>
              <w:drawing>
                <wp:inline distT="0" distB="0" distL="0" distR="0">
                  <wp:extent cx="142875" cy="152400"/>
                  <wp:effectExtent l="0" t="0" r="9525" b="0"/>
                  <wp:docPr id="114" name="Рисунок 114" descr="http://www.gosfinansy.ru/system/content/feature/image/57630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gosfinansy.ru/system/content/feature/image/57630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20%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21131482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Контрастность (для монохромного режима)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менее 3:1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21131482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Временная нестабильность изображения (непреднамеренное изменение во времени яркости изображения на экране дисплея)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должна фиксироваться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19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213898757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Допустимые уровни излучений видимого и инфракрасного диапазонов от экранов изделий медицинской техник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7"/>
        <w:gridCol w:w="2922"/>
        <w:gridCol w:w="2374"/>
        <w:gridCol w:w="1404"/>
        <w:gridCol w:w="2054"/>
        <w:gridCol w:w="306"/>
        <w:gridCol w:w="288"/>
      </w:tblGrid>
      <w:tr w:rsidR="00000000">
        <w:trPr>
          <w:gridAfter w:val="1"/>
          <w:divId w:val="506558853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506558853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Вид изделий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Спектральный диапазон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Длина волны, нм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Допустимая интенсивность излучения, Вт/м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15" name="Рисунок 115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0655885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Экраны видеомониторов,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Видимый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400-760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0655885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осциллографы приборов,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Ближний ИК диапазон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760-1050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0655885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плазменные панели приборов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ИК диапазон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Свыше 1050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20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167021375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Допустимые параметры микроклимата в основных помещениях, предназначенных для эксплуатации изделий медицинской техники</w:t>
      </w:r>
      <w:r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>
            <wp:extent cx="85725" cy="219075"/>
            <wp:effectExtent l="0" t="0" r="9525" b="0"/>
            <wp:docPr id="116" name="Рисунок 116" descr="http://www.gosfinansy.ru/system/content/feature/image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gosfinansy.ru/system/content/feature/image/567442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6300"/>
        <w:gridCol w:w="2314"/>
        <w:gridCol w:w="306"/>
        <w:gridCol w:w="429"/>
      </w:tblGrid>
      <w:tr w:rsidR="00000000">
        <w:trPr>
          <w:gridAfter w:val="1"/>
          <w:divId w:val="297996310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683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297996310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Параметры микроклимата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Допустимые значения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97996310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Температура воздуха, °С</w:t>
            </w:r>
            <w:r>
              <w:br/>
            </w:r>
            <w:r>
              <w:t>в холодный период года</w:t>
            </w:r>
            <w:r>
              <w:br/>
            </w:r>
            <w:r>
              <w:br/>
            </w:r>
            <w:r>
              <w:t xml:space="preserve">в теплый период года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22-24</w:t>
            </w:r>
            <w:r>
              <w:br/>
            </w:r>
            <w:r>
              <w:br/>
            </w:r>
            <w:r>
              <w:t xml:space="preserve">21-23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97996310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Относительная влажность воздуха, %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30-60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97996310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Скорость движения воздуха м/с, не более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divId w:val="128276774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0"/>
            <wp:docPr id="117" name="Рисунок 117" descr="http://www.gosfinansy.ru/system/content/feature/image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gosfinansy.ru/system/content/feature/image/567442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Работа изделий медицинской техники не должна сопровождаться изменением параметров микроклимата, выходящими за предел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ы допустимых значений, указанных в таблице П.10.20.</w:t>
      </w:r>
    </w:p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21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133772617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Допустимая максимальная температура рукояток и поверхностей изделий медицинской техники, предназначенных для контакта пользовател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2886"/>
        <w:gridCol w:w="1734"/>
        <w:gridCol w:w="1871"/>
        <w:gridCol w:w="2194"/>
        <w:gridCol w:w="306"/>
        <w:gridCol w:w="358"/>
      </w:tblGrid>
      <w:tr w:rsidR="00000000">
        <w:trPr>
          <w:gridAfter w:val="1"/>
          <w:divId w:val="1258440459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258440459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Материал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Температура поверхностей (°С) при продолжительности контакта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5844045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не более 1 мин.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не более 10 мин.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Без ограничения времени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5844045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Непокрытый металл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5844045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Покрытый металл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5844045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Керамика, стекло, камень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5844045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Пластик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5844045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Дерево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Примечания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1) Оптимальным является диапазон температур от 25,0 до 40,0°С без ограничения продолжительности контакта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2) Указанные требования применимы к относительно небольшим поверхностям отдельных частей тела человека</w:t>
      </w:r>
      <w:r>
        <w:rPr>
          <w:rFonts w:ascii="Georgia" w:hAnsi="Georgia"/>
        </w:rPr>
        <w:t>.</w:t>
      </w:r>
    </w:p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22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20541173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Допустимая минимальная температура рукояток и поверхностей изделий медицинской техники, предназначенных для контакта пользовател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5426"/>
        <w:gridCol w:w="3217"/>
        <w:gridCol w:w="306"/>
        <w:gridCol w:w="400"/>
      </w:tblGrid>
      <w:tr w:rsidR="00000000">
        <w:trPr>
          <w:gridAfter w:val="1"/>
          <w:divId w:val="124080423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609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24080423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Место измерения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Температура поверхностей, °С, не менее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40804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Рукоятки инструментов и других поверхностей изделий медицинской техники, предназначенных для контакта пользователя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15-19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40804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То же для вибрирующего оборудования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21,5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23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147340467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Допустимая интенсивность теплового облучения от изделий медицинской техник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4764"/>
        <w:gridCol w:w="3874"/>
        <w:gridCol w:w="306"/>
        <w:gridCol w:w="405"/>
      </w:tblGrid>
      <w:tr w:rsidR="00000000">
        <w:trPr>
          <w:gridAfter w:val="1"/>
          <w:divId w:val="1948653369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35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948653369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Облучаемая поверхность тела, %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Интенсивность теплового облучения, Вт/м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18" name="Рисунок 118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4865336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5</w:t>
            </w:r>
            <w:r>
              <w:t xml:space="preserve">0 и более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4865336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25-50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4865336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более 25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Примечание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1) Интенсивность теплового облучения, создаваемая светильниками хирургическими и другими осветительными приборами на уровне головы человека, не должна превышать 60 Вт/м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119" name="Рисунок 119" descr="http://www.gosfinansy.ru/system/content/feature/image/56764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gosfinansy.ru/system/content/feature/image/567645/"/>
                    <pic:cNvPicPr>
                      <a:picLocks noChangeAspect="1" noChangeArrowheads="1"/>
                    </pic:cNvPicPr>
                  </pic:nvPicPr>
                  <pic:blipFill>
                    <a:blip r:link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24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25763892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Допустимые уровни оптического излучения видимого диапазона изделий медицинской техник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5064"/>
        <w:gridCol w:w="3590"/>
        <w:gridCol w:w="306"/>
        <w:gridCol w:w="389"/>
      </w:tblGrid>
      <w:tr w:rsidR="00000000">
        <w:trPr>
          <w:gridAfter w:val="1"/>
          <w:divId w:val="443620455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443620455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Параметры оптического излучения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Допустимые значения, не более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443620455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Яркость светящихся поверхностей, кд/м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20" name="Рисунок 120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443620455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Яркость источников света от светостимуляторов (светодиодов), предназначенных для непосредственного воздействия на глаза, кд/м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21" name="Рисунок 121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443620455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Мощность излучения в максимуме рабочего импульса, мВт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443620455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Показатель ослепленности (для оборудования, предназначенного для выполнения зрительных работ), усл.ед.: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443620455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I-II разряда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443620455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III, IV, V, VI, VII, VIlla разрядов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40</w:t>
            </w:r>
            <w: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443620455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Коэффициент пульсации освещенности, Кп,%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25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66651440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Допустимые уровни ультрафиолетового излучения, создаваемого изделиями медицинской техники различного назначения</w:t>
      </w:r>
      <w:r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>
            <wp:extent cx="85725" cy="219075"/>
            <wp:effectExtent l="0" t="0" r="9525" b="0"/>
            <wp:docPr id="122" name="Рисунок 122" descr="http://www.gosfinansy.ru/system/content/feature/image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gosfinansy.ru/system/content/feature/image/567442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4443"/>
        <w:gridCol w:w="2197"/>
        <w:gridCol w:w="2082"/>
        <w:gridCol w:w="306"/>
        <w:gridCol w:w="321"/>
      </w:tblGrid>
      <w:tr w:rsidR="00000000">
        <w:trPr>
          <w:gridAfter w:val="1"/>
          <w:divId w:val="1099255115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35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099255115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Вид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Спектральный диапазон длин </w:t>
            </w:r>
            <w:r>
              <w:lastRenderedPageBreak/>
              <w:t xml:space="preserve">волн, нм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lastRenderedPageBreak/>
              <w:t>Допустимая интенсивность облучения, Вт/м</w:t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104775" cy="219075"/>
                  <wp:effectExtent l="0" t="0" r="9525" b="0"/>
                  <wp:docPr id="123" name="Рисунок 123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099255115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Изделия облучательного действия,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свыше 315 до 400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099255115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физиотерапевтическое оборудование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24" name="Рисунок 124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свыше 28</w:t>
            </w:r>
            <w:r>
              <w:t xml:space="preserve">0 до 315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1,9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099255115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свыше 200 до 280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допускается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099255115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Изделия профилактического назначения,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свыше 315 до 400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099255115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генерирующие УФ-излучение, установки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свыше 280 до 315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099255115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фототерапии, инкубаторы для новорожденных, косметологическое оборудование, приборы для ухода за кожей ультрафиолетовым излучением, эритемные светильники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25" name="Рисунок 125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свыше 200 до 280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допускается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099255115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Для изделий всех видов применения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свыше 280 до 400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099255115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в том числе лампы люминесцентные, галогенные в составе осветительных приборов, полимериизационные стоматологические и пр.)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свыше 200 до 280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допускается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spacing w:after="240"/>
        <w:divId w:val="95775664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0"/>
            <wp:docPr id="126" name="Рисунок 126" descr="http://www.gosfinansy.ru/system/content/feature/image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gosfinansy.ru/system/content/feature/image/567442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УФ-излучен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ие от ИМТ с длиной волны менее 200 нм оценивается по соответствующим нормативам, указанным для диапазона 200-280 нм.</w:t>
      </w:r>
    </w:p>
    <w:p w:rsidR="00000000" w:rsidRDefault="00B4321F">
      <w:pPr>
        <w:spacing w:after="240"/>
        <w:divId w:val="210294772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0"/>
            <wp:docPr id="127" name="Рисунок 127" descr="http://www.gosfinansy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gosfinansy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для кратковременного использования с регламентацией времени эксплуатации, с учетом площади облучаемой поверхности и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 применением средств индивидуальной защиты;</w:t>
      </w:r>
    </w:p>
    <w:p w:rsidR="00000000" w:rsidRDefault="00B4321F">
      <w:pPr>
        <w:divId w:val="131278286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0"/>
            <wp:docPr id="128" name="Рисунок 128" descr="http://www.gosfinansy.ru/system/content/feature/image/56764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gosfinansy.ru/system/content/feature/image/567645/"/>
                    <pic:cNvPicPr>
                      <a:picLocks noChangeAspect="1" noChangeArrowheads="1"/>
                    </pic:cNvPicPr>
                  </pic:nvPicPr>
                  <pic:blipFill>
                    <a:blip r:link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при регламентации времени эксплуатации, с учетом площади облучаемой поверхности и с применением средств индивидуальной защит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ы.</w:t>
      </w:r>
    </w:p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26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176745941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Характеристика классов опасности лазерных изделий медицинской техник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2188"/>
        <w:gridCol w:w="1671"/>
        <w:gridCol w:w="1825"/>
        <w:gridCol w:w="1650"/>
        <w:gridCol w:w="1650"/>
        <w:gridCol w:w="306"/>
        <w:gridCol w:w="59"/>
      </w:tblGrid>
      <w:tr w:rsidR="00000000">
        <w:trPr>
          <w:gridAfter w:val="1"/>
          <w:divId w:val="153567209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53567209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Классы опасности </w:t>
            </w: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Степень опасности, описание риска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5356720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Коллимированное излучение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Диффузно отраженное излучение на расстоянии 10 см от отражающей поверхности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5356720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Глаз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Кожа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Глаз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Кожа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5356720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I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Безопасно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Безопасно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Безопасно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Безопасно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5356720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II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Выходное излучение представляет опасность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Опасность при облучении кожи существует только в I и III спектральных диапазонах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Безопасно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Безопасно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5356720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III</w:t>
            </w:r>
            <w:r>
              <w:br/>
            </w:r>
            <w:r>
              <w:t>(распространяется только на лазеры, генерирующие излучение во II спектральном диапазоне - свыше 380 до 1400 нм)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Выходное излучение представляет опасность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Выходное излучение представляет опасность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Выходное излучение представляет опасность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Безопасно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5356720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IV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Выходное излучение представляет опасность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Выходное излучение представляет опасность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Выходное излучение представляет опасность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Выходное излучение представляет опасность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27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114885927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Допустимые концентрации аэроионов, создаваемые изделиями медицинской техник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2957"/>
        <w:gridCol w:w="2670"/>
        <w:gridCol w:w="3065"/>
        <w:gridCol w:w="306"/>
        <w:gridCol w:w="351"/>
      </w:tblGrid>
      <w:tr w:rsidR="00000000">
        <w:trPr>
          <w:gridAfter w:val="1"/>
          <w:divId w:val="1005090619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005090619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Допустимые концентрации аэроионов, ион/см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29" name="Рисунок 129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Коэффициент униполярности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0050906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Положительные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Отрицательные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00509061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400-50000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600-50000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0,4&lt;У&lt;1,0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lastRenderedPageBreak/>
        <w:t>Таблица 28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110612143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Допустимые параметры воздушной среды в бароаппарата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5805"/>
        <w:gridCol w:w="2848"/>
        <w:gridCol w:w="306"/>
        <w:gridCol w:w="390"/>
      </w:tblGrid>
      <w:tr w:rsidR="00000000">
        <w:trPr>
          <w:gridAfter w:val="1"/>
          <w:divId w:val="1918054382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6653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918054382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Параметры воздушной среды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Допустимые значения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18054382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Температура воздуха, °С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от 20 до 26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0"/>
                  <wp:docPr id="130" name="Рисунок 130" descr="http://www.gosfinansy.ru/system/content/feature/image/5674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gosfinansy.ru/system/content/feature/image/5674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18054382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Относительная влажность воздуха, %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от 65 до 85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18054382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Концентрация СО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131" name="Рисунок 131" descr="http://www.gosfinansy.ru/system/content/feature/image/5675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gosfinansy.ru/system/content/feature/image/5675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;%, не бол</w:t>
            </w:r>
            <w:r>
              <w:t xml:space="preserve">ее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18054382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Вентилируемость,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32" name="Рисунок 132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/ч, не менее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18054382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Кратность воздухообмена (для воздушных бароаппаратов), не менее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divId w:val="155169621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0"/>
            <wp:docPr id="133" name="Рисунок 133" descr="http://www.gosfinansy.ru/system/content/feature/image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gosfinansy.ru/system/content/feature/image/567442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Допускается кратковременное - до 10 мин., снижение температуры ниже 20°С на режимах декомпрессии и повышение выше 26°С - на режимах компрессии.</w:t>
      </w:r>
    </w:p>
    <w:p w:rsidR="00000000" w:rsidRDefault="00B4321F">
      <w:pPr>
        <w:divId w:val="145663453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Гигиенические критерии оценки материалов изделий медицинского назначени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29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152072969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Гигиенические показ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атели и нормативы веществ, выделяющихся из материалов изделий медицинского назначения</w:t>
      </w:r>
      <w:r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>
            <wp:extent cx="85725" cy="219075"/>
            <wp:effectExtent l="0" t="0" r="9525" b="0"/>
            <wp:docPr id="134" name="Рисунок 134" descr="http://www.gosfinansy.ru/system/content/feature/image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gosfinansy.ru/system/content/feature/image/567442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321F">
      <w:pPr>
        <w:divId w:val="3782253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0"/>
            <wp:docPr id="135" name="Рисунок 135" descr="http://www.gosfinansy.ru/system/content/feature/image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gosfinansy.ru/system/content/feature/image/567442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Конкретный перечень веществ, подлежащих контролю в модельных средах при оценке материалов и изделий медицинского назначения, может быть уточнен с учетом их состава, назначения и условий эксплуатации.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2932"/>
        <w:gridCol w:w="2445"/>
        <w:gridCol w:w="975"/>
        <w:gridCol w:w="958"/>
        <w:gridCol w:w="898"/>
        <w:gridCol w:w="1009"/>
        <w:gridCol w:w="940"/>
        <w:gridCol w:w="898"/>
        <w:gridCol w:w="306"/>
        <w:gridCol w:w="5"/>
      </w:tblGrid>
      <w:tr w:rsidR="00000000">
        <w:trPr>
          <w:gridAfter w:val="1"/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Наименование материала, изделия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Контролируемые показатели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ДКМ, мг/л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ПДК, ОБУВ хим. в-в в питье-</w:t>
            </w:r>
            <w:r>
              <w:br/>
            </w:r>
            <w:r>
              <w:t xml:space="preserve">вой воде, мг/л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Класс опас-</w:t>
            </w:r>
            <w:r>
              <w:br/>
            </w:r>
            <w:r>
              <w:t xml:space="preserve">ности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ПДКсс мг/м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36" name="Рисунок 136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ОБУВ а.в., мг/м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37" name="Рисунок 137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Класс опас-</w:t>
            </w:r>
            <w:r>
              <w:br/>
            </w:r>
            <w:r>
              <w:t xml:space="preserve">ности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2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1. Полимерные материалы и пластические массы на их основе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1.1. Полиэтилен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(ПЭВД, ПЭНД),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полипропилен,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спирты: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сополимеры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метиловый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пропилена с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пропиловый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этиленом, полибутилен, полиизобутилен, комбинированные материалы на основе полиолефинов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изопропиловый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8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1.2. Полистирольные пластики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полистирол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стирол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(блочный, суспензионный,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спирты: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ударопрочный)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метиловый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бутиловый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сополимер стирола с акрилонитрилом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стирол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акрилонитрил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бензальдегид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АБС-пластики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стирол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акрилонитрил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52400" cy="142875"/>
                  <wp:effectExtent l="0" t="0" r="0" b="9525"/>
                  <wp:docPr id="138" name="Рисунок 138" descr="http://www.gosfinansy.ru/system/content/feature/image/25839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gosfinansy.ru/system/content/feature/image/25839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-метилстирол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сополимер стирола с метилметакрилатом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стирол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метилметакрилат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спирт метиловый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сополимер стирола с метилметакрилатом и акрилонитрилом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стирол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метилметак-</w:t>
            </w:r>
            <w:r>
              <w:br/>
            </w:r>
            <w:r>
              <w:t xml:space="preserve">рилат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акрилонитрил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спирт метиловый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сополимер стирола с </w:t>
            </w:r>
            <w:r>
              <w:rPr>
                <w:noProof/>
              </w:rPr>
              <w:drawing>
                <wp:inline distT="0" distB="0" distL="0" distR="0">
                  <wp:extent cx="152400" cy="142875"/>
                  <wp:effectExtent l="0" t="0" r="0" b="9525"/>
                  <wp:docPr id="139" name="Рисунок 139" descr="http://www.gosfinansy.ru/system/content/feature/image/25839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gosfinansy.ru/system/content/feature/image/25839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-метилстиролом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стирол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52400" cy="142875"/>
                  <wp:effectExtent l="0" t="0" r="0" b="9525"/>
                  <wp:docPr id="140" name="Рисунок 140" descr="http://www.gosfinansy.ru/system/content/feature/image/25839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gosfinansy.ru/system/content/feature/image/25839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-метилстирол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бензальдегид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ацетофенон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сополимеры стирола с бутадиеном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стирол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1,3-бутадиен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спирты: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метиловый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бутиловый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вспененные полистиролы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стирол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спирт метиловый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1.3. Поливинилхлоридные пластики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жесткий ПВХ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винил хлористый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спирты: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метиловый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пропиловый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изопропиловый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бутиловый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изобутиловый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0,5</w:t>
            </w:r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2-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бензол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толуол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цинк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олово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пластифицированный ПВХ, дополнительно к показателям, указанным для жесткого ПВХ следует определять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диоктилфталат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дидодецилфталат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диизододецилфталат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дибутилфталат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диэтиленгликоль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ПВХ-волокна (хлорин, волокна на основе перхлорвинила), дополнительно к показателям, указанным для жесткого ПВХ, следует определять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хлористый водород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диметилформамид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дихлорметан (метиленхлорид)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8,8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1,2-дихлорэтан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хлористый водород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хлорорганические соединения (конкретные вещества определять по рецептуре)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1.4. Поливинилоспиртовые (ПВС, винол)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винил хлористый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1.5. Полимеры на основе винилацетата и его </w:t>
            </w:r>
            <w:r>
              <w:lastRenderedPageBreak/>
              <w:t xml:space="preserve">производных: поливи-нилацетат, поливиниловый спирт, сополимерная дисперсия винилацетата с дибутилмалеинатом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lastRenderedPageBreak/>
              <w:t xml:space="preserve">винилацетат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гексан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гептан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1.6. Полиакрилаты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акрилонитрил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метилакрилат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метилметакрилат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бутилакрилат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0,0075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гексан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гептан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1.7. Полиакрилонитрильные волокна (ПАН, нитрон, др.)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акрилонитрил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метилакрилат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метилметилакрилат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диметилформамид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винилацетат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1.8.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Полиорганосилаксаны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(силиконы)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спирты: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метиловый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бутиловый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бензол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при наличии фенильной группы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фенол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1.9. Полиамиды: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полиамид 6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Е-капролактам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(поликапроамид,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капрон, анид)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фенол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бензол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полиамид 66, (полигексаметилен-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гексаметилендиамин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адипамид, найлон)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спирт метиловый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бензол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полиамид 610 (полигексаметилен-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гексаметилендиамин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себацинамид)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спирт метиловый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бензол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полиакриламид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акриламид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1.10. Полиуретаны (спандекс, др.)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этиленгликоль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спирты: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метиловый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пропиловый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изопропиловый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бензол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толуол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1.11. Полиэфиры: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полиэтиленоксид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полипропиленоксид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метилацетат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3</w:t>
            </w:r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политетраметиленоксид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пропиловый спирт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0,3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полифениленоксид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фенол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спирт метиловый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полиэтилентерефталат и сополимеры на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основе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этиленгликоль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терефталевой кислоты (лавсан, полиэстер,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диметилтерефталат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дакрон, мерсилен, дагрофил)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спирты: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метиловый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бутиловый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изобутиловый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поликарбонат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фенол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дифенилолпропан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метиленхлорид (дихлорметан)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8,8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хлорбензол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полисульфон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дифенилолпропан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фенол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бензол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полифениленсульфид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фенол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спирт метиловый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дихлорбензол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бор (В)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при использовании в качестве связующего: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фенолоформальдегидных смол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фенол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кремнийорганических смол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фенол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0,003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спирты: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метиловый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бутиловый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эпоксидных смол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эпихлоргидрин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Фенол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дифенилолпропан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1.12. Фторопласты: фторопласт-3, фторопласт-4, тефлон, полифен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фтор-ион (суммарно)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цинк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гексан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гептан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1.13. Пластмассы на основе фенолоальдегидных смол (фенопласты)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фенол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1.14. Полиформальдегид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1.15. Аминопласты (массы прессованные карбамидо- и меламиноформальдегид-</w:t>
            </w:r>
            <w:r>
              <w:br/>
            </w:r>
            <w:r>
              <w:t>ные)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1.16. Полимерные материалы на основе эпоксидных смол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эпихлоргидрин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фенол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дифенилолпропан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1.17. Иономерные смолы, в т. ч.серлин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спирт метиловый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цинк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1.18. Целлюлоза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этилацетат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бензол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1.19. Эфирцеллюлозные пластмассы (этролы)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этилацетат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спирты: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метиловый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изобутиловый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1.20. Коллаген (биополимер)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этилацетат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бутилацетат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спирты: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метиловый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пропиловый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изопропиловый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бутиловый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изобутиловый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2. Полимерные стоматологические композиции (с учетом состава материалов)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метилакрилат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метилметакрилат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бутилакрилат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0,0075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дифенилолпропан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эпихлоргидрин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цинк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2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3. Резины, латексы на основе: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3.1. Каучук натуральный (смокед-шит, светлый креп)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Перечень контролируемых веществ определяется, исходя из рецептуры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3.2. Синтетические каучуки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бутиловый (БК),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изобутилен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хлорбутиловый (НТ)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изопрен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изопреновый (СКИ, СКИЛ)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изопрен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хлоропреновый (наирит)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хлоропрен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бутадиеновый (СКД-ЛР), натрий бутадиеновый (СКБ)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1,3-бутадиен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бутадиеннитрильные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1,3-бутадиен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разных марок (СКН, СКД, др.)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акрилонитрил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бутадиенстирольные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1,3-бутадиен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(СКС, СРС, др.)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стирол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бутадиенметилстироль-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1,3-бутадиен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ные (СКМС, СРСМ, др.)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141" name="Рисунок 141" descr="http://www.gosfinansy.ru/system/content/feature/image/258388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gosfinansy.ru/system/content/feature/image/258388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-метилстирол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полиуретановый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1,3-бутадиен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1,0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3.3. Латексы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натуральный, изопреновый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изопрен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 основе бутилкаучука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изобутилен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изопрен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бутадиенстирольный 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1,3-бутадиен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стиролбутадиеновый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стирол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бутадиеннитрильный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1,3-бутадиен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акрилонитрил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хлоропреновый (неопреновый)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хлоропрен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поливинилхлоридный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винил хлористый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L0,35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карбоксилатные, в зависимости от состава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1,3-бутадиен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стирол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акрилонитрил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акриловая кислота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метакриловая кислота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полистирольный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стирол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спирты: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метиловый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бутиловый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полиуретановый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1,3-бутадиен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3.4. Резины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свинец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рентгеноконтрастные с использованием в качестве наполнителя окислов свинца или бария на основе каучуков: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барий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бутадиеннитрильных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1,3-бутадиен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акрилонитрил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бутадиенстирольных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1,3-бутадиен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стирол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глет свинцовый (допускается только для изготовления рентгеноконтрастных резин)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свинец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Тканевая и нетканевая основы резиновых и латексных материалов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Перечень контролируемых веществ определяется, исходя из состава </w:t>
            </w:r>
            <w:r>
              <w:lastRenderedPageBreak/>
              <w:t xml:space="preserve">материалов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3.5. Во всех резинах 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латексах, в том числе: в резинах и латексах с неизвестной рецептурой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цинк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3.6. В зависимости от состава резин и латексов должны контролироваться: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Вулканизующие агенты и ускорители вулканизации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тиурам Д</w:t>
            </w:r>
            <w:r>
              <w:br/>
            </w:r>
            <w:r>
              <w:t>для укупорочных пробок и резин, контактирующих с кровью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тетраметилтиурам-</w:t>
            </w:r>
            <w:r>
              <w:br/>
            </w:r>
            <w:r>
              <w:t xml:space="preserve">дисульфид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для прочих изделий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тиурам Е</w:t>
            </w:r>
            <w:r>
              <w:br/>
            </w:r>
            <w:r>
              <w:t>для резин, контактирующих с кровью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тетраэтилтиурам-</w:t>
            </w:r>
            <w:r>
              <w:br/>
            </w:r>
            <w:r>
              <w:t xml:space="preserve">дисульфид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для прочих изделий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тиурамЭФ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диэтилдифенил-</w:t>
            </w:r>
            <w:r>
              <w:br/>
            </w:r>
            <w:r>
              <w:t xml:space="preserve">тиурам-дисульфид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цимат для резин, контактирующих с кровью</w:t>
            </w:r>
            <w:r>
              <w:br/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диметилдитиокар-</w:t>
            </w:r>
            <w:r>
              <w:br/>
            </w:r>
            <w:r>
              <w:t xml:space="preserve">бамат цинка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для прочих изделий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этилцимат для резин, контактирующих с кровью</w:t>
            </w:r>
            <w:r>
              <w:br/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диэтилдитиокар-</w:t>
            </w:r>
            <w:r>
              <w:br/>
            </w:r>
            <w:r>
              <w:t xml:space="preserve">бамат цинка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для прочих изделий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этилфенилдитиокарбамат цинка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этилфенилдитио-</w:t>
            </w:r>
            <w:r>
              <w:br/>
            </w:r>
            <w:r>
              <w:t xml:space="preserve">карбамат цинка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дифенилгуанидин для изделий, контактирующих с кожей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дифенилгуанидин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для прочих изделий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0,15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альтакс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2,2- дибензтиазолди-</w:t>
            </w:r>
            <w:r>
              <w:br/>
            </w:r>
            <w:r>
              <w:t xml:space="preserve">сульфид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каптакс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2- меркаптобензтиазол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сульфенамид Ц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циклогексил-2-бензтиазолсульфе-</w:t>
            </w:r>
            <w:r>
              <w:br/>
            </w:r>
            <w:r>
              <w:t xml:space="preserve">намид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суммарная миграция веществ класса тиазолов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Противостарители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агидол-2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2,2-метилен-бис (4-метил-6-трет-</w:t>
            </w:r>
            <w:r>
              <w:br/>
            </w:r>
            <w:r>
              <w:t xml:space="preserve">бутил-фенол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агидол-40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2,4,6-трис-(3,5-ди-</w:t>
            </w:r>
            <w:r>
              <w:br/>
            </w:r>
            <w:r>
              <w:t>трет-бутил-4-окси-</w:t>
            </w:r>
            <w:r>
              <w:br/>
            </w:r>
            <w:r>
              <w:t>бензил)-мезитилен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неозон Д (нафтам-2)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фенил-2-</w:t>
            </w:r>
            <w:r>
              <w:br/>
            </w:r>
            <w:r>
              <w:t xml:space="preserve">нафтиламин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0,03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Активаторы ускорителей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белила цинковые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цинк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Наполнители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аэросил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кремний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барий сернокислый и углекислый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барий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литопон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барий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цинк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Мягчители и пластификаторы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масло индустриальное, масло-мягчитель</w:t>
            </w:r>
            <w:r>
              <w:br/>
            </w:r>
            <w:r>
              <w:t>(нетоксол)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бензол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толуол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полиэтилен низкомолекулярный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этилен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полипропилен атактический (АПП)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пропилен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кислота стеариновая (стеарин)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кислота стеариновая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дибутилфталат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дибутилфталат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диоктилфталат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диоктилфталат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ренацит (цинковая соль пентахлор-тиофенола)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хлорфенол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цинк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синтетические жирные кислоты (в зависимости от состава)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капроновая кислота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метакриловая кислота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олеиновая кислота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Поверхностно-активные вещества (эмульгаторы, диспергаторы, стабилизаторы), в зависимости от состава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олеиновая кислота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олеиновая кислота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Стабилизаторы силиконовых смесей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диолы НД-8 (</w:t>
            </w: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142" name="Рисунок 142" descr="http://www.gosfinansy.ru/system/content/feature/image/258388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gosfinansy.ru/system/content/feature/image/258388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43" name="Рисунок 143" descr="http://www.gosfinansy.ru/system/content/feature/image/258611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gosfinansy.ru/system/content/feature/image/258611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 дигидроксиполи-</w:t>
            </w:r>
            <w:r>
              <w:br/>
            </w:r>
            <w:r>
              <w:t>диметилсилоксаны)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полиметилгидрок-</w:t>
            </w:r>
            <w:r>
              <w:br/>
            </w:r>
            <w:r>
              <w:t xml:space="preserve">сиси-локсан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Вещества, регулирующие рН латексных смесей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аммиак водный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аммиак и аммоний ион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Вспомогательные вещества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бензин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бензол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толуол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ксилол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ксилол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толуол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толуол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натрий карбокси-метилцеллюлоза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карбокси-метилцеллюлоза натриевая соль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полиэтиленовая пленка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спирт метиловый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триэтаноламин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триэтаноламин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4</w:t>
            </w:r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цинк углекислый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цинк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4. Материалы из натурального волокна (окрашенные, отбеленные и т.п.); контроль красителей, пигментов проводить по п.6. настоящей таблицы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суммарно по пестицидам: пентахлорфенол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остаточный активный хлор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допус-</w:t>
            </w:r>
            <w:r>
              <w:br/>
            </w:r>
            <w:r>
              <w:t xml:space="preserve">кается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5. Материалы на основе искусственного волокна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вискозные, ацетатные на основе целлюлозы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сероуглерод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аммиак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уксусная кислота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6. Бумага, картон, пергамент, подпергамент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6.1. Бумага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этилацетат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спирты: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метиловый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бутиловый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бензол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толуол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свинец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цинк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мышьяк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хром (по Сr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9525" b="0"/>
                  <wp:docPr id="144" name="Рисунок 144" descr="http://www.gosfinansy.ru/system/content/feature/image/58058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gosfinansy.ru/system/content/feature/image/58058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6.2. .Бумага парафинированная дополнительно к показателям, указанным для бумаги, следует определять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гексан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гептан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бенз(а)пирен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до-</w:t>
            </w:r>
            <w:r>
              <w:br/>
            </w:r>
            <w:r>
              <w:t>пуска-</w:t>
            </w:r>
            <w:r>
              <w:br/>
            </w:r>
            <w:r>
              <w:t xml:space="preserve">ется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6.3. Картон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этилацетат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бутилацетат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спирты: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метиловый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изопропиловый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бутиловый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изобутиловый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бензол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толуол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ксилолы (смесь изомеров)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свинец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цинк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мышьяк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хром (по Сr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9525" b="0"/>
                  <wp:docPr id="145" name="Рисунок 145" descr="http://www.gosfinansy.ru/system/content/feature/image/58058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gosfinansy.ru/system/content/feature/image/58058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картон мелованный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титан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дополнительно следует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алюминий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определять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барий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6.5.Пергамент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этилацетат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растительный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спирты: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метиловый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пропиловый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0.1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изопропиловый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бутиловый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изобутиловый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свинец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цинк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мышьяк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медь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железо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хром (по Сr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9525" b="0"/>
                  <wp:docPr id="146" name="Рисунок 146" descr="http://www.gosfinansy.ru/system/content/feature/image/58058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gosfinansy.ru/system/content/feature/image/58058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4.6.* Подпергамент (бумага с добавками, имитирующими свойства пергамента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кроме указанных выше веществ следует определять: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растительного)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ацетальдегид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фенол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эпихлоргидрин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Е-капролактам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бензол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толуол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ксилолы (смесь изомеров)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титан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кадмий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23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     </w:t>
            </w:r>
          </w:p>
          <w:p w:rsidR="00000000" w:rsidRDefault="00B4321F">
            <w:pPr>
              <w:spacing w:after="240"/>
              <w:divId w:val="29251696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Нумерация соответствует оригиналу.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6. Красители, пигменты (в зависимости от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 основе бензидина 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допускается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допускается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химического состава)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свинец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кадмий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мышьяк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хром (по Сr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9525" b="0"/>
                  <wp:docPr id="147" name="Рисунок 147" descr="http://www.gosfinansy.ru/system/content/feature/image/58058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gosfinansy.ru/system/content/feature/image/58058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0,05</w:t>
            </w:r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кобальт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медь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никель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ртуть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7. Металлы из полимерных, резиновых, латексных и других материалов, исходя из рецептуры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цинк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свинец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хром (по Сr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9525" b="0"/>
                  <wp:docPr id="148" name="Рисунок 148" descr="http://www.gosfinansy.ru/system/content/feature/image/58058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gosfinansy.ru/system/content/feature/image/58058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олово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медь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кадмий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железо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марганец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барий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7407880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никель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30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46589835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Санитарно-гигиенические интегральные показатели оценки материалов и состояния водных вытяжек из материалов изделий медицинского назначени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6584"/>
        <w:gridCol w:w="2082"/>
        <w:gridCol w:w="306"/>
        <w:gridCol w:w="377"/>
      </w:tblGrid>
      <w:tr w:rsidR="00000000">
        <w:trPr>
          <w:gridAfter w:val="1"/>
          <w:divId w:val="193688571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93688571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Контролируемые показатели, единицы измерения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Допустимые значения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688571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Показатели оценки материалов ИМН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688571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Запах, баллы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более 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688571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Показатели оценки водных вытяжек из материалов ИМН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688571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Запах, баллы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688571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Привкус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0"/>
                  <wp:docPr id="149" name="Рисунок 149" descr="http://www.gosfinansy.ru/system/content/feature/image/5674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gosfinansy.ru/system/content/feature/image/5674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баллы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688571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0"/>
                  <wp:docPr id="150" name="Рисунок 150" descr="http://www.gosfinansy.ru/system/content/feature/image/5674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gosfinansy.ru/system/content/feature/image/5674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Показатель определяется при оценке материалов изделий, предназначенных для контакта со слизистыми оболочками полост</w:t>
            </w:r>
            <w:r>
              <w:t>и рта.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688571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Мутность, осадок, описательно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допускается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688571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Изменение цветности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допускается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688571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Восстановительные примеси, мл 0,02 Н раствора Na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151" name="Рисунок 151" descr="http://www.gosfinansy.ru/system/content/feature/image/5675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gosfinansy.ru/system/content/feature/image/5675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S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152" name="Рисунок 152" descr="http://www.gosfinansy.ru/system/content/feature/image/5675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gosfinansy.ru/system/content/feature/image/5675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O</w:t>
            </w:r>
            <w:r>
              <w:rPr>
                <w:noProof/>
              </w:rPr>
              <w:drawing>
                <wp:inline distT="0" distB="0" distL="0" distR="0">
                  <wp:extent cx="104775" cy="228600"/>
                  <wp:effectExtent l="0" t="0" r="9525" b="0"/>
                  <wp:docPr id="153" name="Рисунок 153" descr="http://www.gosfinansy.ru/system/content/feature/image/5675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gosfinansy.ru/system/content/feature/image/5675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более 1,0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688571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Значение рН, ед.рН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5,5-7,5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688571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Изменение значения рН по сравнению с контролем, ед.рН:</w:t>
            </w:r>
            <w:r>
              <w:br/>
            </w:r>
            <w:r>
              <w:br/>
            </w:r>
            <w:r>
              <w:t>- для изделий, контактирующих с кровью</w:t>
            </w:r>
            <w:r>
              <w:br/>
            </w:r>
            <w:r>
              <w:br/>
            </w:r>
            <w:r>
              <w:t xml:space="preserve">- для остальных изделий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 пределах </w:t>
            </w:r>
            <w:r>
              <w:rPr>
                <w:noProof/>
              </w:rPr>
              <w:drawing>
                <wp:inline distT="0" distB="0" distL="0" distR="0">
                  <wp:extent cx="142875" cy="152400"/>
                  <wp:effectExtent l="0" t="0" r="9525" b="0"/>
                  <wp:docPr id="154" name="Рисунок 154" descr="http://www.gosfinansy.ru/system/content/feature/image/57630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gosfinansy.ru/system/content/feature/image/57630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0,5</w:t>
            </w:r>
            <w:r>
              <w:br/>
            </w:r>
            <w:r>
              <w:br/>
            </w:r>
            <w:r>
              <w:t xml:space="preserve">в пределах </w:t>
            </w:r>
            <w:r>
              <w:rPr>
                <w:noProof/>
              </w:rPr>
              <w:drawing>
                <wp:inline distT="0" distB="0" distL="0" distR="0">
                  <wp:extent cx="142875" cy="152400"/>
                  <wp:effectExtent l="0" t="0" r="9525" b="0"/>
                  <wp:docPr id="155" name="Рисунок 155" descr="http://www.gosfinansy.ru/system/content/feature/image/57630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gosfinansy.ru/system/content/feature/image/57630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1,0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688571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Ультрафиолетовое поглощение в диапазоне длин волн от 220 до 360 нм, ед.О.П.: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688571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 для контейнеров для крови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более 0,2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688571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 для устройств комплектных эксфузионных, инфузионных и трансфузионных однократного применения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более 0,1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688571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- для остальных изделий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более 0,3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688571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Перманганатная окисляемость (ПО), мгO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156" name="Рисунок 156" descr="http://www.gosfinansy.ru/system/content/feature/image/5675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gosfinansy.ru/system/content/feature/image/5675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/л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57" name="Рисунок 157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688571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58" name="Рисунок 158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Показатель определяется при необходимости решения спорных вопросов, при пограничных значениях прочих показателей.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688571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- для диализаторов типа ДИП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более 1,0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688571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- магистралей кровопроводящих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более 0,5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688571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- фильтров крови типа ФК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более 2,5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688571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 для оксигенаторов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более 2,0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688571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- для изделий из резин, предназначенных для контакта с инъекционными и диффузионными препаратами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более 3,0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688571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Бромируемость, мгBr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159" name="Рисунок 159" descr="http://www.gosfinansy.ru/system/content/feature/image/5675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gosfinansy.ru/system/content/feature/image/5675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/л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60" name="Рисунок 160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688571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61" name="Рисунок 161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Показател</w:t>
            </w:r>
            <w:r>
              <w:t>ь определяется при необходимости решения спорных вопросов, при пограничных значениях прочих показателей.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688571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 для диализаторов типа ДИП, магистралей кровопроводящих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более 0,3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688571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 фильтров крови типа ФК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более 6,0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688571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 для оксигенаторов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более 1,0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688571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- для остальных изделий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более 0,3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31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50594314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Токсикологические и клинико-лабораторные показатели безопасности оценки материалов медицинских изделий и водных вытяжек из них и их допустимые значени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882"/>
        <w:gridCol w:w="2970"/>
        <w:gridCol w:w="2951"/>
        <w:gridCol w:w="2086"/>
        <w:gridCol w:w="306"/>
        <w:gridCol w:w="154"/>
      </w:tblGrid>
      <w:tr w:rsidR="00000000">
        <w:trPr>
          <w:gridAfter w:val="1"/>
          <w:divId w:val="1210335923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210335923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Наименование показателя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Критерии, единицы измерения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Допустимые значения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0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Показатели токсикологической оценки водных вытяжек из материалов изделий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1.1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Раздражающее действие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1.1.1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Раздражающее действие на кожу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гиперемия, баллы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1.1.2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Раздражающее действие на слизистые оболочки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гиперемия, баллы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1.2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Показатели острой, подострой и субхронической токсичности при введении в желудок, в брюшину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0"/>
                  <wp:docPr id="162" name="Рисунок 162" descr="http://www.gosfinansy.ru/system/content/feature/image/5674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gosfinansy.ru/system/content/feature/image/5674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0"/>
                  <wp:docPr id="163" name="Рисунок 163" descr="http://www.gosfinansy.ru/system/content/feature/image/5674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gosfinansy.ru/system/content/feature/image/5674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Объем исп</w:t>
            </w:r>
            <w:r>
              <w:t>ытаний в конкретных случаях определяется, исходя из состава материалов и назначения изделий.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1.2.1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Смертность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гибель животных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отсутствие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1.2.2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Клинические симптомы интоксикации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неопрятность животных (взъерошенность), снижение потребления корма, снижение двигательной активности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отсутствие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1.2.3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Изменение массы тела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достоверные изменения массы тела животных в опытной группе по сравнению с контролем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отсутствие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1.2.4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Массовые коэффициенты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64" name="Рисунок 164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внутренних органов (тимуса, селезенки, печени или др. - в зависимости от состава и назначения материала)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достоверные различия массовых коэффициентов внутренних органов животных в опытной группе, по сравнению с контролем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отсутствие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65" name="Рисунок 165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Массовый коэффициент - процентное отношение массы органа к массе тела.</w:t>
            </w:r>
            <w:r>
              <w:br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1.2.5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Макроскопические из</w:t>
            </w:r>
            <w:r>
              <w:t xml:space="preserve">менения внутренних органов и тканей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визуальные изменения внутренних органов и тканей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отсутствие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1.3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Показатели острой токсичности при внутрикожном введении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воспалительная реакция кожи, оцениваемая по наличию гиперемии, баллы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1.4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Сенсибилизирующее действие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 показателям и критериям п.п.1.4.1-1.4.6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отсутствие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1.4.1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Провокационная внутрикожная проба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количество положительных реакций в виде гиперемии при внутрикожном введении разрешающей дозы водной вытяжки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1.4.2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Конъюнктивальный тест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количество положительных реакций в виде гиперемии при нанесении разрешающей дозы водной вытяжки на конъюнктиву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1.4.3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Реакция специфической агломерации лейкоцитов (РСАЛ)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показатель РСАЛ - отношение процентов агломерированных лейкоцитов с антигеном и без него в пробах крови животных подопытной группы к контрольной, кратность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от 1,0 до 1,5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1.4.4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Реакция специфического лизиса лейкоцитов (РСЛЛ)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показатель РСЛЛ - процентное отношение разницы абсолютного количества лейкоцитов в пробах крови без антигена и с антигеном к абсолютному их количеству в пробах крови без антигена, %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более 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1.4.5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Лейкоцитарная формула, количество эозиноф</w:t>
            </w:r>
            <w:r>
              <w:t xml:space="preserve">илов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количество эозинофилов на 100 клеток, 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более 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1.4.6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Реакция дегрануляции тучных клеток (РДТК)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показатель реакции РДТК, относительные единицы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более 1,31 (отрицательный)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1.5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Гемолитический тест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процент гемолиза, %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 более 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1.6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Пирогенность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суммарное повышение ректальной температуры в группе из 3-х подопытных животных до и после введения водной вытяжки, °С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более 1,4 (апирогенно)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1.7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Общетоксическое и кожно-раздражающее действие на культуре подвижных клеток in vitro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66" name="Рисунок 166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процентное отношение суммарной двигательной активности тест-объекта (спермы крупного рогатого скота) в опытной и контрольной пробах (индекс токсичности), %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 пределах 70-120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67" name="Рисунок 167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Допускается применение других альтернативных методов оценки материалов с использованием клеточных тест-объектов.</w:t>
            </w:r>
            <w:r>
              <w:br/>
              <w:t>  </w:t>
            </w:r>
            <w:r>
              <w:t>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0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Показатели оценки безопасности материалов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2.1 </w:t>
            </w:r>
          </w:p>
        </w:tc>
        <w:tc>
          <w:tcPr>
            <w:tcW w:w="10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Показатели токсикологической оценки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2.1.1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Показатели острой, подострой и субхронической токсичности при введении в желудок (для материалов, попадание которых 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малая токсичность при введении в желудок</w:t>
            </w:r>
            <w:r>
              <w:br/>
            </w:r>
            <w:r>
              <w:t>по ГОСТ 12.1.007-76, DL</w:t>
            </w:r>
            <w:r>
              <w:rPr>
                <w:noProof/>
              </w:rPr>
              <w:drawing>
                <wp:inline distT="0" distB="0" distL="0" distR="0">
                  <wp:extent cx="161925" cy="228600"/>
                  <wp:effectExtent l="0" t="0" r="9525" b="0"/>
                  <wp:docPr id="168" name="Рисунок 168" descr="http://www.gosfinansy.ru/system/content/feature/image/57968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gosfinansy.ru/system/content/feature/image/57968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мг/кг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&gt;5000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организм возможно per os)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0"/>
                  <wp:docPr id="169" name="Рисунок 169" descr="http://www.gosfinansy.ru/system/content/feature/image/5674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gosfinansy.ru/system/content/feature/image/5674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кумулятивное действие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отсутствие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0"/>
                  <wp:docPr id="170" name="Рисунок 170" descr="http://www.gosfinansy.ru/system/content/feature/image/5674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gosfinansy.ru/system/content/feature/image/5674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Объем испытаний в конкретных случаях определяется, исходя из состава материалов и назначения изделий.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2.1.2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Кожно-резорбтивное действие (для различных </w:t>
            </w:r>
            <w:r>
              <w:lastRenderedPageBreak/>
              <w:t>форм материалов -жидких, геле-, пастообразных и др.)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lastRenderedPageBreak/>
              <w:t>неопрятность животных</w:t>
            </w:r>
            <w:r>
              <w:br/>
            </w:r>
            <w:r>
              <w:br/>
            </w:r>
            <w:r>
              <w:lastRenderedPageBreak/>
              <w:t xml:space="preserve">(взъерошенность), снижение потребления корма, снижение двигательной активности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lastRenderedPageBreak/>
              <w:t xml:space="preserve">отсутствие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2.1.3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Прочие материалы</w:t>
            </w:r>
            <w:r>
              <w:t xml:space="preserve"> и показатели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по разделу 1.2. настоящей таблицы, в зависимости от состава и назначения, другие показатели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71" name="Рисунок 171" descr="http://www.gosfinansy.ru/system/content/feature/image/57182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gosfinansy.ru/system/content/feature/image/57182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72" name="Рисунок 172" descr="http://www.gosfinansy.ru/system/content/feature/image/57182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gosfinansy.ru/system/content/feature/image/57182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Для некоторых материалов могут решаться вопросы отдаленных последствий применения, оценка которых должна производиться по утвержденным токсикологическим методикам.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2.2 </w:t>
            </w:r>
          </w:p>
        </w:tc>
        <w:tc>
          <w:tcPr>
            <w:tcW w:w="10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Клинико-лабораторные показатели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1033592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2.2.1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Компрессный или капельный методы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критерии кожно-раздражающего, сенсибилизирующего и кожно-резорбтивного действия материалов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отсутствие признаков воздействия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32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84987333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Микробиологические показатели безопасности материалов и изделий медицинского назначения</w:t>
      </w:r>
      <w:r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>
            <wp:extent cx="85725" cy="219075"/>
            <wp:effectExtent l="0" t="0" r="9525" b="0"/>
            <wp:docPr id="173" name="Рисунок 173" descr="http://www.gosfinansy.ru/system/content/feature/image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gosfinansy.ru/system/content/feature/image/567442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321F">
      <w:pPr>
        <w:divId w:val="176059027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0"/>
            <wp:docPr id="174" name="Рисунок 174" descr="http://www.gosfinansy.ru/system/content/feature/image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gosfinansy.ru/system/content/feature/image/567442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Требования распространяются на нестерильные изделия.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7045"/>
        <w:gridCol w:w="1644"/>
        <w:gridCol w:w="306"/>
        <w:gridCol w:w="354"/>
      </w:tblGrid>
      <w:tr w:rsidR="00000000">
        <w:trPr>
          <w:gridAfter w:val="1"/>
          <w:divId w:val="274797924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8686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274797924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Микробиологические показатели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Допустимые значения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74797924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Общее количество мезофильных аэробных и факультативно-анаэробных бактерий (МАФАнМ), КОЕ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75" name="Рисунок 175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1 г (см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76" name="Рисунок 176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 продукции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не более 10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77" name="Рисунок 177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74797924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78" name="Рисунок 178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КОЕ - колониеобразующих единиц в 1 г или 1 см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79" name="Рисунок 179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продукции.</w:t>
            </w:r>
            <w:r>
              <w:br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74797924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Дрожжи, дрожжеподобные, плесневые грибки, КОЕ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80" name="Рисунок 180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1 г (см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81" name="Рисунок 181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продукци</w:t>
            </w:r>
            <w:r>
              <w:t xml:space="preserve">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Отсутствие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74797924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82" name="Рисунок 182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КОЕ - колониеобразуюших единиц в 1 г или 1 см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83" name="Рисунок 183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продукции.</w:t>
            </w:r>
            <w:r>
              <w:br/>
              <w:t>     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74797924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Бактерии семейства Enterobacteriaceae в 1 г (см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84" name="Рисунок 184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 продукции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Отсутствие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74797924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Патогенные стафилококки в 1 г (см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85" name="Рисунок 185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продукци</w:t>
            </w:r>
            <w:r>
              <w:t xml:space="preserve">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Отсутствие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74797924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Pseudomonas-aeruginosa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Отсутствие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33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185213487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Временные допустимые уровни синусоидальных электромагнитных полей диапазона частот свыше 1 Гц до 50 Гц (для условий производственных воздействий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4981"/>
        <w:gridCol w:w="3659"/>
        <w:gridCol w:w="306"/>
        <w:gridCol w:w="403"/>
      </w:tblGrid>
      <w:tr w:rsidR="00000000">
        <w:trPr>
          <w:gridAfter w:val="1"/>
          <w:divId w:val="1059478872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059478872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Контролируемый параметр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Временный допустимый уровень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059478872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Напряженность электрического поля, кВ/м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250/f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0"/>
                  <wp:docPr id="186" name="Рисунок 186" descr="http://www.gosfinansy.ru/system/content/feature/image/5674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gosfinansy.ru/system/content/feature/image/5674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059478872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Индукция магнитного поля, мкТл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5000/f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0"/>
                  <wp:docPr id="187" name="Рисунок 187" descr="http://www.gosfinansy.ru/system/content/feature/image/5674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gosfinansy.ru/system/content/feature/image/5674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divId w:val="81595202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0"/>
            <wp:docPr id="188" name="Рисунок 188" descr="http://www.gosfinansy.ru/system/content/feature/image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www.gosfinansy.ru/system/content/feature/image/567442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f - частота действующего электромагнитного поля.</w:t>
      </w:r>
    </w:p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3</w:t>
      </w:r>
      <w:r>
        <w:rPr>
          <w:rFonts w:ascii="Georgia" w:hAnsi="Georgia"/>
        </w:rPr>
        <w:t>4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150328068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Временные допустимые уровни синусоидальных электромагнитных полей диапазона частот свыше 50 Гц до 10 кГц (для условий производственных воздействий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4900"/>
        <w:gridCol w:w="3751"/>
        <w:gridCol w:w="306"/>
        <w:gridCol w:w="392"/>
      </w:tblGrid>
      <w:tr w:rsidR="00000000">
        <w:trPr>
          <w:gridAfter w:val="1"/>
          <w:divId w:val="1141386636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141386636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Контролируемый параметр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Временный допустимый уровень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14138663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Напряженность электрического поля, В/м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500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141386636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Напряженность магнитного поля, А/м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35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51249653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Временные допустимые уровни индукции импульсного магнитного поля с частотой следования импульсов свыше 1 Гц до 50 Гц и свыше 50 Гц до 100 Гц (для условий производственных воздействий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5051"/>
        <w:gridCol w:w="3601"/>
        <w:gridCol w:w="306"/>
        <w:gridCol w:w="391"/>
      </w:tblGrid>
      <w:tr w:rsidR="00000000">
        <w:trPr>
          <w:gridAfter w:val="1"/>
          <w:divId w:val="1036808442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036808442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Контролируемый параметр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Временный допустимый уровень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036808442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Индукция импульсного магнитного поля с частотой следования импульсов свыше 1 Гц до 50 Гц и свыше 50 Гц до 100 Гц, мТл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1,75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Приложение 8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2.1.3.2630-1</w:t>
      </w:r>
      <w:r>
        <w:rPr>
          <w:rFonts w:ascii="Georgia" w:hAnsi="Georgia"/>
        </w:rPr>
        <w:t>0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00000" w:rsidRDefault="00B4321F">
      <w:pPr>
        <w:divId w:val="610943452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УТВЕРЖДЕНЫ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постановлением Главного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государственного санитарного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врача Российской Федерации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от 18 мая 2010 года № 58</w:t>
      </w:r>
    </w:p>
    <w:p w:rsidR="00000000" w:rsidRDefault="00B4321F">
      <w:pPr>
        <w:divId w:val="74233540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8. </w:t>
      </w:r>
      <w:r>
        <w:rPr>
          <w:rStyle w:val="docsupplement-name"/>
          <w:rFonts w:ascii="Georgia" w:eastAsia="Times New Roman" w:hAnsi="Georgia"/>
        </w:rPr>
        <w:t>Предельно допустимые уровни (ПДУ) электромагнитных излучений на рабочих местах медицинского персонал</w:t>
      </w:r>
      <w:r>
        <w:rPr>
          <w:rStyle w:val="docsupplement-name"/>
          <w:rFonts w:ascii="Georgia" w:eastAsia="Times New Roman" w:hAnsi="Georgia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622"/>
        <w:gridCol w:w="2487"/>
        <w:gridCol w:w="306"/>
        <w:gridCol w:w="2660"/>
        <w:gridCol w:w="2786"/>
        <w:gridCol w:w="306"/>
        <w:gridCol w:w="182"/>
      </w:tblGrid>
      <w:tr w:rsidR="00000000">
        <w:trPr>
          <w:gridAfter w:val="1"/>
          <w:divId w:val="686491103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686491103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№ п/п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Наименование физического фактора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ПДУ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Нормативный документ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8649110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Напряженность постоянного магнитного поля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 мТл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hyperlink r:id="rId142" w:anchor="/document/99/901853847/XA00LTK2M0/" w:history="1">
              <w:r>
                <w:rPr>
                  <w:rStyle w:val="a4"/>
                </w:rPr>
                <w:t>СанПиН 2.2.4.1191-03</w:t>
              </w:r>
              <w:r>
                <w:rPr>
                  <w:color w:val="0000FF"/>
                  <w:u w:val="single"/>
                </w:rPr>
                <w:br/>
              </w:r>
              <w:r>
                <w:rPr>
                  <w:rStyle w:val="a4"/>
                </w:rPr>
                <w:t>"Электромагнитные поля в производственных условиях"</w:t>
              </w:r>
            </w:hyperlink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8649110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Напряженность электростатического поля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Устанавливается расчетом в зависимости от времени пребывания персонала на рабочих местах, но не более 60 кВ/м в течение 1 ч или 20 кВ/м в течение рабочего дня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8649110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Напряженность переменного магнитного поля 50 Гц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Устанавливается в зависимости от времени пребывания персонала на рабочих местах, но не более 100 мкТл при общем и 1000 мкТл при </w:t>
            </w:r>
            <w:r>
              <w:lastRenderedPageBreak/>
              <w:t xml:space="preserve">локальном воздействии в течение рабочего дня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8649110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Напряженность п</w:t>
            </w:r>
            <w:r>
              <w:t xml:space="preserve">еременного электрического поля 50 Гц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Устанавливается расчетом в зависимости от времени пребывания персонала на рабочих местах, но не более 25 кВ/м или 5 кВ/м в течение рабочего дня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8649110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Электромагнитное излучение в диапазоне 10-30 кГц: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Устанавливается в зависимости от продолжительности воздействия, но не более: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8649110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напряженность электрического поля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500 В/м в течение рабочего дня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8649110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напряженность магнитного поля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50 А/м в течение рабочего дня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8649110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Энергетическая экспозиция ЭМП в диапазоне от 30 кГц (0,03 МГц) до 300 МГц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8649110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Энергетическая экспозиция электрического поля при частоте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8649110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0,03-3 МГц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20000 (В/м)2 ч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8649110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3-30 МГц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7000 (В/м)2 ч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8649110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30-300 МГц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800 (В/м)2 ч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8649110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Энергетическая экспозиция магнитного поля при частоте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8649110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0,03-3 МГц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200 (А/м)2ч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8649110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30-50 МГц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0,72 (А/м)2ч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8649110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Энергетическая экспозиция плотности потока энергии в диапазоне частот 300 МГц - 300 </w:t>
            </w:r>
            <w:r>
              <w:lastRenderedPageBreak/>
              <w:t xml:space="preserve">ГГц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lastRenderedPageBreak/>
              <w:t>200 (мкВт/см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89" name="Рисунок 189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)2ч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8649110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Интенсивность инфракрасного (теплового) излучения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100 Вт/м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90" name="Рисунок 190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СанПиН 2.2.4.548-96 "Гигиенические требования к микроклимату производственных помещений"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8649110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Интенсивность ультрафиолетового излучения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50,0 Вт/м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91" name="Рисунок 191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(УФ-А)</w:t>
            </w:r>
            <w:r>
              <w:br/>
            </w:r>
            <w:r>
              <w:t>0,05 Вт/м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92" name="Рисунок 192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(УФ-В)</w:t>
            </w:r>
            <w:r>
              <w:br/>
            </w:r>
            <w:r>
              <w:t>не допускается (УФ-С)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СН 4557-88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8649110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9 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Электромагнитные излучения видеодисплейных терминалов и персональных ЭВМ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hyperlink r:id="rId143" w:anchor="/document/99/901865498/" w:history="1">
              <w:r>
                <w:rPr>
                  <w:rStyle w:val="a4"/>
                </w:rPr>
                <w:t>СанПиН</w:t>
              </w:r>
              <w:r>
                <w:rPr>
                  <w:color w:val="0000FF"/>
                  <w:u w:val="single"/>
                </w:rPr>
                <w:br/>
              </w:r>
              <w:r>
                <w:rPr>
                  <w:rStyle w:val="a4"/>
                </w:rPr>
                <w:t>2.2.2/2.4.1340-03</w:t>
              </w:r>
            </w:hyperlink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8649110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Напряженность электрического поля на рабочем месте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25 В/м (в диапазоне частот 5 Гц - 2 кГц) 2,5 В/м (в диапазоне частот 2-400 кГц)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"Гигиенические требования к персональным электронно-вычислительным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8649110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Плотность магнитного потока на рабочем месте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250 нТл (в диапазоне частот 5 Гц-2 кГц) 25 нТл </w:t>
            </w:r>
            <w:r>
              <w:t>(в диапазоне частот 2-400 кГц)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машинам и организации работы"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8649110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Напряженность электростатического поля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15 кВ/м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8649110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Фоновые значения электромагнитных полей частотой 50 Гц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hyperlink r:id="rId144" w:anchor="/document/99/902060222/XA00LUO2M6/" w:history="1">
              <w:r>
                <w:rPr>
                  <w:rStyle w:val="a4"/>
                </w:rPr>
                <w:t>ГН 2.1.8/2.2.4.2262-07</w:t>
              </w:r>
              <w:r>
                <w:rPr>
                  <w:color w:val="0000FF"/>
                  <w:u w:val="single"/>
                </w:rPr>
                <w:br/>
              </w:r>
              <w:r>
                <w:rPr>
                  <w:rStyle w:val="a4"/>
                </w:rPr>
                <w:t>Предельно допустимые уровни магнитных полей частотой 50 Гц в помещениях жилых, общественных зданий и на селитебных территориях</w:t>
              </w:r>
            </w:hyperlink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8649110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Электрического поля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500 В/м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686491103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Магнитного поля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 мкТл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Приложение 9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2.1.3.2630-1</w:t>
      </w:r>
      <w:r>
        <w:rPr>
          <w:rFonts w:ascii="Georgia" w:hAnsi="Georgia"/>
        </w:rPr>
        <w:t>0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</w:p>
    <w:p w:rsidR="00000000" w:rsidRDefault="00B4321F">
      <w:pPr>
        <w:divId w:val="1257863774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УТВЕРЖДЕНЫ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постановлением Главного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государственного санитарного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врача Российской Федерации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от 18 мая 2010 года № 58</w:t>
      </w:r>
    </w:p>
    <w:p w:rsidR="00000000" w:rsidRDefault="00B4321F">
      <w:pPr>
        <w:divId w:val="51859134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9. </w:t>
      </w:r>
      <w:r>
        <w:rPr>
          <w:rStyle w:val="docsupplement-name"/>
          <w:rFonts w:ascii="Georgia" w:eastAsia="Times New Roman" w:hAnsi="Georgia"/>
        </w:rPr>
        <w:t xml:space="preserve">Допустимые уровни звука медицинской техники в помещениях медицинских организаций 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B4321F">
      <w:pPr>
        <w:divId w:val="121046419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Наименование в редакции, введенной в действие с 4 июля 2016 года </w:t>
      </w:r>
      <w:hyperlink r:id="rId145" w:anchor="/document/99/420361639/XA00M9K2N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нием Главного государственного санитарного врача Российской Федерации от 10 июня 2016 года № 76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. - См. </w:t>
      </w:r>
      <w:hyperlink r:id="rId146" w:anchor="/document/99/420363550/XA00MC82NL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1664"/>
        <w:gridCol w:w="538"/>
        <w:gridCol w:w="658"/>
        <w:gridCol w:w="658"/>
        <w:gridCol w:w="658"/>
        <w:gridCol w:w="778"/>
        <w:gridCol w:w="778"/>
        <w:gridCol w:w="778"/>
        <w:gridCol w:w="778"/>
        <w:gridCol w:w="1836"/>
        <w:gridCol w:w="306"/>
        <w:gridCol w:w="5"/>
      </w:tblGrid>
      <w:tr w:rsidR="00000000">
        <w:trPr>
          <w:gridAfter w:val="1"/>
          <w:divId w:val="214573526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214573526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Группы изделий медицинской техники </w:t>
            </w:r>
          </w:p>
        </w:tc>
        <w:tc>
          <w:tcPr>
            <w:tcW w:w="60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Уровни звукового давления, дБ, в октавных полосах со среднегеометрическими частотами, Гц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Уровни звука, </w:t>
            </w: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9525" b="9525"/>
                  <wp:docPr id="193" name="Рисунок 193" descr="http://www.gosfinansy.ru/system/content/feature/image/258611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gosfinansy.ru/system/content/feature/image/258611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и эквивалентные уровни звука, </w:t>
            </w:r>
            <w:r>
              <w:rPr>
                <w:noProof/>
              </w:rPr>
              <w:drawing>
                <wp:inline distT="0" distB="0" distL="0" distR="0">
                  <wp:extent cx="342900" cy="257175"/>
                  <wp:effectExtent l="0" t="0" r="0" b="9525"/>
                  <wp:docPr id="194" name="Рисунок 194" descr="http://www.gosfinansy.ru/system/content/feature/image/258611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gosfinansy.ru/system/content/feature/image/258611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дБа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14573526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125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8000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14573526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I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49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14573526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II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66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59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47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14573526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III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79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58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49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14573526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     </w:t>
            </w:r>
            <w:r>
              <w:br/>
            </w:r>
            <w:r>
              <w:t>Примечания.</w:t>
            </w:r>
            <w:r>
              <w:br/>
            </w:r>
            <w:r>
              <w:br/>
            </w:r>
            <w:r>
              <w:t>1. Указанные параметры звука следует определять по таблице в зависимости от контингентов, подвергающихся воздействию шума: I группа - пациенты, II группа - старший и средний медицинский персонал, III группа - младший медицинский и вспомогательно-технически</w:t>
            </w:r>
            <w:r>
              <w:t>й персонал.</w:t>
            </w:r>
            <w:r>
              <w:br/>
            </w:r>
            <w:r>
              <w:br/>
            </w:r>
            <w:r>
              <w:t>2. Для изделий медицинской техники, работающих в повторно-кратковременном режиме (не более 20 мин), допускается превышение уровня звука на 5 дБА выше указанного в таблице.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Приложение 10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2.1.3.2630-1</w:t>
      </w:r>
      <w:r>
        <w:rPr>
          <w:rFonts w:ascii="Georgia" w:hAnsi="Georgia"/>
        </w:rPr>
        <w:t>0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00000" w:rsidRDefault="00B4321F">
      <w:pPr>
        <w:divId w:val="240985588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УТВЕРЖДЕНЫ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постановлением Главного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государственного санитарного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lastRenderedPageBreak/>
        <w:t>врача Российской Федерации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от 18 мая 2010 года  № 58</w:t>
      </w:r>
    </w:p>
    <w:p w:rsidR="00000000" w:rsidRDefault="00B4321F">
      <w:pPr>
        <w:divId w:val="25513432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10. </w:t>
      </w:r>
      <w:r>
        <w:rPr>
          <w:rStyle w:val="docsupplement-name"/>
          <w:rFonts w:ascii="Georgia" w:eastAsia="Times New Roman" w:hAnsi="Georgia"/>
        </w:rPr>
        <w:t>Предельно допустимые уровни звука и эквивалентные уровни звука на рабочих местах для трудовой деятельности разных категорий тяжести и н</w:t>
      </w:r>
      <w:r>
        <w:rPr>
          <w:rStyle w:val="docsupplement-name"/>
          <w:rFonts w:ascii="Georgia" w:eastAsia="Times New Roman" w:hAnsi="Georgia"/>
        </w:rPr>
        <w:t>апряженности, дБ</w:t>
      </w:r>
      <w:r>
        <w:rPr>
          <w:rStyle w:val="docsupplement-name"/>
          <w:rFonts w:ascii="Georgia" w:eastAsia="Times New Roman" w:hAnsi="Georgia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2164"/>
        <w:gridCol w:w="1474"/>
        <w:gridCol w:w="1474"/>
        <w:gridCol w:w="1280"/>
        <w:gridCol w:w="1225"/>
        <w:gridCol w:w="1280"/>
        <w:gridCol w:w="306"/>
        <w:gridCol w:w="146"/>
      </w:tblGrid>
      <w:tr w:rsidR="00000000">
        <w:trPr>
          <w:gridAfter w:val="1"/>
          <w:divId w:val="1208687322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208687322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Категории напряженности трудового процесса </w:t>
            </w:r>
          </w:p>
        </w:tc>
        <w:tc>
          <w:tcPr>
            <w:tcW w:w="7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Категории тяжести трудового процесса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08687322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легкая физическая нагрузка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средняя физическая нагрузка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тяжелый труд 1 степени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тяжелый труд 2 степени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тяжелый труд 3 степени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08687322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08687322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Напряженность легкой степени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08687322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Напряженность средней степени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70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08687322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Напряженный труд 1 степени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08687322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Напряженный труд 2 степени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-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208687322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Примечание. Категория тяжести и напряженности трудового процесса устанавливается по Руководству Р 2.2.2006-05 "Руководство по гигиенической оценке факторов рабочей среды и трудового процесса. Критерии и классификация условий труда".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Приложение 11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2.1.3.2630-1</w:t>
      </w:r>
      <w:r>
        <w:rPr>
          <w:rFonts w:ascii="Georgia" w:hAnsi="Georgia"/>
        </w:rPr>
        <w:t>0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00000" w:rsidRDefault="00B4321F">
      <w:pPr>
        <w:divId w:val="335117137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УТВЕРЖДЕНЫ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постановлением Главного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государственного санитарного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врача Российской Федерации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от 18 мая 2010 года № 58</w:t>
      </w:r>
    </w:p>
    <w:p w:rsidR="00000000" w:rsidRDefault="00B4321F">
      <w:pPr>
        <w:divId w:val="184990226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11. </w:t>
      </w:r>
      <w:r>
        <w:rPr>
          <w:rStyle w:val="docsupplement-name"/>
          <w:rFonts w:ascii="Georgia" w:eastAsia="Times New Roman" w:hAnsi="Georgia"/>
        </w:rPr>
        <w:t>Предельно допустимые уровни воздушного ультразвука на рабочих места</w:t>
      </w:r>
      <w:r>
        <w:rPr>
          <w:rStyle w:val="docsupplement-name"/>
          <w:rFonts w:ascii="Georgia" w:eastAsia="Times New Roman" w:hAnsi="Georgia"/>
        </w:rPr>
        <w:t>х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4250"/>
        <w:gridCol w:w="3881"/>
        <w:gridCol w:w="306"/>
        <w:gridCol w:w="480"/>
      </w:tblGrid>
      <w:tr w:rsidR="00000000">
        <w:trPr>
          <w:gridAfter w:val="1"/>
          <w:divId w:val="111366732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11366732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Среднегеометрические частоты </w:t>
            </w:r>
            <w:r>
              <w:lastRenderedPageBreak/>
              <w:t xml:space="preserve">октавных полос, кГц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lastRenderedPageBreak/>
              <w:t xml:space="preserve">Уровни звукового давления, дБ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11366732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12,5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80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11366732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16,0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11366732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20,0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11366732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25,0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105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11366732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31,5-100,0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110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Приложение 12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2.1.3.2630-1</w:t>
      </w:r>
      <w:r>
        <w:rPr>
          <w:rFonts w:ascii="Georgia" w:hAnsi="Georgia"/>
        </w:rPr>
        <w:t>0</w:t>
      </w:r>
    </w:p>
    <w:p w:rsidR="00000000" w:rsidRDefault="00B4321F">
      <w:pPr>
        <w:divId w:val="38511075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12. </w:t>
      </w:r>
      <w:r>
        <w:rPr>
          <w:rStyle w:val="docsupplement-name"/>
          <w:rFonts w:ascii="Georgia" w:eastAsia="Times New Roman" w:hAnsi="Georgia"/>
        </w:rPr>
        <w:t>Экстренная профилактика парентеральных вирусных гепатитов и ВИЧ-инфекци</w:t>
      </w:r>
      <w:r>
        <w:rPr>
          <w:rStyle w:val="docsupplement-name"/>
          <w:rFonts w:ascii="Georgia" w:eastAsia="Times New Roman" w:hAnsi="Georgia"/>
        </w:rPr>
        <w:t>и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Во избежание заражения парентеральными вирусными гепатитами, ВИЧ-инфекцией следует соблюдать правила работы с колющим и режущим инструментарием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случае порезов и уколов немедленно </w:t>
      </w:r>
      <w:r>
        <w:rPr>
          <w:rFonts w:ascii="Georgia" w:hAnsi="Georgia"/>
        </w:rPr>
        <w:t>обработать и снять перчатки, выдавить кровь из ранки, вымыть руки с мылом под проточной водой, обработать руки 70-процентным спиртом, смазать ранку 5-процентным раствором йода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попадании крови или других биологических жидкостей на кожные покровы это м</w:t>
      </w:r>
      <w:r>
        <w:rPr>
          <w:rFonts w:ascii="Georgia" w:hAnsi="Georgia"/>
        </w:rPr>
        <w:t>есто обрабатывают 70-процентным спиртом, обмывают водой с мылом и повторно обрабатывают 70-процентным спиртом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Если кровь попала на слизистые оболочки глаз, их сразу же промывают водой или 1-процентным раствором борной кислоты; при попадании на слизистую </w:t>
      </w:r>
      <w:r>
        <w:rPr>
          <w:rFonts w:ascii="Georgia" w:hAnsi="Georgia"/>
        </w:rPr>
        <w:t>оболочку носа - обрабатывают 1-процентным раствором протаргола; на слизистую оболочку рта - полоскать 70-процентным раствором спирта или 0,05-процентным раствором марганцовокислого калия или 1-процентным раствором борной кислоты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Слизистые оболочки носа, </w:t>
      </w:r>
      <w:r>
        <w:rPr>
          <w:rFonts w:ascii="Georgia" w:hAnsi="Georgia"/>
        </w:rPr>
        <w:t>губ, конъюнктивы обрабатывают также раствором марганцовокислого калия в разведении 1:10000 (раствор готовится ex tempore)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 целью экстренной профилактики ВИЧ-инфекции назначаются азидотимидин в течение одного месяца. Сочетание азидотимидина (ретровир) и </w:t>
      </w:r>
      <w:r>
        <w:rPr>
          <w:rFonts w:ascii="Georgia" w:hAnsi="Georgia"/>
        </w:rPr>
        <w:t>ламивудина (эливир) усиливает антиретровирусную активность и преодолевает формирование резистентных штаммов. При высоком риске заражения ВИЧ-инфекцией (глубокий порез, попадание видимой крови на поврежденную кожу и слизистые от пациентов, инфицированных ВИ</w:t>
      </w:r>
      <w:r>
        <w:rPr>
          <w:rFonts w:ascii="Georgia" w:hAnsi="Georgia"/>
        </w:rPr>
        <w:t>Ч) для назначения химиопрофилактики следует обращаться в территориальные Центры по борьбе и профилактике СПИД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Лица, подвергшиеся угрозе заражения ВИЧ-инфекцией, находятся под наблюдением врача-инфекциониста в течение одного года с обязательным обследован</w:t>
      </w:r>
      <w:r>
        <w:rPr>
          <w:rFonts w:ascii="Georgia" w:hAnsi="Georgia"/>
        </w:rPr>
        <w:t>ием на наличие маркера ВИЧ-инфекции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Персоналу, у которого произошел контакт с материалом, инфицированным вирусом гепатита В, вводятся одновременно специфический иммуноглобулин (не позднее 48 ч) и вакцина против гепатита В в разные участки тела по схеме 0</w:t>
      </w:r>
      <w:r>
        <w:rPr>
          <w:rFonts w:ascii="Georgia" w:hAnsi="Georgia"/>
        </w:rPr>
        <w:t>-1 - 2-6 мес. с последующим контролем за маркерами гепатита (не ранее 3-4 мес. после введения иммуноглобулина). Если контакт произошел у ранее вакцинированного медработника, целесообразно определить уровень анти-HBs в сыворотке крови. При наличии концентра</w:t>
      </w:r>
      <w:r>
        <w:rPr>
          <w:rFonts w:ascii="Georgia" w:hAnsi="Georgia"/>
        </w:rPr>
        <w:t>ции антител в титре 10 МЕ/л и выше вакцинопрофилактика не проводится, при отсутствии антител целесообразно одновременное введение 1 дозы иммуноглобулина и бустерной дозы вакцины</w:t>
      </w:r>
      <w:r>
        <w:rPr>
          <w:rFonts w:ascii="Georgia" w:hAnsi="Georgia"/>
        </w:rPr>
        <w:t>.</w:t>
      </w:r>
    </w:p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Приложение 13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2.1.3.2630-1</w:t>
      </w:r>
      <w:r>
        <w:rPr>
          <w:rFonts w:ascii="Georgia" w:hAnsi="Georgia"/>
        </w:rPr>
        <w:t>0</w:t>
      </w:r>
    </w:p>
    <w:p w:rsidR="00000000" w:rsidRDefault="00B4321F">
      <w:pPr>
        <w:divId w:val="80065794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13. </w:t>
      </w:r>
      <w:r>
        <w:rPr>
          <w:rStyle w:val="docsupplement-name"/>
          <w:rFonts w:ascii="Georgia" w:eastAsia="Times New Roman" w:hAnsi="Georgia"/>
        </w:rPr>
        <w:t>Перечень регистрируемых н</w:t>
      </w:r>
      <w:r>
        <w:rPr>
          <w:rStyle w:val="docsupplement-name"/>
          <w:rFonts w:ascii="Georgia" w:eastAsia="Times New Roman" w:hAnsi="Georgia"/>
        </w:rPr>
        <w:t>озологических форм послеоперационных инфекци</w:t>
      </w:r>
      <w:r>
        <w:rPr>
          <w:rStyle w:val="docsupplement-name"/>
          <w:rFonts w:ascii="Georgia" w:eastAsia="Times New Roman" w:hAnsi="Georgia"/>
        </w:rPr>
        <w:t>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6248"/>
        <w:gridCol w:w="2429"/>
        <w:gridCol w:w="306"/>
        <w:gridCol w:w="366"/>
      </w:tblGrid>
      <w:tr w:rsidR="00000000">
        <w:trPr>
          <w:gridAfter w:val="1"/>
          <w:divId w:val="1937252379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937252379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Наименование заболевания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Шифр по МКБ-10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725237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вирусные и бактериальные пневмонии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J 12-J 15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725237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стрептококковая септицемия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 40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725237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другая септицемия,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 41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725237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сепсис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 41.8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725237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газовая гангрена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 48.0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725237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бактериальный менингит, менингоэнцефалит и менингомиелит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G 00; G 04.2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725237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энцефалит, миелит или энцефаломиелит неуточненный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G 04.9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725237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флебит и тромбофлебит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180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725237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острый перитонит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 65.0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725237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остеомиелит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 86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725237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неудачный медицинский аборт, осложнившийся инфекцией половых путей и тазовых органов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 07.0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725237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расхождение краев операционной раны, не классифицированное в других рубриках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Т 81.3</w:t>
            </w:r>
            <w: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725237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инфекция, связанная с процедурой, не классифицированная в других рубриках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 81.4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725237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инфекция, связанная с протезом сердечного клапана, другими сердечными и сосудистыми устройствами, имплантатами и трансплантатами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 82.6,7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725237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инфекции, обусловленные протезным устройством, имплантатом, трансплантатом в мочеполовой системе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 83.5,6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725237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инфекции, обусловленные эндопротезированием, внутренним фиксирующим устройством, внутренними протезными устройствами, имплантатами, трансплантатами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 84.5,6,7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725237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инфекция ампутированной культи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 87.4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725237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инфекция и воспалительная реакция, обусловленные другими внутренними протезными устройствами, имплантатами и трансплантатами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 85.7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725237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инфекции, связанные с инфузией, трансфузией и лечебной инъекцией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 80.2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725237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острый цистит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№ 30.0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725237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уретральный абсцесс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№ 34.0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725237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инфекции мочевыводящих путей без установленной локализации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№ 39.0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37252379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другие инфекционные заболевания, носительство возбудителей инфекционных заболеваний, возникшие во время пребывания в лечебной организации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обозначаются кодами по МКБ-10 </w:t>
            </w:r>
          </w:p>
          <w:p w:rsidR="00000000" w:rsidRDefault="00B4321F">
            <w:pPr>
              <w:pStyle w:val="formattext"/>
            </w:pPr>
            <w:r>
              <w:t xml:space="preserve">соответственно нозологической форме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Приложение 14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2.1.3.2630-1</w:t>
      </w:r>
      <w:r>
        <w:rPr>
          <w:rFonts w:ascii="Georgia" w:hAnsi="Georgia"/>
        </w:rPr>
        <w:t>0</w:t>
      </w:r>
    </w:p>
    <w:p w:rsidR="00000000" w:rsidRDefault="00B4321F">
      <w:pPr>
        <w:divId w:val="190868818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14. </w:t>
      </w:r>
      <w:r>
        <w:rPr>
          <w:rStyle w:val="docsupplement-name"/>
          <w:rFonts w:ascii="Georgia" w:eastAsia="Times New Roman" w:hAnsi="Georgia"/>
        </w:rPr>
        <w:t>Порядок уборки помещений различных структурных отделений акушерского стационар</w:t>
      </w:r>
      <w:r>
        <w:rPr>
          <w:rStyle w:val="docsupplement-name"/>
          <w:rFonts w:ascii="Georgia" w:eastAsia="Times New Roman" w:hAnsi="Georgia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1362"/>
        <w:gridCol w:w="1095"/>
        <w:gridCol w:w="1970"/>
        <w:gridCol w:w="1159"/>
        <w:gridCol w:w="554"/>
        <w:gridCol w:w="1456"/>
        <w:gridCol w:w="340"/>
        <w:gridCol w:w="554"/>
        <w:gridCol w:w="865"/>
        <w:gridCol w:w="1484"/>
        <w:gridCol w:w="306"/>
        <w:gridCol w:w="5"/>
      </w:tblGrid>
      <w:tr w:rsidR="00000000">
        <w:trPr>
          <w:gridAfter w:val="1"/>
          <w:divId w:val="522405608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522405608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Приемно-</w:t>
            </w:r>
            <w:r>
              <w:br/>
            </w:r>
            <w:r>
              <w:t xml:space="preserve">смотровое отделение </w:t>
            </w:r>
          </w:p>
        </w:tc>
        <w:tc>
          <w:tcPr>
            <w:tcW w:w="68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Родовое отделение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Отделение новорож-</w:t>
            </w:r>
            <w:r>
              <w:br/>
            </w:r>
            <w:r>
              <w:t xml:space="preserve">денных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Обсер-</w:t>
            </w:r>
            <w:r>
              <w:br/>
            </w:r>
            <w:r>
              <w:t xml:space="preserve">вационное отделение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224056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предро-</w:t>
            </w:r>
            <w:r>
              <w:br/>
            </w:r>
            <w:r>
              <w:t xml:space="preserve">довые палаты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родильный зал, боксированный родильный блок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вспомо-</w:t>
            </w:r>
            <w:r>
              <w:br/>
            </w:r>
            <w:r>
              <w:t xml:space="preserve">гательные помещения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послеродовое физиологи-</w:t>
            </w:r>
            <w:r>
              <w:br/>
            </w:r>
            <w:r>
              <w:t xml:space="preserve">ческое отделение с раздельным и совместным пребыванием матери и ребенка 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224056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7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224056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273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Текущая уборка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224056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Влажная уборка 2 раза в день с использованием моющего средства, один раз в сутки уборка с использованием дезинфицирующего средства. После каждой уборки производится обеззараживание воздуха. После обеззараживания воздуха УФ- излучением помещение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1. При на</w:t>
            </w:r>
            <w:r>
              <w:t>личии одного родильного зала уборка с применением дезинфицирую-</w:t>
            </w:r>
            <w:r>
              <w:br/>
            </w:r>
            <w:r>
              <w:t>щего средства - 1 раз в сутки, при отсутствии родов производится обеззаражива-</w:t>
            </w:r>
            <w:r>
              <w:br/>
            </w:r>
            <w:r>
              <w:t>ние воздуха.</w:t>
            </w:r>
            <w:r>
              <w:br/>
            </w:r>
            <w:r>
              <w:br/>
            </w:r>
            <w:r>
              <w:t>После обеззаражи-</w:t>
            </w:r>
            <w:r>
              <w:br/>
            </w:r>
            <w:r>
              <w:t xml:space="preserve">вания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Влажная уборка с использо-</w:t>
            </w:r>
            <w:r>
              <w:br/>
            </w:r>
            <w:r>
              <w:t>ванием дезинфи-</w:t>
            </w:r>
            <w:r>
              <w:br/>
            </w:r>
            <w:r>
              <w:t>цирующего средства не реже 1 р</w:t>
            </w:r>
            <w:r>
              <w:t xml:space="preserve">аза в день 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Ежедневно влажная уборка - 3 раза в день, из них - 2 раза с использованием моющего средства, третий раз - с применением дезинфицирующего средства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Ежедневно влажная уборка - 3 раза в день, из них - 2 раза с использо-</w:t>
            </w:r>
            <w:r>
              <w:br/>
            </w:r>
            <w:r>
              <w:t xml:space="preserve">ванием моющего средства, </w:t>
            </w:r>
            <w:r>
              <w:t>третий раз - с приме-</w:t>
            </w:r>
            <w:r>
              <w:br/>
            </w:r>
            <w:r>
              <w:t>нением дезинфи-</w:t>
            </w:r>
            <w:r>
              <w:br/>
            </w:r>
            <w:r>
              <w:t xml:space="preserve">цирующего средства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224056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проветривают в течение 20 минут</w:t>
            </w:r>
            <w:r>
              <w:br/>
            </w:r>
            <w:r>
              <w:br/>
            </w:r>
            <w:r>
              <w:t xml:space="preserve">Обработку помещений проводят в следующем порядке: сначала комнату-фильтр, затем, смотровую, душевую, санузел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воздуха УФ-излучением помещение проветривают в течение 20 минут.</w:t>
            </w:r>
            <w:r>
              <w:br/>
            </w:r>
            <w:r>
              <w:br/>
            </w:r>
            <w:r>
              <w:t xml:space="preserve">2. При наличии двух и более родзалов (боксированных родблоков) уборку проводят в каждом из них после приема родов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После каждой уборки все объекты и поверхности в  помещениях протирают сал</w:t>
            </w:r>
            <w:r>
              <w:t>феткой, смоченной водопроводной водой, воздух обеззараживают.</w:t>
            </w:r>
            <w:r>
              <w:br/>
            </w:r>
            <w:r>
              <w:br/>
            </w:r>
            <w:r>
              <w:t xml:space="preserve">После обеззараживания воздуха УФ-излучением помещение проветривают в течение 20 минут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224056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2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Уборка по типу заключительной дезинфекции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224056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При наличии одного родильного зала уборку проводят не реже одного раза в три дня. При наличии двух родзалов в боксированном родблоке уборку проводят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Один раз в неделю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После выписки родильницы и новорожденного или при переводе в обсервационное отделение</w:t>
            </w:r>
            <w:r>
              <w:t xml:space="preserve"> - с применением дезинфицирую-</w:t>
            </w:r>
            <w:r>
              <w:br/>
            </w:r>
            <w:r>
              <w:t xml:space="preserve">щего средства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Один раз в неделю (стены - на высоту 2 м) - с применением дезинфицирующего средства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2240560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поочередно в каждом из них с применением дезинфицирую-</w:t>
            </w:r>
            <w:r>
              <w:br/>
            </w:r>
            <w:r>
              <w:t>щего средства.</w:t>
            </w:r>
            <w:r>
              <w:br/>
              <w:t>     </w:t>
            </w:r>
            <w:r>
              <w:br/>
            </w:r>
            <w:r>
              <w:t>После каждой уборки все объекты и поверхности в помещениях протирают салфеткой, смоченной водопроводной водой, воздух обеззаражива-</w:t>
            </w:r>
            <w:r>
              <w:br/>
            </w:r>
            <w:r>
              <w:t xml:space="preserve">ют. </w:t>
            </w:r>
            <w:r>
              <w:br/>
            </w:r>
            <w:r>
              <w:br/>
            </w:r>
            <w:r>
              <w:t>После обеззаражи-</w:t>
            </w:r>
            <w:r>
              <w:br/>
            </w:r>
            <w:r>
              <w:t>вания воздуха УФ-излучением помещение проветривают в течение 20 минут. Дату проведения дезинфекции ф</w:t>
            </w:r>
            <w:r>
              <w:t xml:space="preserve">иксируют в журнале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После каждой уборки все объекты и поверхности в помещениях протирают салфеткой, смоченной водопроводной водой, воздух обеззараживают.  После обеззараживания воздуха УФ-излучением помещение проветривают в течение 20 минут.</w:t>
            </w:r>
            <w:r>
              <w:br/>
            </w:r>
            <w:r>
              <w:br/>
            </w:r>
            <w:r>
              <w:t>После выпис</w:t>
            </w:r>
            <w:r>
              <w:t xml:space="preserve">ки родильницы проводят заключительную дезинфекцию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Приложение 15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2.1.3.2630-10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40989283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15. </w:t>
      </w:r>
      <w:r>
        <w:rPr>
          <w:rStyle w:val="docsupplement-name"/>
          <w:rFonts w:ascii="Georgia" w:eastAsia="Times New Roman" w:hAnsi="Georgia"/>
        </w:rPr>
        <w:t>Перечень регистрируемых нозологических форм инфекционных заболеваний в акушерских стационара</w:t>
      </w:r>
      <w:r>
        <w:rPr>
          <w:rStyle w:val="docsupplement-name"/>
          <w:rFonts w:ascii="Georgia" w:eastAsia="Times New Roman" w:hAnsi="Georgia"/>
        </w:rPr>
        <w:t>х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6492"/>
        <w:gridCol w:w="2168"/>
        <w:gridCol w:w="306"/>
        <w:gridCol w:w="383"/>
      </w:tblGrid>
      <w:tr w:rsidR="00000000">
        <w:trPr>
          <w:gridAfter w:val="1"/>
          <w:divId w:val="2012486998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2012486998"/>
          <w:wAfter w:w="480" w:type="dxa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Наименование заболевания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Шифр по МКБ-10 </w:t>
            </w:r>
          </w:p>
        </w:tc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У новорожденных: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конъюнктивит и дакриоцистит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Р 39.1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пиодермия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L 08.0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другие местные инфекции кожи и подкожной клетчатки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L 08.9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флебит пупочной вены и других локализаций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I 80.8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местная инфекция кожи и подкожной клетчатки панариций, паронихий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L 08.9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омфалит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Р 38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отит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 66.0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импетиго, пемфигус, везикулопустулез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L 01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синдром стафилококкового поражения кожи (пузырчатка)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L 00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мастит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Р 39.0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энтероколит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 04.9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пневмония (бактериальная и вирусная)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G 15; G 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абсцесс кожи, флегмона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L 02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карбункул, фурункул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L 03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менингит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G 00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остеомиелит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М 86.0,1,2,8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сепсис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Р 36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постинъекционные инфекции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 80.2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сальмонеллезы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 02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вирусные гепатиты В, 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 16; В 17.1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другие инфекционные заболевания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Р 39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У родильниц: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расхождение швов после кесарева сечения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090.0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расхождение швов промежности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090.1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другие послеродовые инфекции (эндометрит)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086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перитонит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 65.0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сепсис послеродовый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085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инфекция соска, инфекция молочной железы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091.0; 091.1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постинъекционные инфекции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Т 80.2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пневмония бактериальная и вирусная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G 15; G 12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цистит, уретрит, пиелонефрит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№ 30.0; № 34.0; № 39.0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сальмонеллезы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 02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вирусные гепатиты В, 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 16; В 17.1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2012486998"/>
        </w:trPr>
        <w:tc>
          <w:tcPr>
            <w:tcW w:w="185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внутриутробные инфекции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190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Приложение 16*</w:t>
      </w:r>
      <w:r>
        <w:rPr>
          <w:rFonts w:ascii="Georgia" w:hAnsi="Georgia"/>
        </w:rPr>
        <w:br/>
      </w:r>
      <w:r>
        <w:rPr>
          <w:rFonts w:ascii="Georgia" w:hAnsi="Georgia"/>
        </w:rPr>
        <w:t>(справочное</w:t>
      </w:r>
      <w:r>
        <w:rPr>
          <w:rFonts w:ascii="Georgia" w:hAnsi="Georgia"/>
        </w:rPr>
        <w:t>)</w:t>
      </w:r>
    </w:p>
    <w:p w:rsidR="00000000" w:rsidRDefault="00B4321F">
      <w:pPr>
        <w:divId w:val="122730027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 государственную регистрацию в Минюст России не представлялось. </w:t>
      </w:r>
    </w:p>
    <w:p w:rsidR="00000000" w:rsidRDefault="00B4321F">
      <w:pPr>
        <w:divId w:val="151750414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16. </w:t>
      </w:r>
      <w:r>
        <w:rPr>
          <w:rStyle w:val="docsupplement-name"/>
          <w:rFonts w:ascii="Georgia" w:eastAsia="Times New Roman" w:hAnsi="Georgia"/>
        </w:rPr>
        <w:t>Термины и определени</w:t>
      </w:r>
      <w:r>
        <w:rPr>
          <w:rStyle w:val="docsupplement-name"/>
          <w:rFonts w:ascii="Georgia" w:eastAsia="Times New Roman" w:hAnsi="Georgia"/>
        </w:rPr>
        <w:t>я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i/>
          <w:iCs/>
        </w:rPr>
        <w:t>Амбулаторно-поликлинические организации</w:t>
      </w:r>
      <w:r>
        <w:rPr>
          <w:rFonts w:ascii="Georgia" w:hAnsi="Georgia"/>
        </w:rPr>
        <w:t xml:space="preserve"> (учреждения) - медицинские организации, оказывающие медицинскую помощь населению как на дому, так и непосредственно в самом учреждении (без круглосуточного пребывания)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Антисептика</w:t>
      </w:r>
      <w:r>
        <w:rPr>
          <w:rFonts w:ascii="Georgia" w:hAnsi="Georgia"/>
        </w:rPr>
        <w:t xml:space="preserve"> - система ме</w:t>
      </w:r>
      <w:r>
        <w:rPr>
          <w:rFonts w:ascii="Georgia" w:hAnsi="Georgia"/>
        </w:rPr>
        <w:t xml:space="preserve">роприятий, направленных на уничтожение </w:t>
      </w:r>
      <w:r>
        <w:rPr>
          <w:rFonts w:ascii="Georgia" w:hAnsi="Georgia"/>
          <w:i/>
          <w:iCs/>
        </w:rPr>
        <w:t>микроорганизмов в ране</w:t>
      </w:r>
      <w:r>
        <w:rPr>
          <w:rFonts w:ascii="Georgia" w:hAnsi="Georgia"/>
        </w:rPr>
        <w:t xml:space="preserve">, патологическом очаге, </w:t>
      </w:r>
      <w:r>
        <w:rPr>
          <w:rFonts w:ascii="Georgia" w:hAnsi="Georgia"/>
          <w:i/>
          <w:iCs/>
        </w:rPr>
        <w:t>органах</w:t>
      </w:r>
      <w:r>
        <w:rPr>
          <w:rFonts w:ascii="Georgia" w:hAnsi="Georgia"/>
        </w:rPr>
        <w:t xml:space="preserve"> и тканях, а также в </w:t>
      </w:r>
      <w:r>
        <w:rPr>
          <w:rFonts w:ascii="Georgia" w:hAnsi="Georgia"/>
          <w:i/>
          <w:iCs/>
        </w:rPr>
        <w:t>организме</w:t>
      </w:r>
      <w:r>
        <w:rPr>
          <w:rFonts w:ascii="Georgia" w:hAnsi="Georgia"/>
        </w:rPr>
        <w:t xml:space="preserve"> больного в целом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Асептика, асептический режим</w:t>
      </w:r>
      <w:r>
        <w:rPr>
          <w:rFonts w:ascii="Georgia" w:hAnsi="Georgia"/>
        </w:rPr>
        <w:t xml:space="preserve"> - организационные и санитарно-противоэпидемические мероприятия, применяемые с целью п</w:t>
      </w:r>
      <w:r>
        <w:rPr>
          <w:rFonts w:ascii="Georgia" w:hAnsi="Georgia"/>
        </w:rPr>
        <w:t>редотвращения попадания микробов в рану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Блок врача-стоматолога (бормашина)</w:t>
      </w:r>
      <w:r>
        <w:rPr>
          <w:rFonts w:ascii="Georgia" w:hAnsi="Georgia"/>
        </w:rPr>
        <w:t xml:space="preserve"> - оборудование, предназначенное для размещения стоматологических наконечников и приведения их в движение (электро- или пневмоприводом). Может обеспечивать также подачу воды на нак</w:t>
      </w:r>
      <w:r>
        <w:rPr>
          <w:rFonts w:ascii="Georgia" w:hAnsi="Georgia"/>
        </w:rPr>
        <w:t>онечники и размещение иных инструментов. Может крепиться на кресле стоматологическом, мебели, стене или мобильном основании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Бокс</w:t>
      </w:r>
      <w:r>
        <w:rPr>
          <w:rFonts w:ascii="Georgia" w:hAnsi="Georgia"/>
        </w:rPr>
        <w:t xml:space="preserve"> - комплекс лечебных, санитарно-гигиенических и вспомогательных помещений, предназначенных для госпитализации и проведения леч</w:t>
      </w:r>
      <w:r>
        <w:rPr>
          <w:rFonts w:ascii="Georgia" w:hAnsi="Georgia"/>
        </w:rPr>
        <w:t xml:space="preserve">ебно-диагностических мероприятий больным инфекционных больниц или отделений. Бокс состоит из следующих обязательных элементов: тамбур для входа с улицы, помещение для пациента (палата), санитарный узел, шлюз для входа персонала из коридора отделения. Вход </w:t>
      </w:r>
      <w:r>
        <w:rPr>
          <w:rFonts w:ascii="Georgia" w:hAnsi="Georgia"/>
        </w:rPr>
        <w:t>в санитарный узел предусматривается непосредственно из помещения пациента (палаты). Боксы обеспечивают возможность полной изоляции больных. Пациент поступает в бокс и выписывается из него через уличный тамбур. Вход персонала в боксы осуществляется из корид</w:t>
      </w:r>
      <w:r>
        <w:rPr>
          <w:rFonts w:ascii="Georgia" w:hAnsi="Georgia"/>
        </w:rPr>
        <w:t>ора отделения через шлюзы, в которых проводится смена спецодежды, мытье и дезинфекция рук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Бокс приемно-смотровой</w:t>
      </w:r>
      <w:r>
        <w:rPr>
          <w:rFonts w:ascii="Georgia" w:hAnsi="Georgia"/>
        </w:rPr>
        <w:t xml:space="preserve"> - обязательный элемент приемных отделений детских, инфекционных и психиатрических больниц, предназначенный для индивидуального приема пациент</w:t>
      </w:r>
      <w:r>
        <w:rPr>
          <w:rFonts w:ascii="Georgia" w:hAnsi="Georgia"/>
        </w:rPr>
        <w:t>ов и являющийся функциональным аналогом смотровых кабинетов многопрофильных больниц. В состав помещений приемно-смотрового бокса входят: тамбур для входа с улицы, помещение для осмотра больного (смотровая), кабина для туалета с умывальником, шлюз для входа</w:t>
      </w:r>
      <w:r>
        <w:rPr>
          <w:rFonts w:ascii="Georgia" w:hAnsi="Georgia"/>
        </w:rPr>
        <w:t xml:space="preserve"> персонала из коридора приемного отделения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Боксированная палата</w:t>
      </w:r>
      <w:r>
        <w:rPr>
          <w:rFonts w:ascii="Georgia" w:hAnsi="Georgia"/>
        </w:rPr>
        <w:t xml:space="preserve"> - это помещение, предназначенное для изоляции больного и состоящее из палаты, санузла и шлюза со входом в санитарный узел из палаты. Подпор воздуха подается в шлюз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i/>
          <w:iCs/>
        </w:rPr>
        <w:t>Внутрибольничная инфекция (ВБИ)</w:t>
      </w:r>
      <w:r>
        <w:rPr>
          <w:rFonts w:ascii="Georgia" w:hAnsi="Georgia"/>
        </w:rPr>
        <w:t xml:space="preserve"> - любое клинически выраженное заболевание микробного происхождения, которое поражает больного в результате его поступления в больницу или обращения за медицинской помощью, вне зависимости от появления симптомов заболевания у</w:t>
      </w:r>
      <w:r>
        <w:rPr>
          <w:rFonts w:ascii="Georgia" w:hAnsi="Georgia"/>
        </w:rPr>
        <w:t xml:space="preserve"> пациента - во время пребывания в стационаре или после его выписки, - а также инфекционное заболевание сотрудника лечебной организации вследствие его инфицирования при работе в данной организации (Европейское региональное бюро ВОЗ)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Внутриутробное инфицир</w:t>
      </w:r>
      <w:r>
        <w:rPr>
          <w:rFonts w:ascii="Georgia" w:hAnsi="Georgia"/>
          <w:i/>
          <w:iCs/>
        </w:rPr>
        <w:t>ование</w:t>
      </w:r>
      <w:r>
        <w:rPr>
          <w:rFonts w:ascii="Georgia" w:hAnsi="Georgia"/>
        </w:rPr>
        <w:t xml:space="preserve"> - проникновение инфекционного агента в организм плода в период внутриутробного развития или во время родов, позволяющее предполагать потенциальный риск реализации инфекционно-воспалительного процесса у ребенка в постнатальном периоде. Термин не долж</w:t>
      </w:r>
      <w:r>
        <w:rPr>
          <w:rFonts w:ascii="Georgia" w:hAnsi="Georgia"/>
        </w:rPr>
        <w:t>ен использоваться в качестве диагноза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Внутриутробная инфекция (далее - ВУИ)</w:t>
      </w:r>
      <w:r>
        <w:rPr>
          <w:rFonts w:ascii="Georgia" w:hAnsi="Georgia"/>
        </w:rPr>
        <w:t xml:space="preserve"> - любое клинически выраженное инфекционное заболевание микробного происхождения плода в результате его инфицирования в анте- или интранатальный периоды. В подавляющем большинстве</w:t>
      </w:r>
      <w:r>
        <w:rPr>
          <w:rFonts w:ascii="Georgia" w:hAnsi="Georgia"/>
        </w:rPr>
        <w:t xml:space="preserve"> случаев плод инфицируется от матери, в отдельных случаях (инвазивные вмешательства в период беременности, фетальная хирургия) возможно ятрогенное инфицирование плода. К ВУИ относят также врожденные инфекции, при которых инфицирование плода произошло антен</w:t>
      </w:r>
      <w:r>
        <w:rPr>
          <w:rFonts w:ascii="Georgia" w:hAnsi="Georgia"/>
        </w:rPr>
        <w:t>атально и к моменту рождения имеются клинические признаки инфекции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Генеральная уборка</w:t>
      </w:r>
      <w:r>
        <w:rPr>
          <w:rFonts w:ascii="Georgia" w:hAnsi="Georgia"/>
        </w:rPr>
        <w:t xml:space="preserve"> - влажная уборка помещений (всех поверхностей ограждающих конструкций, мебели и оборудования) с применением дезинфицирующих средств способами протирания и/или орошения </w:t>
      </w:r>
      <w:r>
        <w:rPr>
          <w:rFonts w:ascii="Georgia" w:hAnsi="Georgia"/>
        </w:rPr>
        <w:t>с последующим обеззараживанием воздуха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Гигиеническая обработка рук</w:t>
      </w:r>
      <w:r>
        <w:rPr>
          <w:rFonts w:ascii="Georgia" w:hAnsi="Georgia"/>
        </w:rPr>
        <w:t xml:space="preserve"> - совокупность методических приемов, включающих применение моющего или антисептического средства, для удаления загрязнений и транзиторной микрофлоры с кожи кистей рук медицинского персона</w:t>
      </w:r>
      <w:r>
        <w:rPr>
          <w:rFonts w:ascii="Georgia" w:hAnsi="Georgia"/>
        </w:rPr>
        <w:t>ла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Гидроблок стоматологический</w:t>
      </w:r>
      <w:r>
        <w:rPr>
          <w:rFonts w:ascii="Georgia" w:hAnsi="Georgia"/>
        </w:rPr>
        <w:t xml:space="preserve"> - оборудование, включающее плевательницу, систему подачи воды для наполнения стакана пациента и смыва плевательницы, крепление слюноотсоса, пылесоса и иных инструментов и приспособлений стоматолога как в полном объеме, так </w:t>
      </w:r>
      <w:r>
        <w:rPr>
          <w:rFonts w:ascii="Georgia" w:hAnsi="Georgia"/>
        </w:rPr>
        <w:t>и отдельных частей, обеспечивает подключение таковых к необходимым коммуникациям. Может крепиться на кресле пациента стоматологическом, мебели, стене или мобильном основании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"Грязные" помещения</w:t>
      </w:r>
      <w:r>
        <w:rPr>
          <w:rFonts w:ascii="Georgia" w:hAnsi="Georgia"/>
        </w:rPr>
        <w:t xml:space="preserve"> - это помещения в основном для хранения использованных матер</w:t>
      </w:r>
      <w:r>
        <w:rPr>
          <w:rFonts w:ascii="Georgia" w:hAnsi="Georgia"/>
        </w:rPr>
        <w:t>иалов. К "грязным" относятся загрузочные ЦСО и дезинфекционных камер, приемные прачечных, помещения для временного хранения грязного белья, мусорные камеры, туалеты и т.п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i/>
          <w:iCs/>
        </w:rPr>
        <w:t>Дезинфекция</w:t>
      </w:r>
      <w:r>
        <w:rPr>
          <w:rFonts w:ascii="Georgia" w:hAnsi="Georgia"/>
        </w:rPr>
        <w:t xml:space="preserve"> - совокупность средств и методов, направленных на уничтожение (умерщвлен</w:t>
      </w:r>
      <w:r>
        <w:rPr>
          <w:rFonts w:ascii="Georgia" w:hAnsi="Georgia"/>
        </w:rPr>
        <w:t>ие) патогенных и условно патогенных микроорганизмов на объектах внешней среды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Дезинфекционные мероприятия</w:t>
      </w:r>
      <w:r>
        <w:rPr>
          <w:rFonts w:ascii="Georgia" w:hAnsi="Georgia"/>
        </w:rPr>
        <w:t xml:space="preserve"> - применение дезинфицирующих, дезинсекционных, дератизационных средств для уничтожения возбудителей инфекционных болезней и их переносчиков на разли</w:t>
      </w:r>
      <w:r>
        <w:rPr>
          <w:rFonts w:ascii="Georgia" w:hAnsi="Georgia"/>
        </w:rPr>
        <w:t>чных объектах при профилактической и очаговой (текущая и заключительная) дезинфекции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Дезинфекционные средства</w:t>
      </w:r>
      <w:r>
        <w:rPr>
          <w:rFonts w:ascii="Georgia" w:hAnsi="Georgia"/>
        </w:rPr>
        <w:t xml:space="preserve"> - дезинфицирующие, стерилизующие, дезинсекционные и дератизационные средства, применяемые для профилактики и борьбы с инфекционными, паразитарны</w:t>
      </w:r>
      <w:r>
        <w:rPr>
          <w:rFonts w:ascii="Georgia" w:hAnsi="Georgia"/>
        </w:rPr>
        <w:t>ми заболеваниями человека, обеспечивающие умерщвление возбудителей вышеуказанных заболеваний, их переносчиков и резервуаров сохранения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Дезинфицирующее средство</w:t>
      </w:r>
      <w:r>
        <w:rPr>
          <w:rFonts w:ascii="Georgia" w:hAnsi="Georgia"/>
        </w:rPr>
        <w:t xml:space="preserve"> - физическое или химическое средство, включающее дезинфицирующий агент или действующее веществ</w:t>
      </w:r>
      <w:r>
        <w:rPr>
          <w:rFonts w:ascii="Georgia" w:hAnsi="Georgia"/>
        </w:rPr>
        <w:t>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Инактивация микроорганизмов</w:t>
      </w:r>
      <w:r>
        <w:rPr>
          <w:rFonts w:ascii="Georgia" w:hAnsi="Georgia"/>
        </w:rPr>
        <w:t xml:space="preserve"> - потеря способности микроорганизмов к размножению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Класс чистоты помещений</w:t>
      </w:r>
      <w:r>
        <w:rPr>
          <w:rFonts w:ascii="Georgia" w:hAnsi="Georgia"/>
        </w:rPr>
        <w:t xml:space="preserve"> - допустимый уровень бактериальной обсемененности воздушной среды помещений в зависимости от их функционального назначения. По степени нормируемого</w:t>
      </w:r>
      <w:r>
        <w:rPr>
          <w:rFonts w:ascii="Georgia" w:hAnsi="Georgia"/>
        </w:rPr>
        <w:t xml:space="preserve"> микробного загрязнения помещения подразделяются на следующие классы чистоты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класс А - особо чистое помещение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класс Б - чистое помещение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класс В - условно чистое помещение, количество микроорганизмов не нормируется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класс Г - "грязное" помещ</w:t>
      </w:r>
      <w:r>
        <w:rPr>
          <w:rFonts w:ascii="Georgia" w:hAnsi="Georgia"/>
        </w:rPr>
        <w:t>ение, количество микроорганизмов не нормируется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Колониеобразующая единица (КОЕ)</w:t>
      </w:r>
      <w:r>
        <w:rPr>
          <w:rFonts w:ascii="Georgia" w:hAnsi="Georgia"/>
        </w:rPr>
        <w:t xml:space="preserve"> - совокупность микробных клеток, выросших в виде изолированных колоний на питательной среде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Коэффициент естественного освещения</w:t>
      </w:r>
      <w:r>
        <w:rPr>
          <w:rFonts w:ascii="Georgia" w:hAnsi="Georgia"/>
        </w:rPr>
        <w:t xml:space="preserve"> - процентное отношение уровня естественной о</w:t>
      </w:r>
      <w:r>
        <w:rPr>
          <w:rFonts w:ascii="Georgia" w:hAnsi="Georgia"/>
        </w:rPr>
        <w:t>свещенности на рабочем месте к одновременно измеренной освещенности под открытым небом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"Красная черта"</w:t>
      </w:r>
      <w:r>
        <w:rPr>
          <w:rFonts w:ascii="Georgia" w:hAnsi="Georgia"/>
        </w:rPr>
        <w:t xml:space="preserve"> - условная линия, отделяющая помещения операционного блока от зоны помещений общебольничного режима. При необходимости персонал других отделений лечебн</w:t>
      </w:r>
      <w:r>
        <w:rPr>
          <w:rFonts w:ascii="Georgia" w:hAnsi="Georgia"/>
        </w:rPr>
        <w:t>ой организации должен проходить в операционный блок из зоны общебольничного режима только через санитарные пропускники, с соблюдением всех санитарных требований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Кратность воздухообмена</w:t>
      </w:r>
      <w:r>
        <w:rPr>
          <w:rFonts w:ascii="Georgia" w:hAnsi="Georgia"/>
        </w:rPr>
        <w:t xml:space="preserve"> - соотношение объема подаваемого (удаляемого) воздуха в час к объему </w:t>
      </w:r>
      <w:r>
        <w:rPr>
          <w:rFonts w:ascii="Georgia" w:hAnsi="Georgia"/>
        </w:rPr>
        <w:t>данного помещения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i/>
          <w:iCs/>
        </w:rPr>
        <w:t>Кресло стоматологическое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- оборудование (пневмо- или электрическое), предназначенное для физиологически комфортного размещения пациента при проведении стоматологических манипуляций. Должно обеспечивать положение пациента сидя, лежа, а также его перемещение по высоте для обеспечени</w:t>
      </w:r>
      <w:r>
        <w:rPr>
          <w:rFonts w:ascii="Georgia" w:hAnsi="Georgia"/>
        </w:rPr>
        <w:t>я наиболее оптимального доступа врача. Конструкция должна обеспечивать оптимальную возможность дезинфекции поверхностей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Медицинские организации (МО)</w:t>
      </w:r>
      <w:r>
        <w:rPr>
          <w:rFonts w:ascii="Georgia" w:hAnsi="Georgia"/>
        </w:rPr>
        <w:t xml:space="preserve"> - все виды организаций, независимо от организационно-правовой формы и формы собственности, основным видом</w:t>
      </w:r>
      <w:r>
        <w:rPr>
          <w:rFonts w:ascii="Georgia" w:hAnsi="Georgia"/>
        </w:rPr>
        <w:t xml:space="preserve"> деятельности которых является амбулаторно-поликлиническая и/или стационарная медицинская помощь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Медицинская деятельность</w:t>
      </w:r>
      <w:r>
        <w:rPr>
          <w:rFonts w:ascii="Georgia" w:hAnsi="Georgia"/>
        </w:rPr>
        <w:t xml:space="preserve"> - работы и услуги по оказанию соответствующих видов медицинской помощи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Микробиологический мониторинг</w:t>
      </w:r>
      <w:r>
        <w:rPr>
          <w:rFonts w:ascii="Georgia" w:hAnsi="Georgia"/>
        </w:rPr>
        <w:t xml:space="preserve"> - важный параметр эпидемиолог</w:t>
      </w:r>
      <w:r>
        <w:rPr>
          <w:rFonts w:ascii="Georgia" w:hAnsi="Georgia"/>
        </w:rPr>
        <w:t>ического надзора, позволяющий определить этиологическую структуру ВБИ, обнаружить циркуляцию госпитальных штаммов, оценить качество дезинфекционно-стерилизационного режима, а также выявить предвестники эпидемиологического неблагополучия, своевременно и цел</w:t>
      </w:r>
      <w:r>
        <w:rPr>
          <w:rFonts w:ascii="Georgia" w:hAnsi="Georgia"/>
        </w:rPr>
        <w:t>енаправленно провести профилактические мероприятия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Обработка рук хирургов</w:t>
      </w:r>
      <w:r>
        <w:rPr>
          <w:rFonts w:ascii="Georgia" w:hAnsi="Georgia"/>
        </w:rPr>
        <w:t xml:space="preserve"> - комплекс методических приемов, включающий в себя гигиеническое мытье рук (кистей, запястий и предплечий) с последующей их обработкой кожным антисептиком, для уничтожения транзито</w:t>
      </w:r>
      <w:r>
        <w:rPr>
          <w:rFonts w:ascii="Georgia" w:hAnsi="Georgia"/>
        </w:rPr>
        <w:t>рной, а также снижения количества резидентной (естественной) микрофлоры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Организация</w:t>
      </w:r>
      <w:r>
        <w:rPr>
          <w:rFonts w:ascii="Georgia" w:hAnsi="Georgia"/>
        </w:rPr>
        <w:t xml:space="preserve"> - это юридическое лицо либо структурное подразделение юридического лица, осуществляющее медицинскую деятельность на основании лицензии и в соответствии с законодательство</w:t>
      </w:r>
      <w:r>
        <w:rPr>
          <w:rFonts w:ascii="Georgia" w:hAnsi="Georgia"/>
        </w:rPr>
        <w:t>м, регулирующим оказание медицинских услуг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Организация, осуществляющая медицинскую деятельность (ООМД)</w:t>
      </w:r>
      <w:r>
        <w:rPr>
          <w:rFonts w:ascii="Georgia" w:hAnsi="Georgia"/>
        </w:rPr>
        <w:t xml:space="preserve"> - медицинские организации, а также другие индивидуальные предприниматели и юридические лица, для которых осуществляемая медицинская деятельность не явл</w:t>
      </w:r>
      <w:r>
        <w:rPr>
          <w:rFonts w:ascii="Georgia" w:hAnsi="Georgia"/>
        </w:rPr>
        <w:t>яется основной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i/>
          <w:iCs/>
        </w:rPr>
        <w:t>Оснащение рабочего места врача-стоматолога</w:t>
      </w:r>
      <w:r>
        <w:rPr>
          <w:rFonts w:ascii="Georgia" w:hAnsi="Georgia"/>
        </w:rPr>
        <w:t xml:space="preserve"> - рекомендуемый перечень оборудования, аппаратов и приборов, инструментов, материалов и медикаментов, используемых для оказания амбулаторно-поликлинической стоматологической помощи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Палата</w:t>
      </w:r>
      <w:r>
        <w:rPr>
          <w:rFonts w:ascii="Georgia" w:hAnsi="Georgia"/>
        </w:rPr>
        <w:t xml:space="preserve"> - помещ</w:t>
      </w:r>
      <w:r>
        <w:rPr>
          <w:rFonts w:ascii="Georgia" w:hAnsi="Georgia"/>
        </w:rPr>
        <w:t>ение, в котором осуществляется диагностика, лечение, наблюдение и уход за пациентами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i/>
          <w:iCs/>
        </w:rPr>
        <w:t>Палата совместного пребывания</w:t>
      </w:r>
      <w:r>
        <w:rPr>
          <w:rFonts w:ascii="Georgia" w:hAnsi="Georgia"/>
        </w:rPr>
        <w:t xml:space="preserve"> - палата, предназначенная для совместного пребывания пациента и лица, его сопровождающего, чаще всего ребенка и матери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Перевязочная асепти</w:t>
      </w:r>
      <w:r>
        <w:rPr>
          <w:rFonts w:ascii="Georgia" w:hAnsi="Georgia"/>
          <w:i/>
          <w:iCs/>
        </w:rPr>
        <w:t>ческая</w:t>
      </w:r>
      <w:r>
        <w:rPr>
          <w:rFonts w:ascii="Georgia" w:hAnsi="Georgia"/>
        </w:rPr>
        <w:t xml:space="preserve"> - предназначена для проведения перевязок, ревизии ран, снятия послеоперационных швов с ран, заживших первичным натяжением, и других аналогичных манипуляций у больных, не имеющих симптоматики гнойно-септических инфекционных заболеваний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Перевязочная</w:t>
      </w:r>
      <w:r>
        <w:rPr>
          <w:rFonts w:ascii="Georgia" w:hAnsi="Georgia"/>
          <w:i/>
          <w:iCs/>
        </w:rPr>
        <w:t xml:space="preserve"> септическая</w:t>
      </w:r>
      <w:r>
        <w:rPr>
          <w:rFonts w:ascii="Georgia" w:hAnsi="Georgia"/>
        </w:rPr>
        <w:t xml:space="preserve"> - предназначена для пациентов, перенесших операции по поводу гнойных процессов, ревизии ран, снятия послеоперационных швов с ран, заживших вторичным натяжением, и других аналогичных манипуляций у больных, имеющих симптоматику гнойно-септически</w:t>
      </w:r>
      <w:r>
        <w:rPr>
          <w:rFonts w:ascii="Georgia" w:hAnsi="Georgia"/>
        </w:rPr>
        <w:t>х инфекционных заболеваний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Переоборудование</w:t>
      </w:r>
      <w:r>
        <w:rPr>
          <w:rFonts w:ascii="Georgia" w:hAnsi="Georgia"/>
        </w:rPr>
        <w:t xml:space="preserve"> - частичная или полная замена медицинского, технологического или инженерного оборудования в связи с появлением новых моделей и технологий, а также в результате их физического износа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Перепланировка, реконструк</w:t>
      </w:r>
      <w:r>
        <w:rPr>
          <w:rFonts w:ascii="Georgia" w:hAnsi="Georgia"/>
          <w:i/>
          <w:iCs/>
        </w:rPr>
        <w:t>ция</w:t>
      </w:r>
      <w:r>
        <w:rPr>
          <w:rFonts w:ascii="Georgia" w:hAnsi="Georgia"/>
        </w:rPr>
        <w:t xml:space="preserve"> - комплекс проектных, строительных, монтажных и отделочных работ, проводимых с целью изменения конфигурации помещения, подразделения, здания. При этом их функциональное назначение может как изменяться, так и сохраняться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Перепрофилирование</w:t>
      </w:r>
      <w:r>
        <w:rPr>
          <w:rFonts w:ascii="Georgia" w:hAnsi="Georgia"/>
        </w:rPr>
        <w:t xml:space="preserve"> - изменение</w:t>
      </w:r>
      <w:r>
        <w:rPr>
          <w:rFonts w:ascii="Georgia" w:hAnsi="Georgia"/>
        </w:rPr>
        <w:t xml:space="preserve"> функционального назначения помещения, подразделения, здания, которое может проводиться с перепланировкой и заменой медицинского, технологического и инженерного оборудования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Перинатальный медицинский центр</w:t>
      </w:r>
      <w:r>
        <w:rPr>
          <w:rFonts w:ascii="Georgia" w:hAnsi="Georgia"/>
        </w:rPr>
        <w:t xml:space="preserve"> - это организация, в которой проводятся консульт</w:t>
      </w:r>
      <w:r>
        <w:rPr>
          <w:rFonts w:ascii="Georgia" w:hAnsi="Georgia"/>
        </w:rPr>
        <w:t>ации, лечение и реабилитация беременных и родивших женщин, а также новорожденных, в т.ч. второй этап выхаживания, осуществляются ведение беременности и родов, диагностика и лечение всех видов бесплодия, используются вспомогательные репродуктивные технологи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Предстерилизационная очистка изделий медицинского назначения</w:t>
      </w:r>
      <w:r>
        <w:rPr>
          <w:rFonts w:ascii="Georgia" w:hAnsi="Georgia"/>
        </w:rPr>
        <w:t xml:space="preserve"> - удаление с изделий, подлежащих стерилизации, любых органических (белковых, жировых и др.) и неорганических загрязнений, в т.ч. остатков лекарственных средств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Производственные помещения ОО</w:t>
      </w:r>
      <w:r>
        <w:rPr>
          <w:rFonts w:ascii="Georgia" w:hAnsi="Georgia"/>
          <w:i/>
          <w:iCs/>
        </w:rPr>
        <w:t>МД</w:t>
      </w:r>
      <w:r>
        <w:rPr>
          <w:rFonts w:ascii="Georgia" w:hAnsi="Georgia"/>
        </w:rPr>
        <w:t xml:space="preserve"> - это помещения, в которых осуществляется лечебно-диагностический процесс, а также помещения параклинических служб (пищеблок, ЦСО, дезкамера, аптека и пр.). Бытовые и административные помещения производственными не являются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Профилактическая дезинфекци</w:t>
      </w:r>
      <w:r>
        <w:rPr>
          <w:rFonts w:ascii="Georgia" w:hAnsi="Georgia"/>
          <w:i/>
          <w:iCs/>
        </w:rPr>
        <w:t>я</w:t>
      </w:r>
      <w:r>
        <w:rPr>
          <w:rFonts w:ascii="Georgia" w:hAnsi="Georgia"/>
        </w:rPr>
        <w:t xml:space="preserve"> - комплекс дезинфекционных мероприятий для снижения микробной контаминации различных объектов, количества членистоногих и грызунов, которые проводятся при отсутствии инфекционных или паразитарных заболеваний с целью предупреждения их возникновения и расп</w:t>
      </w:r>
      <w:r>
        <w:rPr>
          <w:rFonts w:ascii="Georgia" w:hAnsi="Georgia"/>
        </w:rPr>
        <w:t>ространения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Разряд стоматологической медицинской организации</w:t>
      </w:r>
      <w:r>
        <w:rPr>
          <w:rFonts w:ascii="Georgia" w:hAnsi="Georgia"/>
        </w:rPr>
        <w:t xml:space="preserve"> - показатель, характеризующий объем и номенклатуру стоматологических услуг, работ и технологий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Рентгеновские аппараты</w:t>
      </w:r>
      <w:r>
        <w:rPr>
          <w:rFonts w:ascii="Georgia" w:hAnsi="Georgia"/>
        </w:rPr>
        <w:t xml:space="preserve"> - специализированные стоматологические рентгеновские аппараты для проведе</w:t>
      </w:r>
      <w:r>
        <w:rPr>
          <w:rFonts w:ascii="Georgia" w:hAnsi="Georgia"/>
        </w:rPr>
        <w:t>ния рентгенодиагностики в стоматологии, в т.ч. аппараты с высокочувствительным приемником изображения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Светильник операционный</w:t>
      </w:r>
      <w:r>
        <w:rPr>
          <w:rFonts w:ascii="Georgia" w:hAnsi="Georgia"/>
        </w:rPr>
        <w:t xml:space="preserve"> - лампа, обеспечивающая освещение рабочего поля врача-стоматолога. Имеет характеристики необходимого спектра света и количества </w:t>
      </w:r>
      <w:r>
        <w:rPr>
          <w:rFonts w:ascii="Georgia" w:hAnsi="Georgia"/>
        </w:rPr>
        <w:t>рефлекторных поверхностей. Может крепиться на кресле пациента стоматологическом, мебели, стене или мобильном основании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Средства индивидуальной защиты</w:t>
      </w:r>
      <w:r>
        <w:rPr>
          <w:rFonts w:ascii="Georgia" w:hAnsi="Georgia"/>
        </w:rPr>
        <w:t xml:space="preserve"> - это средства защиты персонала от физических, биологических и химических факторов окружающей среды. К н</w:t>
      </w:r>
      <w:r>
        <w:rPr>
          <w:rFonts w:ascii="Georgia" w:hAnsi="Georgia"/>
        </w:rPr>
        <w:t>им относятся: перчатки, маски, очки, щитки, фартуки, нарукавники, обувь, спецодежда и др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Стерилизация изделий медицинского назначения</w:t>
      </w:r>
      <w:r>
        <w:rPr>
          <w:rFonts w:ascii="Georgia" w:hAnsi="Georgia"/>
        </w:rPr>
        <w:t xml:space="preserve"> - уничтожение (умерщвление) на (в) изделиях микроорганизмов всех видов, находящихся на всех стадиях развития, включая сп</w:t>
      </w:r>
      <w:r>
        <w:rPr>
          <w:rFonts w:ascii="Georgia" w:hAnsi="Georgia"/>
        </w:rPr>
        <w:t>оровые формы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Стерилизующее средство</w:t>
      </w:r>
      <w:r>
        <w:rPr>
          <w:rFonts w:ascii="Georgia" w:hAnsi="Georgia"/>
        </w:rPr>
        <w:t xml:space="preserve"> - физический или химический агент, способный вызывать гибель всех видов организмов, находящихся на любой стадии развития, включая споровые формы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Стоматологическая установка</w:t>
      </w:r>
      <w:r>
        <w:rPr>
          <w:rFonts w:ascii="Georgia" w:hAnsi="Georgia"/>
        </w:rPr>
        <w:t xml:space="preserve"> - совокупность механизмов и приспособлений,</w:t>
      </w:r>
      <w:r>
        <w:rPr>
          <w:rFonts w:ascii="Georgia" w:hAnsi="Georgia"/>
        </w:rPr>
        <w:t xml:space="preserve"> включающая блок врача-стоматолога (бормашина), кресло стоматологическое, гидроблок стоматологический, светильник операционный. Данные части могут быть закреплены на единой несущей станине, либо крепиться взаимно, либо раздельно к несущим конструкциям (сте</w:t>
      </w:r>
      <w:r>
        <w:rPr>
          <w:rFonts w:ascii="Georgia" w:hAnsi="Georgia"/>
        </w:rPr>
        <w:t>не, мебели)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Стоматологические медицинские организации</w:t>
      </w:r>
      <w:r>
        <w:rPr>
          <w:rFonts w:ascii="Georgia" w:hAnsi="Georgia"/>
        </w:rPr>
        <w:t xml:space="preserve"> - юридические лица, независимо от их организационно-правовой формы и формы собственности, а также индивидуальные предприниматели, осуществляющие оказание всех видов стоматологической помощи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Технолог</w:t>
      </w:r>
      <w:r>
        <w:rPr>
          <w:rFonts w:ascii="Georgia" w:hAnsi="Georgia"/>
          <w:i/>
          <w:iCs/>
        </w:rPr>
        <w:t>ические потоки "грязные"</w:t>
      </w:r>
      <w:r>
        <w:rPr>
          <w:rFonts w:ascii="Georgia" w:hAnsi="Georgia"/>
        </w:rPr>
        <w:t xml:space="preserve"> - потоки, представляющие опасность возникновения и распространения внутрибольничных инфекционных заболеваний (использованный инструментарий, грязное белье, медицинские отходы и др.)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Технологические потоки "чистые"</w:t>
      </w:r>
      <w:r>
        <w:rPr>
          <w:rFonts w:ascii="Georgia" w:hAnsi="Georgia"/>
        </w:rPr>
        <w:t xml:space="preserve"> - потоки, не пр</w:t>
      </w:r>
      <w:r>
        <w:rPr>
          <w:rFonts w:ascii="Georgia" w:hAnsi="Georgia"/>
        </w:rPr>
        <w:t>едставляющие опасности возникновения и распространения внутрибольничных инфекционных заболеваний (стерильный инструментарий, лекарственные средства, чистое белье, пища и др.)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Фильтр-бокс</w:t>
      </w:r>
      <w:r>
        <w:rPr>
          <w:rFonts w:ascii="Georgia" w:hAnsi="Georgia"/>
        </w:rPr>
        <w:t xml:space="preserve"> - предусматривается в детских амбулаторно-поликлинических организац</w:t>
      </w:r>
      <w:r>
        <w:rPr>
          <w:rFonts w:ascii="Georgia" w:hAnsi="Georgia"/>
        </w:rPr>
        <w:t>иях общего профиля (поликлиники) для предварительного осмотра детей и состоит из помещений фильтра (рабочее место медицинского работника) и двух помещений для осмотра, одно из которых имеет выход наружу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Эпидемиологический надзор за внутрибольничными инфе</w:t>
      </w:r>
      <w:r>
        <w:rPr>
          <w:rFonts w:ascii="Georgia" w:hAnsi="Georgia"/>
          <w:i/>
          <w:iCs/>
        </w:rPr>
        <w:t>кциями</w:t>
      </w:r>
      <w:r>
        <w:rPr>
          <w:rFonts w:ascii="Georgia" w:hAnsi="Georgia"/>
        </w:rPr>
        <w:t xml:space="preserve"> - система мониторинга за динамикой эпидемического процесса внутрибольничных инфекций (носительство, заболеваемость, летальность), факторами и условиями, влияющими на их распространение, анализ и обобщение полученной информации для разработки профила</w:t>
      </w:r>
      <w:r>
        <w:rPr>
          <w:rFonts w:ascii="Georgia" w:hAnsi="Georgia"/>
        </w:rPr>
        <w:t>ктических и противоэпидемических мероприятий</w:t>
      </w:r>
      <w:r>
        <w:rPr>
          <w:rFonts w:ascii="Georgia" w:hAnsi="Georgia"/>
        </w:rPr>
        <w:t>.</w:t>
      </w:r>
    </w:p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Приложение 17*</w:t>
      </w:r>
      <w:r>
        <w:rPr>
          <w:rFonts w:ascii="Georgia" w:hAnsi="Georgia"/>
        </w:rPr>
        <w:br/>
      </w:r>
      <w:r>
        <w:rPr>
          <w:rFonts w:ascii="Georgia" w:hAnsi="Georgia"/>
        </w:rPr>
        <w:t>(справочное</w:t>
      </w:r>
      <w:r>
        <w:rPr>
          <w:rFonts w:ascii="Georgia" w:hAnsi="Georgia"/>
        </w:rPr>
        <w:t>)</w:t>
      </w:r>
    </w:p>
    <w:p w:rsidR="00000000" w:rsidRDefault="00B4321F">
      <w:pPr>
        <w:divId w:val="182442184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 государственную регистрацию в Минюст России не представлялось. </w:t>
      </w:r>
    </w:p>
    <w:p w:rsidR="00000000" w:rsidRDefault="00B4321F">
      <w:pPr>
        <w:divId w:val="149883683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17. </w:t>
      </w:r>
      <w:r>
        <w:rPr>
          <w:rStyle w:val="docsupplement-name"/>
          <w:rFonts w:ascii="Georgia" w:eastAsia="Times New Roman" w:hAnsi="Georgia"/>
        </w:rPr>
        <w:t xml:space="preserve">Рекомендуемый порядок расследования групповых внутрибольничных заболеваний среди новорожденных и </w:t>
      </w:r>
      <w:r>
        <w:rPr>
          <w:rStyle w:val="docsupplement-name"/>
          <w:rFonts w:ascii="Georgia" w:eastAsia="Times New Roman" w:hAnsi="Georgia"/>
        </w:rPr>
        <w:t>родильни</w:t>
      </w:r>
      <w:r>
        <w:rPr>
          <w:rStyle w:val="docsupplement-name"/>
          <w:rFonts w:ascii="Georgia" w:eastAsia="Times New Roman" w:hAnsi="Georgia"/>
        </w:rPr>
        <w:t>ц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 Выявление источников инфекции при групповых заболеваниях проводят на основании данных клинического и микробиологического обследования новорожденных, родильниц и медицинского персонала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2. В процессе расследования групповой заболеваемости эпиде</w:t>
      </w:r>
      <w:r>
        <w:rPr>
          <w:rFonts w:ascii="Georgia" w:hAnsi="Georgia"/>
        </w:rPr>
        <w:t>миологический анализ включает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анализ заболеваемости ВБИ новорожденных и родильниц в данном стационаре и функционально связанных с ним учреждениях во время вспышки за месяц, предшествующий возникновению групповых заболеваний, при необходимости - за боле</w:t>
      </w:r>
      <w:r>
        <w:rPr>
          <w:rFonts w:ascii="Georgia" w:hAnsi="Georgia"/>
        </w:rPr>
        <w:t>е длительный период времени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изучение особенностей клинического течения ВБИ новорожденных и родильниц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изучение этиологической структуры ВБИ и характеристики возбудителей, выделенных от новорожденных и родильниц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изучение инфекционной заболеваемос</w:t>
      </w:r>
      <w:r>
        <w:rPr>
          <w:rFonts w:ascii="Georgia" w:hAnsi="Georgia"/>
        </w:rPr>
        <w:t>ти (носительства) медицинского персонала с определением этиологической структуры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анализ данных санитарно-бактериологических исследований объектов окружающей среды в учреждении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сопоставление данных этиологии ВБИ новорожденных, родильниц, медицинског</w:t>
      </w:r>
      <w:r>
        <w:rPr>
          <w:rFonts w:ascii="Georgia" w:hAnsi="Georgia"/>
        </w:rPr>
        <w:t>о персонала и результатов контроля стерильности и исследования объектов окружающей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выявление источников инфекции, определение ведущих факторов передачи и условий, способствующих возникновению групповых заболеваний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разработка и реализация комп</w:t>
      </w:r>
      <w:r>
        <w:rPr>
          <w:rFonts w:ascii="Georgia" w:hAnsi="Georgia"/>
        </w:rPr>
        <w:t>лекса противоэпидемических мероприятий по локализации и ликвидации групповых внутрибольничных заболеваний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3. Анализ заболеваемости ВБИ в акушерском стационаре базируется на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материалах официальной регистрации случаев инфекционных заболеваний ("Экстренн</w:t>
      </w:r>
      <w:r>
        <w:rPr>
          <w:rFonts w:ascii="Georgia" w:hAnsi="Georgia"/>
        </w:rPr>
        <w:t>ое извещение об инфекционном заболевании, пищевом, остром профессиональном отравлении, необычной реакции на прививки" - ф. № 058/у, журнал учета инфекционных заболеваний - ф. № 060/у)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результатах изучения историй родов (ф. № 096/у) и историй развития н</w:t>
      </w:r>
      <w:r>
        <w:rPr>
          <w:rFonts w:ascii="Georgia" w:hAnsi="Georgia"/>
        </w:rPr>
        <w:t>оворожденных (ф. № 097/у)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результатах изучения журналов отделения (палат) для новорожденных (ф. № 102/у) и журналов записи оперативных вмешательств в стационаре (ф. № 008/у)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информации о заболеваемости, поступающей из детских поликлиник и больниц, </w:t>
      </w:r>
      <w:r>
        <w:rPr>
          <w:rFonts w:ascii="Georgia" w:hAnsi="Georgia"/>
        </w:rPr>
        <w:t>женских консультаций, гинекологических и хирургических отделений больниц для взрослых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протоколах (картах) патолого-анатомических исследований (ф. № 013/у), врачебных свидетельств о смерти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результатах прижизненных и посмертных исследований умерших з</w:t>
      </w:r>
      <w:r>
        <w:rPr>
          <w:rFonts w:ascii="Georgia" w:hAnsi="Georgia"/>
        </w:rPr>
        <w:t>а последние 1-3 месяца, данных ЗАГСа об умерших новорожденных и родильницах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4. При изучении особенностей клинического течения инфекционных заболеваний новорожденных учитывают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начало заболевания (по типу гастроэнтерита - при пищевом пути передачи; боле</w:t>
      </w:r>
      <w:r>
        <w:rPr>
          <w:rFonts w:ascii="Georgia" w:hAnsi="Georgia"/>
        </w:rPr>
        <w:t>е медленное развитие клинических проявлений - при контактно-бытовой передаче; возникновение тяжелых септических форм через 1-2 суток после рождения при массивном заражении во время обработки пупочной раны и т.д.)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соотношение тяжелых и легких форм клини</w:t>
      </w:r>
      <w:r>
        <w:rPr>
          <w:rFonts w:ascii="Georgia" w:hAnsi="Georgia"/>
        </w:rPr>
        <w:t>ческого течения (преобладание среднетяжелых и тяжелых форм при пищевом пути передачи, связанном с жидкими лекарственными формами и искусственным вскармливанием; при контактно-бытовом пути передачи, в т.ч. через руки медицинского персонала, тяжесть инфекции</w:t>
      </w:r>
      <w:r>
        <w:rPr>
          <w:rFonts w:ascii="Georgia" w:hAnsi="Georgia"/>
        </w:rPr>
        <w:t xml:space="preserve"> определяется местом внедрения возбудителя и изначальным состоянием новорожденного; при артифициальном механизме передачи - тяжесть течения определяется травматичностью медицинского вмешательства, его локализацией и массивностью обсеменения)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соотношени</w:t>
      </w:r>
      <w:r>
        <w:rPr>
          <w:rFonts w:ascii="Georgia" w:hAnsi="Georgia"/>
        </w:rPr>
        <w:t>е генерализованных и локализованных форм ВБИ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дифференциации заболеваний внутриутробного характера применяют следующие ориентировочные критерии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возникновение клинических проявлений в течение первых 72 ч после рождения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идентичность микрофлоры м</w:t>
      </w:r>
      <w:r>
        <w:rPr>
          <w:rFonts w:ascii="Georgia" w:hAnsi="Georgia"/>
        </w:rPr>
        <w:t>атери и возбудителя заболевания у ребенка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Маловероятен внутриутробный характер инфицирования при таких нозологических формах, как инфекционный мастит, гнойно-воспалительные заболевания кожи, перитонит, омфалит, дакриоцистит, изолированные инфекции мочевы</w:t>
      </w:r>
      <w:r>
        <w:rPr>
          <w:rFonts w:ascii="Georgia" w:hAnsi="Georgia"/>
        </w:rPr>
        <w:t>х путей или энтероколит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Инфекции, проявившиеся после 4 суток (96 ч) жизни, связаны в основном с внутрибольничным инфицированием, за исключением некоторых вирусных болезней (герпетическая, цитомегаловирусная и другие инфекции)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такой нозологической ф</w:t>
      </w:r>
      <w:r>
        <w:rPr>
          <w:rFonts w:ascii="Georgia" w:hAnsi="Georgia"/>
        </w:rPr>
        <w:t>орме, как конъюнктивит, внутриутробное заражение характерно только для специфических инфекций (гонорея, хламидиоз), при этом клинические проявления болезни могут быть отсрочены; стафилококковые и другие бактериальные конъюнктивиты обусловлены преимуществен</w:t>
      </w:r>
      <w:r>
        <w:rPr>
          <w:rFonts w:ascii="Georgia" w:hAnsi="Georgia"/>
        </w:rPr>
        <w:t>но внутрибольничным заражением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Заключение о внутрибольничном или внутриутробном характере инфицирования основывается также на результатах анализа эпидемиологической ситуации в учреждении родовспоможения с учетом заболеваемости персонала и результатов мик</w:t>
      </w:r>
      <w:r>
        <w:rPr>
          <w:rFonts w:ascii="Georgia" w:hAnsi="Georgia"/>
        </w:rPr>
        <w:t>робиологического мониторинга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5. Для изучения этиологической структуры ВБИ и характеристики выделенных возбудителей проводятся исследования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материала из закрытого патологического локуса (наиболее достоверные результаты)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отделяемого патологического </w:t>
      </w:r>
      <w:r>
        <w:rPr>
          <w:rFonts w:ascii="Georgia" w:hAnsi="Georgia"/>
        </w:rPr>
        <w:t>очага (с количественным определением возбудителя)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выделений (моча, фекалии, мокрота) в зависимости от клинических проявлений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крови (при явлениях септицемии, сепсиса)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ликвора (при менингиальных явлениях)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материала от лиц, общавшихся с больны</w:t>
      </w:r>
      <w:r>
        <w:rPr>
          <w:rFonts w:ascii="Georgia" w:hAnsi="Georgia"/>
        </w:rPr>
        <w:t>ми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6. Изучение инфекционной заболеваемости у медицинского персонала проводится за 1-3 месяца, предшествующие возникновению групповых заболеваний по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больничным листам нетрудоспособности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табелям учета рабочего времени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данным диспансерного наблюд</w:t>
      </w:r>
      <w:r>
        <w:rPr>
          <w:rFonts w:ascii="Georgia" w:hAnsi="Georgia"/>
        </w:rPr>
        <w:t>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 время вспышки ВБИ с целью выявления источников инфекции среди медицинского персонала проводится клиническое и бактериологическое обследование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стафилококковой этиологии вспышки (золотистый стафилококк) проводится обследование медицинского пе</w:t>
      </w:r>
      <w:r>
        <w:rPr>
          <w:rFonts w:ascii="Georgia" w:hAnsi="Georgia"/>
        </w:rPr>
        <w:t>рсонала на носительство стафилококка на слизистых передних отделов носа, при стрептококковой инфекции исследуются мазки из зева. При заболеваниях, вызванных грамотрицательными бактериями, большое значение приобретают исследования, направленные на выявление</w:t>
      </w:r>
      <w:r>
        <w:rPr>
          <w:rFonts w:ascii="Georgia" w:hAnsi="Georgia"/>
        </w:rPr>
        <w:t xml:space="preserve"> лиц с вялопротекающей почечной патологией (пиелонефриты). При вспышке сальмонеллезов и других кишечных инфекций проводится бактериологическое исследование фекалий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7. При расследовании вспышки составляют пофамильные списки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больных и умерших во время р</w:t>
      </w:r>
      <w:r>
        <w:rPr>
          <w:rFonts w:ascii="Georgia" w:hAnsi="Georgia"/>
        </w:rPr>
        <w:t>егистрации групповых инфекционных заболеваний в акушерском стационаре (табл.1)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новорожденных и родильниц, контактировавших с заболевшими и умершими (табл.2)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новорожденных и родильниц, переболевших за 1-3 месяца до возникновения вспышки (табл.3)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</w:t>
      </w:r>
      <w:r>
        <w:rPr>
          <w:rFonts w:ascii="Georgia" w:hAnsi="Georgia"/>
        </w:rPr>
        <w:t xml:space="preserve"> медицинского персонала, переболевшего за 1-3 месяца до вспышки (табл.4)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8. Во время групповых заболеваний расширяются масштабы санитарно-бактериологических исследований на патогенные и условно-патогенные микроорганизмы с учетом эпидемиологической значимо</w:t>
      </w:r>
      <w:r>
        <w:rPr>
          <w:rFonts w:ascii="Georgia" w:hAnsi="Georgia"/>
        </w:rPr>
        <w:t>сти объектов окружающей среды и предполагаемого этиологического фактора (табл.5)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9. Выявляются условия, способствующие возникновению групповых заболеваний. В их числе могут быть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несвоевременная изоляция и перевод больных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лечение малых форм ВБИ в а</w:t>
      </w:r>
      <w:r>
        <w:rPr>
          <w:rFonts w:ascii="Georgia" w:hAnsi="Georgia"/>
        </w:rPr>
        <w:t>кушерском стационаре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нарушение цикличности заполнения палат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нарушения в работе централизованного стерилизационного отделения, аптеки, комнаты для сбора, пастеризации и хранения грудного молока, дезинфекционных камер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использование нестерильного </w:t>
      </w:r>
      <w:r>
        <w:rPr>
          <w:rFonts w:ascii="Georgia" w:hAnsi="Georgia"/>
        </w:rPr>
        <w:t>белья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перебои в снабжении бельем, нарушения в работе прачечной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несоблюдение медицинским персоналом санитарно-гигиенических и противоэпидемических правил и требований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аварийные ситуации в системе водоснабжения, канализации, вентиляции, электросе</w:t>
      </w:r>
      <w:r>
        <w:rPr>
          <w:rFonts w:ascii="Georgia" w:hAnsi="Georgia"/>
        </w:rPr>
        <w:t>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недостаточная обеспеченность моющими, дезинфицирующими и стерилизующими средствами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несоответствие количества родов мощности стационара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низкая материально-техническая оснащенность родильного дома (отделения)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10. На основании анализа заболева</w:t>
      </w:r>
      <w:r>
        <w:rPr>
          <w:rFonts w:ascii="Georgia" w:hAnsi="Georgia"/>
        </w:rPr>
        <w:t>емости ВБИ новорожденных, их этиологической структуры, особенностей клинического течения, условий, способствующих возникновению групповых заболеваний, биологической характеристики штаммов микроорганизмов, циркулирующих в стационаре, делается заключение о п</w:t>
      </w:r>
      <w:r>
        <w:rPr>
          <w:rFonts w:ascii="Georgia" w:hAnsi="Georgia"/>
        </w:rPr>
        <w:t>ричинах группового заболевания, типе эпидемического процесса, источниках инфекции, ведущих путях и факторах передачи возбудителей инфекции, обусловивших возникновение заболеваний. С учетом этого заключения разрабатывается и реализуется комплекс противоэпид</w:t>
      </w:r>
      <w:r>
        <w:rPr>
          <w:rFonts w:ascii="Georgia" w:hAnsi="Georgia"/>
        </w:rPr>
        <w:t>емических и профилактических мероприятий по локализации и ликвидации групповых внутрибольничных заболеваний, включающих назначение средств специфической и неспецифической профилактики с целью повышения защитных реакций организма</w:t>
      </w:r>
      <w:r>
        <w:rPr>
          <w:rFonts w:ascii="Georgia" w:hAnsi="Georgia"/>
        </w:rPr>
        <w:t>.</w:t>
      </w:r>
    </w:p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55870875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Список заболевших и умерших новорожденных детей во время групповых инфекционных заболеваний в родильном доме (отделении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75"/>
        <w:gridCol w:w="1135"/>
        <w:gridCol w:w="1285"/>
        <w:gridCol w:w="1026"/>
        <w:gridCol w:w="1087"/>
        <w:gridCol w:w="894"/>
        <w:gridCol w:w="1180"/>
        <w:gridCol w:w="1182"/>
        <w:gridCol w:w="1048"/>
        <w:gridCol w:w="960"/>
        <w:gridCol w:w="1494"/>
        <w:gridCol w:w="1067"/>
        <w:gridCol w:w="1322"/>
      </w:tblGrid>
      <w:tr w:rsidR="00000000">
        <w:trPr>
          <w:divId w:val="413161443"/>
        </w:trPr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41316144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NN п.п.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Ф.,И.,О.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№ истории родов (развития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Отде-</w:t>
            </w:r>
            <w:r>
              <w:br/>
            </w:r>
            <w:r>
              <w:t xml:space="preserve">ление, № палаты 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Даты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Диагноз: первичный, заключи-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Результаты бактериологических исследований </w:t>
            </w:r>
          </w:p>
        </w:tc>
      </w:tr>
      <w:tr w:rsidR="00000000">
        <w:trPr>
          <w:divId w:val="41316144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новорож-</w:t>
            </w:r>
            <w:r>
              <w:br/>
            </w:r>
            <w:r>
              <w:t>денного)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поступ-</w:t>
            </w:r>
            <w:r>
              <w:br/>
            </w:r>
            <w:r>
              <w:t xml:space="preserve">ления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родов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перед-</w:t>
            </w:r>
            <w:r>
              <w:br/>
            </w:r>
            <w:r>
              <w:t>вижения в отде-</w:t>
            </w:r>
            <w:r>
              <w:br/>
            </w:r>
            <w:r>
              <w:t xml:space="preserve">лении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выписки (пере-</w:t>
            </w:r>
            <w:r>
              <w:br/>
            </w:r>
            <w:r>
              <w:t xml:space="preserve">вода), смерти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заболе-</w:t>
            </w:r>
            <w:r>
              <w:br/>
            </w:r>
            <w:r>
              <w:t xml:space="preserve">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госпи-</w:t>
            </w:r>
            <w:r>
              <w:br/>
            </w:r>
            <w:r>
              <w:t>тали-</w:t>
            </w:r>
            <w:r>
              <w:br/>
            </w:r>
            <w:r>
              <w:t xml:space="preserve">зации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тельный и патолого-</w:t>
            </w:r>
            <w:r>
              <w:br/>
            </w:r>
            <w:r>
              <w:t>анатоми-</w:t>
            </w:r>
            <w:r>
              <w:br/>
            </w:r>
            <w:r>
              <w:t xml:space="preserve">ческий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дата забора мате-</w:t>
            </w:r>
            <w:r>
              <w:br/>
            </w:r>
            <w:r>
              <w:t xml:space="preserve">риала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указать исслед. материал и возбу-</w:t>
            </w:r>
            <w:r>
              <w:br/>
            </w:r>
            <w:r>
              <w:t xml:space="preserve">дитель </w:t>
            </w:r>
          </w:p>
        </w:tc>
      </w:tr>
      <w:tr w:rsidR="00000000">
        <w:trPr>
          <w:divId w:val="41316144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13 </w:t>
            </w: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2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62430881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Список и результаты бактериологического обследования новорожденных и родильниц, контактных с заболевшим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5"/>
        <w:gridCol w:w="1135"/>
        <w:gridCol w:w="1285"/>
        <w:gridCol w:w="1026"/>
        <w:gridCol w:w="1087"/>
        <w:gridCol w:w="894"/>
        <w:gridCol w:w="1182"/>
        <w:gridCol w:w="1176"/>
        <w:gridCol w:w="1128"/>
        <w:gridCol w:w="1243"/>
        <w:gridCol w:w="1303"/>
      </w:tblGrid>
      <w:tr w:rsidR="00000000">
        <w:trPr>
          <w:divId w:val="1002857914"/>
        </w:trPr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0028579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N N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Ф.,И.,О.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№ истории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Отде-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Даты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Иссле-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Резуль-</w:t>
            </w:r>
          </w:p>
        </w:tc>
      </w:tr>
      <w:tr w:rsidR="00000000">
        <w:trPr>
          <w:divId w:val="1002857914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пп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родов (развития новорож-</w:t>
            </w:r>
            <w:r>
              <w:br/>
            </w:r>
            <w:r>
              <w:t>денного)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ление, № палаты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поступ-</w:t>
            </w:r>
            <w:r>
              <w:br/>
            </w:r>
            <w:r>
              <w:t xml:space="preserve">ления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родов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выписки (пере-</w:t>
            </w:r>
            <w:r>
              <w:br/>
            </w:r>
            <w:r>
              <w:t>вода)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перед-</w:t>
            </w:r>
            <w:r>
              <w:br/>
            </w:r>
            <w:r>
              <w:t xml:space="preserve">вижение по палатам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иссле-</w:t>
            </w:r>
            <w:r>
              <w:br/>
            </w:r>
            <w:r>
              <w:t xml:space="preserve">дования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дуемый материал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таты бактерио-</w:t>
            </w:r>
            <w:r>
              <w:br/>
            </w:r>
            <w:r>
              <w:t>логичес-</w:t>
            </w:r>
            <w:r>
              <w:br/>
            </w:r>
            <w:r>
              <w:t>кого исследо-</w:t>
            </w:r>
            <w:r>
              <w:br/>
            </w:r>
            <w:r>
              <w:t xml:space="preserve">вания </w:t>
            </w:r>
          </w:p>
        </w:tc>
      </w:tr>
      <w:tr w:rsidR="00000000">
        <w:trPr>
          <w:divId w:val="100285791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11 </w:t>
            </w: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3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159489282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Список и результаты бактериологического обследования новорожденных и родильниц, переболевших за 1-3 месяца до возникновения групповых заболевани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5"/>
        <w:gridCol w:w="1135"/>
        <w:gridCol w:w="1285"/>
        <w:gridCol w:w="1026"/>
        <w:gridCol w:w="894"/>
        <w:gridCol w:w="1016"/>
        <w:gridCol w:w="1048"/>
        <w:gridCol w:w="1172"/>
        <w:gridCol w:w="876"/>
        <w:gridCol w:w="1188"/>
        <w:gridCol w:w="1305"/>
      </w:tblGrid>
      <w:tr w:rsidR="00000000">
        <w:trPr>
          <w:divId w:val="1136723177"/>
        </w:trPr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13672317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NN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Ф.,И.,О.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№ истории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Отде-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Даты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Диаг-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Дата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Материал и </w:t>
            </w:r>
          </w:p>
        </w:tc>
      </w:tr>
      <w:tr w:rsidR="00000000">
        <w:trPr>
          <w:divId w:val="1136723177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пп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родов (развития новорож-</w:t>
            </w:r>
            <w:r>
              <w:br/>
            </w:r>
            <w:r>
              <w:t>денного)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ление, № палаты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рож-</w:t>
            </w:r>
            <w:r>
              <w:br/>
            </w:r>
            <w:r>
              <w:t xml:space="preserve">дения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выпис-</w:t>
            </w:r>
            <w:r>
              <w:br/>
            </w:r>
            <w:r>
              <w:t xml:space="preserve">ки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заболе-</w:t>
            </w:r>
            <w:r>
              <w:br/>
            </w:r>
            <w:r>
              <w:t xml:space="preserve">вания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госпита-</w:t>
            </w:r>
            <w:r>
              <w:br/>
            </w:r>
            <w:r>
              <w:t xml:space="preserve">лизации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ноз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бактер. исследо-</w:t>
            </w:r>
            <w:r>
              <w:br/>
            </w:r>
            <w:r>
              <w:t>вания (забора мате-</w:t>
            </w:r>
            <w:r>
              <w:br/>
            </w:r>
            <w:r>
              <w:t>риала)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результат бактерио-</w:t>
            </w:r>
            <w:r>
              <w:br/>
            </w:r>
            <w:r>
              <w:t>логичес-</w:t>
            </w:r>
            <w:r>
              <w:br/>
            </w:r>
            <w:r>
              <w:t>кого исследо-</w:t>
            </w:r>
            <w:r>
              <w:br/>
            </w:r>
            <w:r>
              <w:t xml:space="preserve">вания </w:t>
            </w:r>
          </w:p>
        </w:tc>
      </w:tr>
      <w:tr w:rsidR="00000000">
        <w:trPr>
          <w:divId w:val="113672317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11 </w:t>
            </w: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4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56695626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Список и результаты бактериологического обследования медицинского персонала, переболевшего за 1-3 месяца до возникновения групповых заболевани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5"/>
        <w:gridCol w:w="1135"/>
        <w:gridCol w:w="948"/>
        <w:gridCol w:w="1395"/>
        <w:gridCol w:w="960"/>
        <w:gridCol w:w="1152"/>
        <w:gridCol w:w="1042"/>
        <w:gridCol w:w="1695"/>
        <w:gridCol w:w="1299"/>
      </w:tblGrid>
      <w:tr w:rsidR="00000000">
        <w:trPr>
          <w:divId w:val="1800145376"/>
        </w:trPr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80014537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NN пп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Ф.,И.,О.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Долж-</w:t>
            </w:r>
            <w:r>
              <w:br/>
            </w:r>
            <w:r>
              <w:t xml:space="preserve">ность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Отделение (указать обслужи-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Заболеваемость в предшествующие 1-3 месяца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Дата выхода на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Дата бактерио-</w:t>
            </w:r>
            <w:r>
              <w:br/>
            </w:r>
            <w:r>
              <w:t xml:space="preserve">логического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Результат </w:t>
            </w:r>
          </w:p>
        </w:tc>
      </w:tr>
      <w:tr w:rsidR="00000000">
        <w:trPr>
          <w:divId w:val="1800145376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ваемые палаты)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сроки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диагноз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работу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исследования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80014537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9 </w:t>
            </w: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Таблица 5</w:t>
      </w:r>
      <w:r>
        <w:rPr>
          <w:rFonts w:ascii="Georgia" w:hAnsi="Georgia"/>
        </w:rPr>
        <w:t xml:space="preserve"> </w:t>
      </w:r>
    </w:p>
    <w:p w:rsidR="00000000" w:rsidRDefault="00B4321F">
      <w:pPr>
        <w:divId w:val="30265801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Результаты исследований объектов окружающей сред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32"/>
        <w:gridCol w:w="1065"/>
        <w:gridCol w:w="1065"/>
        <w:gridCol w:w="1065"/>
        <w:gridCol w:w="1161"/>
        <w:gridCol w:w="1035"/>
        <w:gridCol w:w="1008"/>
        <w:gridCol w:w="986"/>
        <w:gridCol w:w="974"/>
        <w:gridCol w:w="1007"/>
        <w:gridCol w:w="1005"/>
        <w:gridCol w:w="994"/>
      </w:tblGrid>
      <w:tr w:rsidR="00000000">
        <w:trPr>
          <w:divId w:val="584534019"/>
        </w:trPr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584534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NN </w:t>
            </w:r>
          </w:p>
        </w:tc>
        <w:tc>
          <w:tcPr>
            <w:tcW w:w="1182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Смывы </w:t>
            </w:r>
          </w:p>
        </w:tc>
      </w:tr>
      <w:tr w:rsidR="00000000">
        <w:trPr>
          <w:divId w:val="584534019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отде-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дата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место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коли-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число 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 том числе </w:t>
            </w:r>
          </w:p>
        </w:tc>
      </w:tr>
      <w:tr w:rsidR="00000000">
        <w:trPr>
          <w:divId w:val="584534019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ле-</w:t>
            </w:r>
            <w:r>
              <w:br/>
            </w:r>
            <w:r>
              <w:t xml:space="preserve">ния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взятия смывов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взятия смывов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чество смывов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положи-</w:t>
            </w:r>
            <w:r>
              <w:br/>
            </w:r>
            <w:r>
              <w:t>тельных резуль-</w:t>
            </w:r>
            <w:r>
              <w:br/>
            </w:r>
            <w:r>
              <w:t xml:space="preserve">татов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кишеч-</w:t>
            </w:r>
            <w:r>
              <w:br/>
            </w:r>
            <w:r>
              <w:t>ная палоч-</w:t>
            </w:r>
            <w:r>
              <w:br/>
            </w:r>
            <w:r>
              <w:t xml:space="preserve">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стафи-</w:t>
            </w:r>
            <w:r>
              <w:br/>
            </w:r>
            <w:r>
              <w:t xml:space="preserve">лококк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клеб-</w:t>
            </w:r>
            <w:r>
              <w:br/>
            </w:r>
            <w:r>
              <w:t xml:space="preserve">сиелла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сине-</w:t>
            </w:r>
            <w:r>
              <w:br/>
            </w:r>
            <w:r>
              <w:t>гной-</w:t>
            </w:r>
            <w:r>
              <w:br/>
            </w:r>
            <w:r>
              <w:t>ная палоч-</w:t>
            </w:r>
            <w:r>
              <w:br/>
            </w:r>
            <w:r>
              <w:t xml:space="preserve">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протей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саль-</w:t>
            </w:r>
            <w:r>
              <w:br/>
            </w:r>
            <w:r>
              <w:t>монел-</w:t>
            </w:r>
            <w:r>
              <w:br/>
            </w:r>
            <w:r>
              <w:t xml:space="preserve">лы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другие виды возбу-</w:t>
            </w:r>
            <w:r>
              <w:br/>
            </w:r>
            <w:r>
              <w:t>дите-</w:t>
            </w:r>
            <w:r>
              <w:br/>
            </w:r>
            <w:r>
              <w:t xml:space="preserve">лей </w:t>
            </w:r>
          </w:p>
        </w:tc>
      </w:tr>
      <w:tr w:rsidR="00000000">
        <w:trPr>
          <w:divId w:val="584534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 </w:t>
            </w: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Продолжение таблицы 5</w:t>
      </w:r>
      <w:r>
        <w:rPr>
          <w:rFonts w:ascii="Georgia" w:hAnsi="Georgia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970"/>
        <w:gridCol w:w="894"/>
        <w:gridCol w:w="970"/>
        <w:gridCol w:w="1115"/>
        <w:gridCol w:w="994"/>
        <w:gridCol w:w="992"/>
        <w:gridCol w:w="1089"/>
        <w:gridCol w:w="970"/>
        <w:gridCol w:w="1113"/>
        <w:gridCol w:w="863"/>
        <w:gridCol w:w="938"/>
        <w:gridCol w:w="1004"/>
      </w:tblGrid>
      <w:tr w:rsidR="00000000">
        <w:trPr>
          <w:divId w:val="1954441680"/>
        </w:trPr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954441680"/>
        </w:trPr>
        <w:tc>
          <w:tcPr>
            <w:tcW w:w="72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Воздух 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Грудное молоко, растворы для питья, лекарственные формы </w:t>
            </w:r>
          </w:p>
        </w:tc>
      </w:tr>
      <w:tr w:rsidR="00000000">
        <w:trPr>
          <w:divId w:val="195444168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дата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место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коли-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число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в том числе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дата 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иссле-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коли-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из них 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коли-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общее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выде-</w:t>
            </w:r>
          </w:p>
        </w:tc>
      </w:tr>
      <w:tr w:rsidR="00000000">
        <w:trPr>
          <w:divId w:val="1954441680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отбора проб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отбора проб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чество проб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поло-</w:t>
            </w:r>
            <w:r>
              <w:br/>
            </w:r>
            <w:r>
              <w:t>жи-</w:t>
            </w:r>
            <w:r>
              <w:br/>
            </w:r>
            <w:r>
              <w:t>тель-</w:t>
            </w:r>
            <w:r>
              <w:br/>
            </w:r>
            <w:r>
              <w:t>ных ре-</w:t>
            </w:r>
            <w:r>
              <w:br/>
            </w:r>
            <w:r>
              <w:t>зуль-</w:t>
            </w:r>
            <w:r>
              <w:br/>
            </w:r>
            <w:r>
              <w:t xml:space="preserve">татов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общее коли-</w:t>
            </w:r>
            <w:r>
              <w:br/>
            </w:r>
            <w:r>
              <w:t>чество в 1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195" name="Рисунок 195" descr="http://www.gosfinansy.ru/system/content/feature/image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gosfinansy.ru/system/content/feature/image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коли-</w:t>
            </w:r>
            <w:r>
              <w:br/>
            </w:r>
            <w:r>
              <w:t>чество стафи-</w:t>
            </w:r>
            <w:r>
              <w:br/>
            </w:r>
            <w:r>
              <w:t>лококка в 1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196" name="Рисунок 196" descr="http://www.gosfinansy.ru/system/content/feature/image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gosfinansy.ru/system/content/feature/image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другие виды возбу-</w:t>
            </w:r>
            <w:r>
              <w:br/>
            </w:r>
            <w:r>
              <w:t>дите-</w:t>
            </w:r>
            <w:r>
              <w:br/>
            </w:r>
            <w:r>
              <w:t xml:space="preserve">лей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место отбора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дуемый мате-</w:t>
            </w:r>
            <w:r>
              <w:br/>
            </w:r>
            <w:r>
              <w:t xml:space="preserve">риал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чество проб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поло-</w:t>
            </w:r>
            <w:r>
              <w:br/>
            </w:r>
            <w:r>
              <w:t>житель-</w:t>
            </w:r>
            <w:r>
              <w:br/>
            </w:r>
            <w:r>
              <w:t>ным резуль-</w:t>
            </w:r>
            <w:r>
              <w:br/>
            </w:r>
            <w:r>
              <w:t xml:space="preserve">татом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титр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мик-</w:t>
            </w:r>
            <w:r>
              <w:br/>
            </w:r>
            <w:r>
              <w:t>роб-</w:t>
            </w:r>
            <w:r>
              <w:br/>
            </w:r>
            <w:r>
              <w:t xml:space="preserve">ное число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ляемая флора </w:t>
            </w:r>
          </w:p>
        </w:tc>
      </w:tr>
      <w:tr w:rsidR="00000000">
        <w:trPr>
          <w:divId w:val="195444168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26 </w:t>
            </w: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Продолжение таблицы 5</w:t>
      </w:r>
      <w:r>
        <w:rPr>
          <w:rFonts w:ascii="Georgia" w:hAnsi="Georgia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476"/>
        <w:gridCol w:w="1455"/>
        <w:gridCol w:w="1181"/>
        <w:gridCol w:w="992"/>
        <w:gridCol w:w="970"/>
        <w:gridCol w:w="1134"/>
        <w:gridCol w:w="992"/>
        <w:gridCol w:w="970"/>
        <w:gridCol w:w="1758"/>
      </w:tblGrid>
      <w:tr w:rsidR="00000000">
        <w:trPr>
          <w:divId w:val="1502574990"/>
        </w:trPr>
        <w:tc>
          <w:tcPr>
            <w:tcW w:w="1663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502574990"/>
        </w:trPr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Материалы на стерильность </w:t>
            </w:r>
          </w:p>
        </w:tc>
        <w:tc>
          <w:tcPr>
            <w:tcW w:w="7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Химический контроль </w:t>
            </w:r>
          </w:p>
        </w:tc>
      </w:tr>
      <w:tr w:rsidR="00000000">
        <w:trPr>
          <w:divId w:val="150257499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место отбора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количество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из них с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дез. растворы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сухие дез. раствора </w:t>
            </w:r>
          </w:p>
        </w:tc>
      </w:tr>
      <w:tr w:rsidR="00000000">
        <w:trPr>
          <w:divId w:val="1502574990"/>
        </w:trPr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материалов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проб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положи-</w:t>
            </w:r>
            <w:r>
              <w:br/>
            </w:r>
            <w:r>
              <w:t>тельным резуль-</w:t>
            </w:r>
            <w:r>
              <w:br/>
            </w:r>
            <w:r>
              <w:t xml:space="preserve">татом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дата и место отбора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коли-</w:t>
            </w:r>
            <w:r>
              <w:br/>
            </w:r>
            <w:r>
              <w:t xml:space="preserve">чество проб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из них с содер-</w:t>
            </w:r>
            <w:r>
              <w:br/>
            </w:r>
            <w:r>
              <w:t>жанием хлорак-</w:t>
            </w:r>
            <w:r>
              <w:br/>
            </w:r>
            <w:r>
              <w:t xml:space="preserve">тивных веществ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дата и место отбора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коли-</w:t>
            </w:r>
            <w:r>
              <w:br/>
            </w:r>
            <w:r>
              <w:t xml:space="preserve">чество проб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из них с содержанием хлорактивных веществ </w:t>
            </w:r>
          </w:p>
        </w:tc>
      </w:tr>
      <w:tr w:rsidR="00000000">
        <w:trPr>
          <w:divId w:val="150257499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35 </w:t>
            </w:r>
          </w:p>
        </w:tc>
      </w:tr>
      <w:tr w:rsidR="00000000">
        <w:trPr>
          <w:divId w:val="1502574990"/>
        </w:trPr>
        <w:tc>
          <w:tcPr>
            <w:tcW w:w="116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rPr>
                <w:b/>
                <w:bCs/>
              </w:rPr>
              <w:t xml:space="preserve">Примечания: </w:t>
            </w:r>
            <w:r>
              <w:t>При неудовлетворительном результате исследования в соответствующие графы вносятся результаты по каждой неудовлетворительной пробе с указанием рода, вида, серо- или фаговара возбудителя.</w:t>
            </w: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Приложение 18*</w:t>
      </w:r>
      <w:r>
        <w:rPr>
          <w:rFonts w:ascii="Georgia" w:hAnsi="Georgia"/>
        </w:rPr>
        <w:br/>
      </w:r>
      <w:r>
        <w:rPr>
          <w:rFonts w:ascii="Georgia" w:hAnsi="Georgia"/>
        </w:rPr>
        <w:t>(справочное</w:t>
      </w:r>
      <w:r>
        <w:rPr>
          <w:rFonts w:ascii="Georgia" w:hAnsi="Georgia"/>
        </w:rPr>
        <w:t>)</w:t>
      </w:r>
    </w:p>
    <w:p w:rsidR="00000000" w:rsidRDefault="00B4321F">
      <w:pPr>
        <w:divId w:val="24327954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На государственную регистрацию в Минюст России не представлялось. </w:t>
      </w:r>
    </w:p>
    <w:p w:rsidR="00000000" w:rsidRDefault="00B4321F">
      <w:pPr>
        <w:divId w:val="88710366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18. </w:t>
      </w:r>
      <w:r>
        <w:rPr>
          <w:rStyle w:val="docsupplement-name"/>
          <w:rFonts w:ascii="Georgia" w:eastAsia="Times New Roman" w:hAnsi="Georgia"/>
        </w:rPr>
        <w:t>Определение потребности в дезинфицирующих, стерилизующих средствах, средствах для предстерилизационной очистки и кожных антисептика</w:t>
      </w:r>
      <w:r>
        <w:rPr>
          <w:rStyle w:val="docsupplement-name"/>
          <w:rFonts w:ascii="Georgia" w:eastAsia="Times New Roman" w:hAnsi="Georgia"/>
        </w:rPr>
        <w:t>х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Обеззараживание поверхностей, предметов обстановки, мягкой мебели проводят в соответствии с требованиями проведения дезинфекционных мероприятий при различных инфекционных заболеваниях, утвержденными в установленном порядке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определения потребности в д</w:t>
      </w:r>
      <w:r>
        <w:rPr>
          <w:rFonts w:ascii="Georgia" w:hAnsi="Georgia"/>
        </w:rPr>
        <w:t>езинфицирующих средствах для обработки помещений необходимо рассчитать общую площадь внутренней поверхности помещения (</w:t>
      </w:r>
      <w:r>
        <w:rPr>
          <w:rFonts w:ascii="Georgia" w:hAnsi="Georgia"/>
          <w:i/>
          <w:iCs/>
        </w:rPr>
        <w:t>S</w:t>
      </w:r>
      <w:r>
        <w:rPr>
          <w:rFonts w:ascii="Georgia" w:hAnsi="Georgia"/>
        </w:rPr>
        <w:t>), подлежащей обеззараживанию, по формуле</w:t>
      </w:r>
      <w:r>
        <w:rPr>
          <w:rFonts w:ascii="Georgia" w:hAnsi="Georgia"/>
        </w:rPr>
        <w:t>:</w:t>
      </w:r>
    </w:p>
    <w:p w:rsidR="00000000" w:rsidRDefault="00B4321F">
      <w:pPr>
        <w:pStyle w:val="align-center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819275" cy="228600"/>
            <wp:effectExtent l="0" t="0" r="9525" b="0"/>
            <wp:docPr id="197" name="Рисунок 197" descr="http://www.gosfinansy.ru/system/content/feature/image/26702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www.gosfinansy.ru/system/content/feature/image/2670224/"/>
                    <pic:cNvPicPr>
                      <a:picLocks noChangeAspect="1" noChangeArrowheads="1"/>
                    </pic:cNvPicPr>
                  </pic:nvPicPr>
                  <pic:blipFill>
                    <a:blip r:link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321F">
      <w:pPr>
        <w:spacing w:after="240"/>
        <w:divId w:val="140930993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Учитывается в расчете при необходимости обработки потолка.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Площадь стен (</w:t>
      </w: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371475" cy="228600"/>
            <wp:effectExtent l="0" t="0" r="9525" b="0"/>
            <wp:docPr id="198" name="Рисунок 198" descr="http://www.gosfinansy.ru/system/content/feature/image/26702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www.gosfinansy.ru/system/content/feature/image/2670225/"/>
                    <pic:cNvPicPr>
                      <a:picLocks noChangeAspect="1" noChangeArrowheads="1"/>
                    </pic:cNvPicPr>
                  </pic:nvPicPr>
                  <pic:blipFill>
                    <a:blip r:link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) рассчитывается по формуле:</w:t>
      </w:r>
    </w:p>
    <w:p w:rsidR="00000000" w:rsidRDefault="00B4321F">
      <w:pPr>
        <w:divId w:val="56795907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181100" cy="228600"/>
            <wp:effectExtent l="0" t="0" r="0" b="0"/>
            <wp:docPr id="199" name="Рисунок 199" descr="http://www.gosfinansy.ru/system/content/feature/image/26702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www.gosfinansy.ru/system/content/feature/image/2670226/"/>
                    <pic:cNvPicPr>
                      <a:picLocks noChangeAspect="1" noChangeArrowheads="1"/>
                    </pic:cNvPicPr>
                  </pic:nvPicPr>
                  <pic:blipFill>
                    <a:blip r:link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где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i/>
          <w:iCs/>
        </w:rPr>
        <w:t>a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- длина пола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b</w:t>
      </w:r>
      <w:r>
        <w:rPr>
          <w:rFonts w:ascii="Georgia" w:hAnsi="Georgia"/>
        </w:rPr>
        <w:t xml:space="preserve"> - ширина пола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h</w:t>
      </w:r>
      <w:r>
        <w:rPr>
          <w:rFonts w:ascii="Georgia" w:hAnsi="Georgia"/>
        </w:rPr>
        <w:t xml:space="preserve"> - высота помещения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вместо высоты помещения обрабатывать стены на высоту не более 2 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Обеззараживание медицинской мебели (кушетки, кровати, каталки, матрасы с особым покрытием, стулья, прикроватные тумбочки</w:t>
      </w:r>
      <w:r>
        <w:rPr>
          <w:rFonts w:ascii="Georgia" w:hAnsi="Georgia"/>
        </w:rPr>
        <w:t>) проводится в учреждениях стационарного профиля в случае выписки или смерти инфекционного больного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Площадь поверхности медицинской мебели, подлежащей обеззараживанию (</w:t>
      </w:r>
      <w:r>
        <w:rPr>
          <w:rFonts w:ascii="Georgia" w:hAnsi="Georgia"/>
          <w:noProof/>
        </w:rPr>
        <w:drawing>
          <wp:inline distT="0" distB="0" distL="0" distR="0">
            <wp:extent cx="219075" cy="228600"/>
            <wp:effectExtent l="0" t="0" r="9525" b="0"/>
            <wp:docPr id="200" name="Рисунок 200" descr="http://www.gosfinansy.ru/system/content/feature/image/26702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www.gosfinansy.ru/system/content/feature/image/2670227/"/>
                    <pic:cNvPicPr>
                      <a:picLocks noChangeAspect="1" noChangeArrowheads="1"/>
                    </pic:cNvPicPr>
                  </pic:nvPicPr>
                  <pic:blipFill>
                    <a:blip r:link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), рассчитывается по формуле</w:t>
      </w:r>
      <w:r>
        <w:rPr>
          <w:rFonts w:ascii="Georgia" w:hAnsi="Georgia"/>
        </w:rPr>
        <w:t>:</w:t>
      </w:r>
    </w:p>
    <w:p w:rsidR="00000000" w:rsidRDefault="00B4321F">
      <w:pPr>
        <w:pStyle w:val="align-center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809625" cy="228600"/>
            <wp:effectExtent l="0" t="0" r="9525" b="0"/>
            <wp:docPr id="201" name="Рисунок 201" descr="http://www.gosfinansy.ru/system/content/feature/image/267022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www.gosfinansy.ru/system/content/feature/image/2670228/"/>
                    <pic:cNvPicPr>
                      <a:picLocks noChangeAspect="1" noChangeArrowheads="1"/>
                    </pic:cNvPicPr>
                  </pic:nvPicPr>
                  <pic:blipFill>
                    <a:blip r:link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где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i/>
          <w:iCs/>
        </w:rPr>
        <w:t>a</w:t>
      </w:r>
      <w:r>
        <w:rPr>
          <w:rFonts w:ascii="Georgia" w:hAnsi="Georgia"/>
        </w:rPr>
        <w:t xml:space="preserve"> - длина стороны предмета мебели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b</w:t>
      </w:r>
      <w:r>
        <w:rPr>
          <w:rFonts w:ascii="Georgia" w:hAnsi="Georgia"/>
        </w:rPr>
        <w:t xml:space="preserve"> - ширина стороны предмета мебели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C</w:t>
      </w:r>
      <w:r>
        <w:rPr>
          <w:rFonts w:ascii="Georgia" w:hAnsi="Georgia"/>
        </w:rPr>
        <w:t xml:space="preserve"> - коэффициент, равный 1-4, в зависимости от того, сколько сторон обрабатывается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Потребность в дезинфициру</w:t>
      </w:r>
      <w:r>
        <w:rPr>
          <w:rFonts w:ascii="Georgia" w:hAnsi="Georgia"/>
        </w:rPr>
        <w:t>ющем средстве для обработки поверхности при профилактической дезинфекции</w:t>
      </w:r>
      <w:r>
        <w:rPr>
          <w:rFonts w:ascii="Georgia" w:hAnsi="Georgia"/>
        </w:rPr>
        <w:t>:</w:t>
      </w:r>
    </w:p>
    <w:p w:rsidR="00000000" w:rsidRDefault="00B4321F">
      <w:pPr>
        <w:pStyle w:val="align-center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933575" cy="238125"/>
            <wp:effectExtent l="0" t="0" r="9525" b="9525"/>
            <wp:docPr id="202" name="Рисунок 202" descr="http://www.gosfinansy.ru/system/content/feature/image/26702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www.gosfinansy.ru/system/content/feature/image/2670229/"/>
                    <pic:cNvPicPr>
                      <a:picLocks noChangeAspect="1" noChangeArrowheads="1"/>
                    </pic:cNvPicPr>
                  </pic:nvPicPr>
                  <pic:blipFill>
                    <a:blip r:link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где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09575" cy="238125"/>
            <wp:effectExtent l="0" t="0" r="9525" b="9525"/>
            <wp:docPr id="203" name="Рисунок 203" descr="http://www.gosfinansy.ru/system/content/feature/image/26702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gosfinansy.ru/system/content/feature/image/2670230/"/>
                    <pic:cNvPicPr>
                      <a:picLocks noChangeAspect="1" noChangeArrowheads="1"/>
                    </pic:cNvPicPr>
                  </pic:nvPicPr>
                  <pic:blipFill>
                    <a:blip r:link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общее количество дезинфицирующего средства, необходимое для обеззараживания поверхностей помещений,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N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- норма расхода дезинфицирующего раствора дезсредства (согласно инструкциям по применению конкретных препаратов и нормативным документам), мл/м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04" name="Рисунок 204" descr="http://www.gosfinansy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www.gosfinansy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link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K</w:t>
      </w:r>
      <w:r>
        <w:rPr>
          <w:rFonts w:ascii="Georgia" w:hAnsi="Georgia"/>
        </w:rPr>
        <w:t xml:space="preserve"> - коэффициент, равный величине концентрации дезинфицирующего раствора по препарату, %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C</w:t>
      </w:r>
      <w:r>
        <w:rPr>
          <w:rFonts w:ascii="Georgia" w:hAnsi="Georgia"/>
        </w:rPr>
        <w:t xml:space="preserve"> - количество суток в расчет</w:t>
      </w:r>
      <w:r>
        <w:rPr>
          <w:rFonts w:ascii="Georgia" w:hAnsi="Georgia"/>
        </w:rPr>
        <w:t>ном периоде (месяц, квартал, полугодие, год)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S</w:t>
      </w:r>
      <w:r>
        <w:rPr>
          <w:rFonts w:ascii="Georgia" w:hAnsi="Georgia"/>
        </w:rPr>
        <w:t xml:space="preserve"> - площадь обрабатываемых внутренних поверхностей,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05" name="Рисунок 205" descr="http://www.gosfinansy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www.gosfinansy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link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95275" cy="228600"/>
            <wp:effectExtent l="0" t="0" r="9525" b="0"/>
            <wp:docPr id="206" name="Рисунок 206" descr="http://www.gosfinansy.ru/system/content/feature/image/26702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www.gosfinansy.ru/system/content/feature/image/2670231/"/>
                    <pic:cNvPicPr>
                      <a:picLocks noChangeAspect="1" noChangeArrowheads="1"/>
                    </pic:cNvPicPr>
                  </pic:nvPicPr>
                  <pic:blipFill>
                    <a:blip r:link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кратность обработки в сутки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помещения приемного отделения хирургического стационара - 2 раза в сутки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палат с гнойно-септическими заболеваниями и послеоперационными гнойными осложнениями хирургических отделений, асептических пал</w:t>
      </w:r>
      <w:r>
        <w:rPr>
          <w:rFonts w:ascii="Georgia" w:hAnsi="Georgia"/>
        </w:rPr>
        <w:t>ат - 1 раз в сутки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стационаров и отделений новорожденных и недоношенных детей - 1 раз в сутки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стол пеленальный, детские весы - после каждого осмотра новорождённого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операционные, родильные залы - после каждой операции, приема родов, при наличии </w:t>
      </w:r>
      <w:r>
        <w:rPr>
          <w:rFonts w:ascii="Georgia" w:hAnsi="Georgia"/>
        </w:rPr>
        <w:t>одного родильного зала - 1 раз в сутки при отсутствии родов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послеродовое физиологическое отделение с раздельным и совместным пребыванием матери и ребенка, отделение новорожденных - после третьего кормления новорожденных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палат акушерских стационаров</w:t>
      </w:r>
      <w:r>
        <w:rPr>
          <w:rFonts w:ascii="Georgia" w:hAnsi="Georgia"/>
        </w:rPr>
        <w:t xml:space="preserve"> - 1 раз в сутки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палат инфекционных отделений - 2 раза в сутки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Потребность в дезинфицирующем средстве для очистки и обеззараживания поверхностей при генеральной уборке с кратностью обработки 1 раз в неделю</w:t>
      </w:r>
      <w:r>
        <w:rPr>
          <w:rFonts w:ascii="Georgia" w:hAnsi="Georgia"/>
        </w:rPr>
        <w:t>:</w:t>
      </w:r>
    </w:p>
    <w:p w:rsidR="00000000" w:rsidRDefault="00B4321F">
      <w:pPr>
        <w:pStyle w:val="align-center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609725" cy="238125"/>
            <wp:effectExtent l="0" t="0" r="9525" b="9525"/>
            <wp:docPr id="207" name="Рисунок 207" descr="http://www.gosfinansy.ru/system/content/feature/image/26702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www.gosfinansy.ru/system/content/feature/image/2670232/"/>
                    <pic:cNvPicPr>
                      <a:picLocks noChangeAspect="1" noChangeArrowheads="1"/>
                    </pic:cNvPicPr>
                  </pic:nvPicPr>
                  <pic:blipFill>
                    <a:blip r:link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где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09575" cy="238125"/>
            <wp:effectExtent l="0" t="0" r="9525" b="9525"/>
            <wp:docPr id="208" name="Рисунок 208" descr="http://www.gosfinansy.ru/system/content/feature/image/26702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www.gosfinansy.ru/system/content/feature/image/2670230/"/>
                    <pic:cNvPicPr>
                      <a:picLocks noChangeAspect="1" noChangeArrowheads="1"/>
                    </pic:cNvPicPr>
                  </pic:nvPicPr>
                  <pic:blipFill>
                    <a:blip r:link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общее количество дезинфицирующего средства, необходимое для обеззараживания поверхностей помещений,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N</w:t>
      </w:r>
      <w:r>
        <w:rPr>
          <w:rFonts w:ascii="Georgia" w:hAnsi="Georgia"/>
        </w:rPr>
        <w:t xml:space="preserve"> - норма расхода дезинфицирующего раствора дезсредства (согласно инструкциям по применению конкретных препаратов и нормативным документам), мл/м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09" name="Рисунок 209" descr="http://www.gosfinansy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www.gosfinansy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link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K</w:t>
      </w:r>
      <w:r>
        <w:rPr>
          <w:rFonts w:ascii="Georgia" w:hAnsi="Georgia"/>
        </w:rPr>
        <w:t xml:space="preserve"> - коэффиц</w:t>
      </w:r>
      <w:r>
        <w:rPr>
          <w:rFonts w:ascii="Georgia" w:hAnsi="Georgia"/>
        </w:rPr>
        <w:t>иент, равный величине концентрации дезинфицирующего раствора по препарату, %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S</w:t>
      </w:r>
      <w:r>
        <w:rPr>
          <w:rFonts w:ascii="Georgia" w:hAnsi="Georgia"/>
        </w:rPr>
        <w:t xml:space="preserve"> - площадь обрабатываемых внутренних поверхностей,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10" name="Рисунок 210" descr="http://www.gosfinansy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www.gosfinansy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link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H</w:t>
      </w:r>
      <w:r>
        <w:rPr>
          <w:rFonts w:ascii="Georgia" w:hAnsi="Georgia"/>
        </w:rPr>
        <w:t xml:space="preserve"> - количество недель в расчетном периоде (месяц, квартал, полугодие, год), если генеральная уборка проводится еженедельно. Если уб</w:t>
      </w:r>
      <w:r>
        <w:rPr>
          <w:rFonts w:ascii="Georgia" w:hAnsi="Georgia"/>
        </w:rPr>
        <w:t xml:space="preserve">орка проводится 1 или 2 раза в месяц, то H равно соответственно 1 или 2 и при расчете количества дезинфицирующих средств </w:t>
      </w:r>
      <w:r>
        <w:rPr>
          <w:rFonts w:ascii="Georgia" w:hAnsi="Georgia"/>
          <w:noProof/>
        </w:rPr>
        <w:drawing>
          <wp:inline distT="0" distB="0" distL="0" distR="0">
            <wp:extent cx="257175" cy="228600"/>
            <wp:effectExtent l="0" t="0" r="9525" b="0"/>
            <wp:docPr id="211" name="Рисунок 211" descr="http://www.gosfinansy.ru/system/content/feature/image/26702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www.gosfinansy.ru/system/content/feature/image/2670233/"/>
                    <pic:cNvPicPr>
                      <a:picLocks noChangeAspect="1" noChangeArrowheads="1"/>
                    </pic:cNvPicPr>
                  </pic:nvPicPr>
                  <pic:blipFill>
                    <a:blip r:link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на квартал, полугодие или год необходимо рассчитанный месячный объем умножить на количество месяцев соотв</w:t>
      </w:r>
      <w:r>
        <w:rPr>
          <w:rFonts w:ascii="Georgia" w:hAnsi="Georgia"/>
        </w:rPr>
        <w:t>етственно в квартале, полугодии, году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определении потребности в дезинфицирующем средстве для обеззараживания санитарно-технического оборудования, наружных поверхностей технологических емкостей исходят из нормативов для расчетов площадей сантехническо</w:t>
      </w:r>
      <w:r>
        <w:rPr>
          <w:rFonts w:ascii="Georgia" w:hAnsi="Georgia"/>
        </w:rPr>
        <w:t>го оборудования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одной ванны - 3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12" name="Рисунок 212" descr="http://www.gosfinansy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www.gosfinansy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link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одного унитаза или биде - 0,5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13" name="Рисунок 213" descr="http://www.gosfinansy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www.gosfinansy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link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одной раковины - 0,5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14" name="Рисунок 214" descr="http://www.gosfinansy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www.gosfinansy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link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одного душевого поддона - 1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15" name="Рисунок 215" descr="http://www.gosfinansy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www.gosfinansy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link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Потребность в дезинфицирующем средстве для обеззараживания поверхности санитарно-техничес</w:t>
      </w:r>
      <w:r>
        <w:rPr>
          <w:rFonts w:ascii="Georgia" w:hAnsi="Georgia"/>
        </w:rPr>
        <w:t>кого оборудования</w:t>
      </w:r>
      <w:r>
        <w:rPr>
          <w:rFonts w:ascii="Georgia" w:hAnsi="Georgia"/>
        </w:rPr>
        <w:t>:</w:t>
      </w:r>
    </w:p>
    <w:p w:rsidR="00000000" w:rsidRDefault="00B4321F">
      <w:pPr>
        <w:pStyle w:val="align-center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066925" cy="257175"/>
            <wp:effectExtent l="0" t="0" r="9525" b="9525"/>
            <wp:docPr id="216" name="Рисунок 216" descr="http://www.gosfinansy.ru/system/content/feature/image/26702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www.gosfinansy.ru/system/content/feature/image/2670234/"/>
                    <pic:cNvPicPr>
                      <a:picLocks noChangeAspect="1" noChangeArrowheads="1"/>
                    </pic:cNvPicPr>
                  </pic:nvPicPr>
                  <pic:blipFill>
                    <a:blip r:link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где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33400" cy="257175"/>
            <wp:effectExtent l="0" t="0" r="0" b="9525"/>
            <wp:docPr id="217" name="Рисунок 217" descr="http://www.gosfinansy.ru/system/content/feature/image/26702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www.gosfinansy.ru/system/content/feature/image/2670235/"/>
                    <pic:cNvPicPr>
                      <a:picLocks noChangeAspect="1" noChangeArrowheads="1"/>
                    </pic:cNvPicPr>
                  </pic:nvPicPr>
                  <pic:blipFill>
                    <a:blip r:link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общее количество дезинфицирующего средства, необходимое для обеззараживания поверхностей санитарно-техническо</w:t>
      </w:r>
      <w:r>
        <w:rPr>
          <w:rFonts w:ascii="Georgia" w:hAnsi="Georgia"/>
        </w:rPr>
        <w:t>го оборудования,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N</w:t>
      </w:r>
      <w:r>
        <w:rPr>
          <w:rFonts w:ascii="Georgia" w:hAnsi="Georgia"/>
        </w:rPr>
        <w:t xml:space="preserve"> - норма расхода дезинфицирующего раствора (согласно инструкциям по применению конкретных препаратов и нормативным документам), мл/м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18" name="Рисунок 218" descr="http://www.gosfinansy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www.gosfinansy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link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K</w:t>
      </w:r>
      <w:r>
        <w:rPr>
          <w:rFonts w:ascii="Georgia" w:hAnsi="Georgia"/>
        </w:rPr>
        <w:t xml:space="preserve"> - коэффициент, равный величине концентрации дезинфицирующего раствора по препарату, %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S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- общая площадь обрабатываемого санитарно-технического оборудования,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19" name="Рисунок 219" descr="http://www.gosfinansy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www.gosfinansy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link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95275" cy="228600"/>
            <wp:effectExtent l="0" t="0" r="9525" b="0"/>
            <wp:docPr id="220" name="Рисунок 220" descr="http://www.gosfinansy.ru/system/content/feature/image/26702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www.gosfinansy.ru/system/content/feature/image/2670231/"/>
                    <pic:cNvPicPr>
                      <a:picLocks noChangeAspect="1" noChangeArrowheads="1"/>
                    </pic:cNvPicPr>
                  </pic:nvPicPr>
                  <pic:blipFill>
                    <a:blip r:link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кратность обработки в сутки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C</w:t>
      </w:r>
      <w:r>
        <w:rPr>
          <w:rFonts w:ascii="Georgia" w:hAnsi="Georgia"/>
        </w:rPr>
        <w:t xml:space="preserve"> - количество суток в расчетном периоде (месяц, квартал, полугодие, год)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Потребность в дезинфицирующем средстве для обеззараживания внутренних поверхностей </w:t>
      </w:r>
      <w:r>
        <w:rPr>
          <w:rFonts w:ascii="Georgia" w:hAnsi="Georgia"/>
        </w:rPr>
        <w:t>технологических емкостей (для дезинфекции, замачивания, очистки)</w:t>
      </w:r>
      <w:r>
        <w:rPr>
          <w:rFonts w:ascii="Georgia" w:hAnsi="Georgia"/>
        </w:rPr>
        <w:t>:</w:t>
      </w:r>
    </w:p>
    <w:p w:rsidR="00000000" w:rsidRDefault="00B4321F">
      <w:pPr>
        <w:pStyle w:val="align-center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495425" cy="257175"/>
            <wp:effectExtent l="0" t="0" r="9525" b="9525"/>
            <wp:docPr id="221" name="Рисунок 221" descr="http://www.gosfinansy.ru/system/content/feature/image/26702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www.gosfinansy.ru/system/content/feature/image/2670236/"/>
                    <pic:cNvPicPr>
                      <a:picLocks noChangeAspect="1" noChangeArrowheads="1"/>
                    </pic:cNvPicPr>
                  </pic:nvPicPr>
                  <pic:blipFill>
                    <a:blip r:link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где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47675" cy="257175"/>
            <wp:effectExtent l="0" t="0" r="9525" b="9525"/>
            <wp:docPr id="222" name="Рисунок 222" descr="http://www.gosfinansy.ru/system/content/feature/image/26702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www.gosfinansy.ru/system/content/feature/image/2670237/"/>
                    <pic:cNvPicPr>
                      <a:picLocks noChangeAspect="1" noChangeArrowheads="1"/>
                    </pic:cNvPicPr>
                  </pic:nvPicPr>
                  <pic:blipFill>
                    <a:blip r:link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общее количество дезинфицирующего средств</w:t>
      </w:r>
      <w:r>
        <w:rPr>
          <w:rFonts w:ascii="Georgia" w:hAnsi="Georgia"/>
        </w:rPr>
        <w:t>а, необходимое для обеззараживания технологических емкостей,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190500" cy="228600"/>
            <wp:effectExtent l="0" t="0" r="0" b="0"/>
            <wp:docPr id="223" name="Рисунок 223" descr="http://www.gosfinansy.ru/system/content/feature/image/26702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.gosfinansy.ru/system/content/feature/image/2670238/"/>
                    <pic:cNvPicPr>
                      <a:picLocks noChangeAspect="1" noChangeArrowheads="1"/>
                    </pic:cNvPicPr>
                  </pic:nvPicPr>
                  <pic:blipFill>
                    <a:blip r:link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объем дезинфицирующего раствора, необходимый для заполнения емкостей,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K</w:t>
      </w:r>
      <w:r>
        <w:rPr>
          <w:rFonts w:ascii="Georgia" w:hAnsi="Georgia"/>
        </w:rPr>
        <w:t xml:space="preserve"> - коэффициент, равный величине концентрации дезинфицирующего раствора по препарату, %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Q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- число обработок в расчетный период (месяц, квартал, полугодие, год)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потребности в дезинфицирующем средстве для обеззараживания белья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Норма расхода рабочего раствора дезинфицирующего средства при обеззараживании белья, загрязненного выделе</w:t>
      </w:r>
      <w:r>
        <w:rPr>
          <w:rFonts w:ascii="Georgia" w:hAnsi="Georgia"/>
        </w:rPr>
        <w:t>ниями и кровью при инфекциях бактериальной и вирусной этиологии, составляет 4 л на 1 кг сухого белья и 5 л на 1 кг сухого белья при туберкулезе, холере и других кишечных инфекциях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Потребность в дезинфицирующем средстве для обеззараживания белья</w:t>
      </w:r>
      <w:r>
        <w:rPr>
          <w:rFonts w:ascii="Georgia" w:hAnsi="Georgia"/>
        </w:rPr>
        <w:t>:</w:t>
      </w:r>
    </w:p>
    <w:p w:rsidR="00000000" w:rsidRDefault="00B4321F">
      <w:pPr>
        <w:pStyle w:val="align-center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828800" cy="238125"/>
            <wp:effectExtent l="0" t="0" r="0" b="9525"/>
            <wp:docPr id="224" name="Рисунок 224" descr="http://www.gosfinansy.ru/system/content/feature/image/26702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www.gosfinansy.ru/system/content/feature/image/2670239/"/>
                    <pic:cNvPicPr>
                      <a:picLocks noChangeAspect="1" noChangeArrowheads="1"/>
                    </pic:cNvPicPr>
                  </pic:nvPicPr>
                  <pic:blipFill>
                    <a:blip r:link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где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57200" cy="238125"/>
            <wp:effectExtent l="0" t="0" r="0" b="9525"/>
            <wp:docPr id="225" name="Рисунок 225" descr="http://www.gosfinansy.ru/system/content/feature/image/26702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www.gosfinansy.ru/system/content/feature/image/2670240/"/>
                    <pic:cNvPicPr>
                      <a:picLocks noChangeAspect="1" noChangeArrowheads="1"/>
                    </pic:cNvPicPr>
                  </pic:nvPicPr>
                  <pic:blipFill>
                    <a:blip r:link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общее количество дезинфицирующего средства для обеззараживания белья,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K</w:t>
      </w:r>
      <w:r>
        <w:rPr>
          <w:rFonts w:ascii="Georgia" w:hAnsi="Georgia"/>
        </w:rPr>
        <w:t xml:space="preserve"> - коэффициент, равный величине концентрации дезинфицирующего раствора по препарату, %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38125" cy="228600"/>
            <wp:effectExtent l="0" t="0" r="9525" b="0"/>
            <wp:docPr id="226" name="Рисунок 226" descr="http://www.gosfinansy.ru/system/content/feature/image/263350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www.gosfinansy.ru/system/content/feature/image/2633508/"/>
                    <pic:cNvPicPr>
                      <a:picLocks noChangeAspect="1" noChangeArrowheads="1"/>
                    </pic:cNvPicPr>
                  </pic:nvPicPr>
                  <pic:blipFill>
                    <a:blip r:link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норма расхода дезинфицирующего раствора для обеззар</w:t>
      </w:r>
      <w:r>
        <w:rPr>
          <w:rFonts w:ascii="Georgia" w:hAnsi="Georgia"/>
        </w:rPr>
        <w:t>аживания белья, л/кг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19075" cy="228600"/>
            <wp:effectExtent l="0" t="0" r="9525" b="0"/>
            <wp:docPr id="227" name="Рисунок 227" descr="http://www.gosfinansy.ru/system/content/feature/image/267024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www.gosfinansy.ru/system/content/feature/image/2670241/"/>
                    <pic:cNvPicPr>
                      <a:picLocks noChangeAspect="1" noChangeArrowheads="1"/>
                    </pic:cNvPicPr>
                  </pic:nvPicPr>
                  <pic:blipFill>
                    <a:blip r:link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количество обрабатываемого белья в сутки, кг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C</w:t>
      </w:r>
      <w:r>
        <w:rPr>
          <w:rFonts w:ascii="Georgia" w:hAnsi="Georgia"/>
        </w:rPr>
        <w:t xml:space="preserve"> - количество суток в расчетном периоде (месяц, квартал, полугодие, год)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потребности в дезинфицирующем средстве для обеззараживания посуды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Норма расхода дезинфицирую</w:t>
      </w:r>
      <w:r>
        <w:rPr>
          <w:rFonts w:ascii="Georgia" w:hAnsi="Georgia"/>
        </w:rPr>
        <w:t>щего раствора для обеззараживания посуды составляет 2 л на 1 комплект (2 тарелки, стакан или чашка с блюдцем, 2 ложки, вилка, нож)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Потребность в дезинфицирующем средстве для обеззараживания посуды</w:t>
      </w:r>
      <w:r>
        <w:rPr>
          <w:rFonts w:ascii="Georgia" w:hAnsi="Georgia"/>
        </w:rPr>
        <w:t>:</w:t>
      </w:r>
    </w:p>
    <w:p w:rsidR="00000000" w:rsidRDefault="00B4321F">
      <w:pPr>
        <w:pStyle w:val="align-center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790700" cy="266700"/>
            <wp:effectExtent l="0" t="0" r="0" b="0"/>
            <wp:docPr id="228" name="Рисунок 228" descr="http://www.gosfinansy.ru/system/content/feature/image/26702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ww.gosfinansy.ru/system/content/feature/image/2670242/"/>
                    <pic:cNvPicPr>
                      <a:picLocks noChangeAspect="1" noChangeArrowheads="1"/>
                    </pic:cNvPicPr>
                  </pic:nvPicPr>
                  <pic:blipFill>
                    <a:blip r:link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где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42925" cy="266700"/>
            <wp:effectExtent l="0" t="0" r="9525" b="0"/>
            <wp:docPr id="229" name="Рисунок 229" descr="http://www.gosfinansy.ru/system/content/feature/image/26702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www.gosfinansy.ru/system/content/feature/image/2670243/"/>
                    <pic:cNvPicPr>
                      <a:picLocks noChangeAspect="1" noChangeArrowheads="1"/>
                    </pic:cNvPicPr>
                  </pic:nvPicPr>
                  <pic:blipFill>
                    <a:blip r:link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общее количество дезинфицирующего средства, необходимое для обеззараживания посуды,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K</w:t>
      </w:r>
      <w:r>
        <w:rPr>
          <w:rFonts w:ascii="Georgia" w:hAnsi="Georgia"/>
        </w:rPr>
        <w:t xml:space="preserve"> - коэффициент</w:t>
      </w:r>
      <w:r>
        <w:rPr>
          <w:rFonts w:ascii="Georgia" w:hAnsi="Georgia"/>
        </w:rPr>
        <w:t>, равный величине концентрации дезинфицирующего раствора по препарату, %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2 - норма расхода дезинфицирующего раствора на 1 комплект посуды,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KP</w:t>
      </w:r>
      <w:r>
        <w:rPr>
          <w:rFonts w:ascii="Georgia" w:hAnsi="Georgia"/>
        </w:rPr>
        <w:t xml:space="preserve"> - количество комплектов посуды за сутки, равный количеству больных x 3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C</w:t>
      </w:r>
      <w:r>
        <w:rPr>
          <w:rFonts w:ascii="Georgia" w:hAnsi="Georgia"/>
        </w:rPr>
        <w:t xml:space="preserve"> - количество суток в расчетном пе</w:t>
      </w:r>
      <w:r>
        <w:rPr>
          <w:rFonts w:ascii="Georgia" w:hAnsi="Georgia"/>
        </w:rPr>
        <w:t>риоде (месяц, квартал, полугодие, год)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потребности в дезинфицирующем средстве для обеззараживания предметов ухода за больными, игрушек, уборочного инвентаря, лабораторной посуды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Согласно существующим нормативам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игрушки погружают в раств</w:t>
      </w:r>
      <w:r>
        <w:rPr>
          <w:rFonts w:ascii="Georgia" w:hAnsi="Georgia"/>
        </w:rPr>
        <w:t>ор, закрывают крышкой, препятствуя их всплытию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термометры, предметы ухода за больными (судна, утки, поильники, грелки, пузыри для льда, подкладные круги, клеенки, клеенчатые чехлы для матрасов, клеенчатые нагрудники) полностью погружают в раствор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л</w:t>
      </w:r>
      <w:r>
        <w:rPr>
          <w:rFonts w:ascii="Georgia" w:hAnsi="Georgia"/>
        </w:rPr>
        <w:t>абораторные инструменты, иглы, капилляры, предметные стекла, пробирки, меланжеры, счетные камеры, кюветы фотоэлектрометра, пипетки, наконечники, резиновые груши, баллоны и т.д., посуду обеззараживают после каждого использования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Использованные объекты пог</w:t>
      </w:r>
      <w:r>
        <w:rPr>
          <w:rFonts w:ascii="Georgia" w:hAnsi="Georgia"/>
        </w:rPr>
        <w:t>ружают в дезинфицирующий раствор. Объекты, имеющие внутренние каналы, перед этим заполняют дезинфицирующим раствором (в объеме 5-10 мл) с помощью груши для удаления остатков крови и сыворотки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Фактический расход дезинфицирующего раствора для полного погру</w:t>
      </w:r>
      <w:r>
        <w:rPr>
          <w:rFonts w:ascii="Georgia" w:hAnsi="Georgia"/>
        </w:rPr>
        <w:t>жения изделия в раствор и заполнения его полостей определяется измерением внутреннего объема емкостей, используемых для обеззараживания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Потребность в дезинфицирующем средстве для обеззараживания предметов ухода за больными, игрушек, уборочного инвентаря,</w:t>
      </w:r>
      <w:r>
        <w:rPr>
          <w:rFonts w:ascii="Georgia" w:hAnsi="Georgia"/>
        </w:rPr>
        <w:t xml:space="preserve"> лабораторной посуды</w:t>
      </w:r>
      <w:r>
        <w:rPr>
          <w:rFonts w:ascii="Georgia" w:hAnsi="Georgia"/>
        </w:rPr>
        <w:t>:</w:t>
      </w:r>
    </w:p>
    <w:p w:rsidR="00000000" w:rsidRDefault="00B4321F">
      <w:pPr>
        <w:pStyle w:val="align-center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524000" cy="266700"/>
            <wp:effectExtent l="0" t="0" r="0" b="0"/>
            <wp:docPr id="230" name="Рисунок 230" descr="http://www.gosfinansy.ru/system/content/feature/image/267024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www.gosfinansy.ru/system/content/feature/image/2670244/"/>
                    <pic:cNvPicPr>
                      <a:picLocks noChangeAspect="1" noChangeArrowheads="1"/>
                    </pic:cNvPicPr>
                  </pic:nvPicPr>
                  <pic:blipFill>
                    <a:blip r:link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где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66725" cy="266700"/>
            <wp:effectExtent l="0" t="0" r="9525" b="0"/>
            <wp:docPr id="231" name="Рисунок 231" descr="http://www.gosfinansy.ru/system/content/feature/image/267024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www.gosfinansy.ru/system/content/feature/image/2670245/"/>
                    <pic:cNvPicPr>
                      <a:picLocks noChangeAspect="1" noChangeArrowheads="1"/>
                    </pic:cNvPicPr>
                  </pic:nvPicPr>
                  <pic:blipFill>
                    <a:blip r:link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общее количество дезинфицирующего средства, необходимое для обеззараживания предметов ухода за больными, игрушек, уборочного инвентаря,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K</w:t>
      </w:r>
      <w:r>
        <w:rPr>
          <w:rFonts w:ascii="Georgia" w:hAnsi="Georgia"/>
        </w:rPr>
        <w:t xml:space="preserve"> - коэффициент, равный величине концентрации дезинфицирующего раствора по препарату, %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190500" cy="228600"/>
            <wp:effectExtent l="0" t="0" r="0" b="0"/>
            <wp:docPr id="232" name="Рисунок 232" descr="http://www.gosfinansy.ru/system/content/feature/image/26702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www.gosfinansy.ru/system/content/feature/image/2670238/"/>
                    <pic:cNvPicPr>
                      <a:picLocks noChangeAspect="1" noChangeArrowheads="1"/>
                    </pic:cNvPicPr>
                  </pic:nvPicPr>
                  <pic:blipFill>
                    <a:blip r:link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объем</w:t>
      </w:r>
      <w:r>
        <w:rPr>
          <w:rFonts w:ascii="Georgia" w:hAnsi="Georgia"/>
        </w:rPr>
        <w:t xml:space="preserve"> дезинфицирующего раствора, необходимый для полного погружения изделия в раствор и заполнения его полостей,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C</w:t>
      </w:r>
      <w:r>
        <w:rPr>
          <w:rFonts w:ascii="Georgia" w:hAnsi="Georgia"/>
        </w:rPr>
        <w:t xml:space="preserve"> - количество суток в расчетном периоде (месяц, квартал, полугодие, год)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потребности в средствах для предстерилизационной очистки</w:t>
      </w:r>
      <w:r>
        <w:rPr>
          <w:rFonts w:ascii="Georgia" w:hAnsi="Georgia"/>
        </w:rPr>
        <w:t xml:space="preserve"> и обеззараживания изделий медицинского назначения многократного применения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Согласно установленным нормативам, расход дезинфицирующего или моющего раствора средства с учетом полного погружения изделия в раствор и заполнения его полостей составляет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од</w:t>
      </w:r>
      <w:r>
        <w:rPr>
          <w:rFonts w:ascii="Georgia" w:hAnsi="Georgia"/>
        </w:rPr>
        <w:t>ин шприц - 0,1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одна система переливания крови - 0,5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один комплект для осмотра шейки матки - 2,5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один набор для приема родов - 3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набор для полостной гинекологической операции - 10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набор для акушерской операции (кесарево сечение</w:t>
      </w:r>
      <w:r>
        <w:rPr>
          <w:rFonts w:ascii="Georgia" w:hAnsi="Georgia"/>
        </w:rPr>
        <w:t>) - 6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набор для восстановления промежности (после родов с перинео- или эпизиотомией) - 3 л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потребности в средствах для предстерилизационной очистки и обеззараживания изделий медицинского назначения многократного применения проводится ис</w:t>
      </w:r>
      <w:r>
        <w:rPr>
          <w:rFonts w:ascii="Georgia" w:hAnsi="Georgia"/>
        </w:rPr>
        <w:t>ходя из фактического расхода дезинфицирующего раствора, необходимого для полного погружения изделия в раствор и заполнения его полостей, который определяется измерением внутреннего объема емкостей, используемых для обработки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Потребность в средствах для п</w:t>
      </w:r>
      <w:r>
        <w:rPr>
          <w:rFonts w:ascii="Georgia" w:hAnsi="Georgia"/>
        </w:rPr>
        <w:t>редстерилизационной очистки и обеззараживания изделий медицинского назначения многократного применения</w:t>
      </w:r>
      <w:r>
        <w:rPr>
          <w:rFonts w:ascii="Georgia" w:hAnsi="Georgia"/>
        </w:rPr>
        <w:t>:</w:t>
      </w:r>
    </w:p>
    <w:p w:rsidR="00000000" w:rsidRDefault="00B4321F">
      <w:pPr>
        <w:pStyle w:val="align-center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971675" cy="257175"/>
            <wp:effectExtent l="0" t="0" r="9525" b="9525"/>
            <wp:docPr id="233" name="Рисунок 233" descr="http://www.gosfinansy.ru/system/content/feature/image/267024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www.gosfinansy.ru/system/content/feature/image/2670246/"/>
                    <pic:cNvPicPr>
                      <a:picLocks noChangeAspect="1" noChangeArrowheads="1"/>
                    </pic:cNvPicPr>
                  </pic:nvPicPr>
                  <pic:blipFill>
                    <a:blip r:link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где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42925" cy="257175"/>
            <wp:effectExtent l="0" t="0" r="9525" b="9525"/>
            <wp:docPr id="234" name="Рисунок 234" descr="http://www.gosfinansy.ru/system/content/feature/image/267024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www.gosfinansy.ru/system/content/feature/image/2670247/"/>
                    <pic:cNvPicPr>
                      <a:picLocks noChangeAspect="1" noChangeArrowheads="1"/>
                    </pic:cNvPicPr>
                  </pic:nvPicPr>
                  <pic:blipFill>
                    <a:blip r:link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общее количество средства для предстерилизационной очистки и обеззараживания изделий медицинского назначения многократного применения,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K</w:t>
      </w:r>
      <w:r>
        <w:rPr>
          <w:rFonts w:ascii="Georgia" w:hAnsi="Georgia"/>
        </w:rPr>
        <w:t xml:space="preserve"> - коэффициент, равный величине конце</w:t>
      </w:r>
      <w:r>
        <w:rPr>
          <w:rFonts w:ascii="Georgia" w:hAnsi="Georgia"/>
        </w:rPr>
        <w:t>нтрации дезинфицирующего или моющего раствора по препарату, %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171450" cy="219075"/>
            <wp:effectExtent l="0" t="0" r="0" b="9525"/>
            <wp:docPr id="235" name="Рисунок 235" descr="http://www.gosfinansy.ru/system/content/feature/image/267024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www.gosfinansy.ru/system/content/feature/image/2670248/"/>
                    <pic:cNvPicPr>
                      <a:picLocks noChangeAspect="1" noChangeArrowheads="1"/>
                    </pic:cNvPicPr>
                  </pic:nvPicPr>
                  <pic:blipFill>
                    <a:blip r:link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расход дезинфицирующего или моющего раствора на комплект изделий медицинского назначения при полном погружении, л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стоматологических кабинетов, поликлиник - 1 комплект = 1 посещени</w:t>
      </w:r>
      <w:r>
        <w:rPr>
          <w:rFonts w:ascii="Georgia" w:hAnsi="Georgia"/>
        </w:rPr>
        <w:t>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эндоскопических кабинетов, отделений 1 комплект = 1 исследованию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хирургических кабинетов поликлиник, отделений стационара 1 комплект = 1 операции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00025" cy="228600"/>
            <wp:effectExtent l="0" t="0" r="9525" b="0"/>
            <wp:docPr id="236" name="Рисунок 236" descr="http://www.gosfinansy.ru/system/content/feature/image/267024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www.gosfinansy.ru/system/content/feature/image/2670249/"/>
                    <pic:cNvPicPr>
                      <a:picLocks noChangeAspect="1" noChangeArrowheads="1"/>
                    </pic:cNvPicPr>
                  </pic:nvPicPr>
                  <pic:blipFill>
                    <a:blip r:link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фактический срок годности дезинфицирующего или моющего раствора в сутках (определяется эмпирическим путем с момента первого погружения ИМН в раствор до визуального изменен</w:t>
      </w:r>
      <w:r>
        <w:rPr>
          <w:rFonts w:ascii="Georgia" w:hAnsi="Georgia"/>
        </w:rPr>
        <w:t xml:space="preserve">ия раствора - помутнения, изменения цвета, появления хлопьев, осадка); для растворов сроком годности 1 сутки </w:t>
      </w:r>
      <w:r>
        <w:rPr>
          <w:rFonts w:ascii="Georgia" w:hAnsi="Georgia"/>
          <w:noProof/>
        </w:rPr>
        <w:drawing>
          <wp:inline distT="0" distB="0" distL="0" distR="0">
            <wp:extent cx="200025" cy="228600"/>
            <wp:effectExtent l="0" t="0" r="9525" b="0"/>
            <wp:docPr id="237" name="Рисунок 237" descr="http://www.gosfinansy.ru/system/content/feature/image/267024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www.gosfinansy.ru/system/content/feature/image/2670249/"/>
                    <pic:cNvPicPr>
                      <a:picLocks noChangeAspect="1" noChangeArrowheads="1"/>
                    </pic:cNvPicPr>
                  </pic:nvPicPr>
                  <pic:blipFill>
                    <a:blip r:link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= 1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C</w:t>
      </w:r>
      <w:r>
        <w:rPr>
          <w:rFonts w:ascii="Georgia" w:hAnsi="Georgia"/>
        </w:rPr>
        <w:t xml:space="preserve"> - количество суток в расчетном периоде (месяц, квартал, полугодие, год)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потребности в дезинфицирующем средстве для обеззара</w:t>
      </w:r>
      <w:r>
        <w:rPr>
          <w:rFonts w:ascii="Georgia" w:hAnsi="Georgia"/>
        </w:rPr>
        <w:t>живания изделий медицинского назначения однократного применения, перевязочного материала, загрязненного инфицированными биологическими жидкостями, выделений, остатков пищи, рвотных масс и т.п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Одноразовые изделия медицинского назначения, перевязочный мате</w:t>
      </w:r>
      <w:r>
        <w:rPr>
          <w:rFonts w:ascii="Georgia" w:hAnsi="Georgia"/>
        </w:rPr>
        <w:t>риал, загрязненный инфицированными биологическими жидкостями, биологические выделения, остатки пищи, рвотные массы и т.п. относятся к классу Б (опасные, рискованные отходы) или В (чрезвычайно опасные отходы) и подвергаются обеззараживанию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Потребность в д</w:t>
      </w:r>
      <w:r>
        <w:rPr>
          <w:rFonts w:ascii="Georgia" w:hAnsi="Georgia"/>
        </w:rPr>
        <w:t>езинфицирующем средстве для обеззараживания изделий медицинского назначения однократного применения</w:t>
      </w:r>
      <w:r>
        <w:rPr>
          <w:rFonts w:ascii="Georgia" w:hAnsi="Georgia"/>
        </w:rPr>
        <w:t>:</w:t>
      </w:r>
    </w:p>
    <w:p w:rsidR="00000000" w:rsidRDefault="00B4321F">
      <w:pPr>
        <w:pStyle w:val="align-center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209800" cy="257175"/>
            <wp:effectExtent l="0" t="0" r="0" b="9525"/>
            <wp:docPr id="238" name="Рисунок 238" descr="http://www.gosfinansy.ru/system/content/feature/image/267025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www.gosfinansy.ru/system/content/feature/image/2670250/"/>
                    <pic:cNvPicPr>
                      <a:picLocks noChangeAspect="1" noChangeArrowheads="1"/>
                    </pic:cNvPicPr>
                  </pic:nvPicPr>
                  <pic:blipFill>
                    <a:blip r:link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где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638175" cy="257175"/>
            <wp:effectExtent l="0" t="0" r="9525" b="9525"/>
            <wp:docPr id="239" name="Рисунок 239" descr="http://www.gosfinansy.ru/system/content/feature/image/267025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www.gosfinansy.ru/system/content/feature/image/2670251/"/>
                    <pic:cNvPicPr>
                      <a:picLocks noChangeAspect="1" noChangeArrowheads="1"/>
                    </pic:cNvPicPr>
                  </pic:nvPicPr>
                  <pic:blipFill>
                    <a:blip r:link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общее количество дезинфицирующего средства для обеззараживания изделий медицинского назначения однократного применения,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K</w:t>
      </w:r>
      <w:r>
        <w:rPr>
          <w:rFonts w:ascii="Georgia" w:hAnsi="Georgia"/>
        </w:rPr>
        <w:t xml:space="preserve"> - коэффициент, равный величине концентрации дезинфи</w:t>
      </w:r>
      <w:r>
        <w:rPr>
          <w:rFonts w:ascii="Georgia" w:hAnsi="Georgia"/>
        </w:rPr>
        <w:t>цирующего раствора по препарату, %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38125" cy="228600"/>
            <wp:effectExtent l="0" t="0" r="9525" b="0"/>
            <wp:docPr id="240" name="Рисунок 240" descr="http://www.gosfinansy.ru/system/content/feature/image/267025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www.gosfinansy.ru/system/content/feature/image/2670252/"/>
                    <pic:cNvPicPr>
                      <a:picLocks noChangeAspect="1" noChangeArrowheads="1"/>
                    </pic:cNvPicPr>
                  </pic:nvPicPr>
                  <pic:blipFill>
                    <a:blip r:link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- норма расхода дезинфицирующего раствора на 1 изделие медицинского назначения однократного применения (или комплект) соответствует нормам расхода рабочего раствора для обеззараживания изделий медицинского назначения </w:t>
      </w:r>
      <w:r>
        <w:rPr>
          <w:rFonts w:ascii="Georgia" w:hAnsi="Georgia"/>
        </w:rPr>
        <w:t>многократного применения,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428625" cy="228600"/>
            <wp:effectExtent l="0" t="0" r="9525" b="0"/>
            <wp:docPr id="241" name="Рисунок 241" descr="http://www.gosfinansy.ru/system/content/feature/image/267025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www.gosfinansy.ru/system/content/feature/image/2670253/"/>
                    <pic:cNvPicPr>
                      <a:picLocks noChangeAspect="1" noChangeArrowheads="1"/>
                    </pic:cNvPicPr>
                  </pic:nvPicPr>
                  <pic:blipFill>
                    <a:blip r:link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количество обрабатываемых изделий медицинского назначения однократного применения в сутки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C</w:t>
      </w:r>
      <w:r>
        <w:rPr>
          <w:rFonts w:ascii="Georgia" w:hAnsi="Georgia"/>
        </w:rPr>
        <w:t xml:space="preserve"> - количество суток в расчетном периоде (месяц, квартал, полугодие, год)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</w:t>
      </w:r>
      <w:r>
        <w:rPr>
          <w:rFonts w:ascii="Georgia" w:hAnsi="Georgia"/>
        </w:rPr>
        <w:t>еделение потребности в дезинфицирующем средстве для обеззараживания выделений, остатков пищи, перевязочного материала, загрязненного инфицированными биологическими жидкостями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определении потребности используются эффективные нормы расхода дезинфицирую</w:t>
      </w:r>
      <w:r>
        <w:rPr>
          <w:rFonts w:ascii="Georgia" w:hAnsi="Georgia"/>
        </w:rPr>
        <w:t>щего раствора (л): от 4 до 5 л - на 1 кг для обеззараживания перевязочного материала, загрязненного инфицированными биологическими жидкостями, и 2 л - на 1 кг для обеззараживания выделений, остатков пищи, рвотных масс, а также нормы, указанные в методическ</w:t>
      </w:r>
      <w:r>
        <w:rPr>
          <w:rFonts w:ascii="Georgia" w:hAnsi="Georgia"/>
        </w:rPr>
        <w:t>их указаниях (инструкциях) по применению конкретного средства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Потребность в дезинфицирующем средстве для обеззараживания выделений, остатков пищи, рвотных масс и т.п. и перевязочного материала, загрязненного инфицированными биологическими жидкостями</w:t>
      </w:r>
      <w:r>
        <w:rPr>
          <w:rFonts w:ascii="Georgia" w:hAnsi="Georgia"/>
        </w:rPr>
        <w:t>:</w:t>
      </w:r>
    </w:p>
    <w:p w:rsidR="00000000" w:rsidRDefault="00B4321F">
      <w:pPr>
        <w:pStyle w:val="align-center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838325" cy="257175"/>
            <wp:effectExtent l="0" t="0" r="9525" b="9525"/>
            <wp:docPr id="242" name="Рисунок 242" descr="http://www.gosfinansy.ru/system/content/feature/image/26702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www.gosfinansy.ru/system/content/feature/image/2670254/"/>
                    <pic:cNvPicPr>
                      <a:picLocks noChangeAspect="1" noChangeArrowheads="1"/>
                    </pic:cNvPicPr>
                  </pic:nvPicPr>
                  <pic:blipFill>
                    <a:blip r:link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где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57200" cy="257175"/>
            <wp:effectExtent l="0" t="0" r="0" b="9525"/>
            <wp:docPr id="243" name="Рисунок 243" descr="http://www.gosfinansy.ru/system/content/feature/image/26702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www.gosfinansy.ru/system/content/feature/image/2670255/"/>
                    <pic:cNvPicPr>
                      <a:picLocks noChangeAspect="1" noChangeArrowheads="1"/>
                    </pic:cNvPicPr>
                  </pic:nvPicPr>
                  <pic:blipFill>
                    <a:blip r:link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общее количество дезинфицирующего средства для обеззараживания выделений, остатков пищи, перевязочного материала,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K</w:t>
      </w:r>
      <w:r>
        <w:rPr>
          <w:rFonts w:ascii="Georgia" w:hAnsi="Georgia"/>
        </w:rPr>
        <w:t xml:space="preserve"> - коэффициент, равный величине концентрации дезинфицирующего раство</w:t>
      </w:r>
      <w:r>
        <w:rPr>
          <w:rFonts w:ascii="Georgia" w:hAnsi="Georgia"/>
        </w:rPr>
        <w:t>ра по препарату, %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38125" cy="228600"/>
            <wp:effectExtent l="0" t="0" r="9525" b="0"/>
            <wp:docPr id="244" name="Рисунок 244" descr="http://www.gosfinansy.ru/system/content/feature/image/263350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www.gosfinansy.ru/system/content/feature/image/2633508/"/>
                    <pic:cNvPicPr>
                      <a:picLocks noChangeAspect="1" noChangeArrowheads="1"/>
                    </pic:cNvPicPr>
                  </pic:nvPicPr>
                  <pic:blipFill>
                    <a:blip r:link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норма расхода дезинфицирующего раствора для обеззараживания 1 кг выделений, остатков пищи, перевязочного материала,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57175" cy="228600"/>
            <wp:effectExtent l="0" t="0" r="9525" b="0"/>
            <wp:docPr id="245" name="Рисунок 245" descr="http://www.gosfinansy.ru/system/content/feature/image/267025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www.gosfinansy.ru/system/content/feature/image/2670256/"/>
                    <pic:cNvPicPr>
                      <a:picLocks noChangeAspect="1" noChangeArrowheads="1"/>
                    </pic:cNvPicPr>
                  </pic:nvPicPr>
                  <pic:blipFill>
                    <a:blip r:link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количество обрабатываемого перевязочного материала (выделений, остатков пищи) в сутки, кг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C</w:t>
      </w:r>
      <w:r>
        <w:rPr>
          <w:rFonts w:ascii="Georgia" w:hAnsi="Georgia"/>
        </w:rPr>
        <w:t xml:space="preserve"> - количество </w:t>
      </w:r>
      <w:r>
        <w:rPr>
          <w:rFonts w:ascii="Georgia" w:hAnsi="Georgia"/>
        </w:rPr>
        <w:t>суток в расчетном периоде (месяц, квартал, полугодие, год)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Потребность в сухом дезинфицирующем средстве (порошках, гранулах) для обеззараживания выделений, остатков пищи, перевязочного материала, загрязненного инфицированными биологическими жидкостями</w:t>
      </w:r>
      <w:r>
        <w:rPr>
          <w:rFonts w:ascii="Georgia" w:hAnsi="Georgia"/>
        </w:rPr>
        <w:t>:</w:t>
      </w:r>
    </w:p>
    <w:p w:rsidR="00000000" w:rsidRDefault="00B4321F">
      <w:pPr>
        <w:pStyle w:val="align-center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438275" cy="257175"/>
            <wp:effectExtent l="0" t="0" r="9525" b="9525"/>
            <wp:docPr id="246" name="Рисунок 246" descr="http://www.gosfinansy.ru/system/content/feature/image/26702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www.gosfinansy.ru/system/content/feature/image/2670257/"/>
                    <pic:cNvPicPr>
                      <a:picLocks noChangeAspect="1" noChangeArrowheads="1"/>
                    </pic:cNvPicPr>
                  </pic:nvPicPr>
                  <pic:blipFill>
                    <a:blip r:link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где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33400" cy="257175"/>
            <wp:effectExtent l="0" t="0" r="0" b="9525"/>
            <wp:docPr id="247" name="Рисунок 247" descr="http://www.gosfinansy.ru/system/content/feature/image/26702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www.gosfinansy.ru/system/content/feature/image/2670258/"/>
                    <pic:cNvPicPr>
                      <a:picLocks noChangeAspect="1" noChangeArrowheads="1"/>
                    </pic:cNvPicPr>
                  </pic:nvPicPr>
                  <pic:blipFill>
                    <a:blip r:link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общее количество дезинфицирующего средства для обеззараживания выделений остатков пищи, перев</w:t>
      </w:r>
      <w:r>
        <w:rPr>
          <w:rFonts w:ascii="Georgia" w:hAnsi="Georgia"/>
        </w:rPr>
        <w:t>язочного материала, кг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76225" cy="228600"/>
            <wp:effectExtent l="0" t="0" r="9525" b="0"/>
            <wp:docPr id="248" name="Рисунок 248" descr="http://www.gosfinansy.ru/system/content/feature/image/26702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www.gosfinansy.ru/system/content/feature/image/2670259/"/>
                    <pic:cNvPicPr>
                      <a:picLocks noChangeAspect="1" noChangeArrowheads="1"/>
                    </pic:cNvPicPr>
                  </pic:nvPicPr>
                  <pic:blipFill>
                    <a:blip r:link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норма расхода дезинфицирующего средства для обеззараживания 1 кг выделений, остатков пищи, перевязочного материала, кг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57175" cy="228600"/>
            <wp:effectExtent l="0" t="0" r="9525" b="0"/>
            <wp:docPr id="249" name="Рисунок 249" descr="http://www.gosfinansy.ru/system/content/feature/image/267025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www.gosfinansy.ru/system/content/feature/image/2670256/"/>
                    <pic:cNvPicPr>
                      <a:picLocks noChangeAspect="1" noChangeArrowheads="1"/>
                    </pic:cNvPicPr>
                  </pic:nvPicPr>
                  <pic:blipFill>
                    <a:blip r:link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количество обрабатываемого перевязочного материала (выделений, остатков пищи) в сутки, кг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C</w:t>
      </w:r>
      <w:r>
        <w:rPr>
          <w:rFonts w:ascii="Georgia" w:hAnsi="Georgia"/>
        </w:rPr>
        <w:t xml:space="preserve"> - колич</w:t>
      </w:r>
      <w:r>
        <w:rPr>
          <w:rFonts w:ascii="Georgia" w:hAnsi="Georgia"/>
        </w:rPr>
        <w:t>ество суток в расчетном периоде (месяц, квартал, полугодие, год)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потребности в дезинфицирующем средстве для обеззараживания контейнеров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Потребность в дезинфицирующем средстве для обеззараживания контейнеров (расчет проводится по площади мно</w:t>
      </w:r>
      <w:r>
        <w:rPr>
          <w:rFonts w:ascii="Georgia" w:hAnsi="Georgia"/>
        </w:rPr>
        <w:t>горазовых контейнеров)</w:t>
      </w:r>
      <w:r>
        <w:rPr>
          <w:rFonts w:ascii="Georgia" w:hAnsi="Georgia"/>
        </w:rPr>
        <w:t>:</w:t>
      </w:r>
    </w:p>
    <w:p w:rsidR="00000000" w:rsidRDefault="00B4321F">
      <w:pPr>
        <w:pStyle w:val="align-center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714500" cy="257175"/>
            <wp:effectExtent l="0" t="0" r="0" b="9525"/>
            <wp:docPr id="250" name="Рисунок 250" descr="http://www.gosfinansy.ru/system/content/feature/image/26702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www.gosfinansy.ru/system/content/feature/image/2670260/"/>
                    <pic:cNvPicPr>
                      <a:picLocks noChangeAspect="1" noChangeArrowheads="1"/>
                    </pic:cNvPicPr>
                  </pic:nvPicPr>
                  <pic:blipFill>
                    <a:blip r:link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где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57200" cy="257175"/>
            <wp:effectExtent l="0" t="0" r="0" b="9525"/>
            <wp:docPr id="251" name="Рисунок 251" descr="http://www.gosfinansy.ru/system/content/feature/image/26702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www.gosfinansy.ru/system/content/feature/image/2670261/"/>
                    <pic:cNvPicPr>
                      <a:picLocks noChangeAspect="1" noChangeArrowheads="1"/>
                    </pic:cNvPicPr>
                  </pic:nvPicPr>
                  <pic:blipFill>
                    <a:blip r:link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общее количество дезинфицирующего средства, необход</w:t>
      </w:r>
      <w:r>
        <w:rPr>
          <w:rFonts w:ascii="Georgia" w:hAnsi="Georgia"/>
        </w:rPr>
        <w:t>имое для обеззараживания контейнеров,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N</w:t>
      </w:r>
      <w:r>
        <w:rPr>
          <w:rFonts w:ascii="Georgia" w:hAnsi="Georgia"/>
        </w:rPr>
        <w:t xml:space="preserve"> - норма расхода дезинфицирующего раствора дезсредства (согласно инструкциям по применению конкретных препаратов и нормативным документам), мл/м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52" name="Рисунок 252" descr="http://www.gosfinansy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www.gosfinansy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link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K</w:t>
      </w:r>
      <w:r>
        <w:rPr>
          <w:rFonts w:ascii="Georgia" w:hAnsi="Georgia"/>
        </w:rPr>
        <w:t xml:space="preserve"> - коэффициент, равный величине концентрации дезинфицирующего раствора по </w:t>
      </w:r>
      <w:r>
        <w:rPr>
          <w:rFonts w:ascii="Georgia" w:hAnsi="Georgia"/>
        </w:rPr>
        <w:t>препарату, %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190500" cy="219075"/>
            <wp:effectExtent l="0" t="0" r="0" b="9525"/>
            <wp:docPr id="253" name="Рисунок 253" descr="http://www.gosfinansy.ru/system/content/feature/image/26702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www.gosfinansy.ru/system/content/feature/image/2670262/"/>
                    <pic:cNvPicPr>
                      <a:picLocks noChangeAspect="1" noChangeArrowheads="1"/>
                    </pic:cNvPicPr>
                  </pic:nvPicPr>
                  <pic:blipFill>
                    <a:blip r:link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общая площадь многоразового контейнера, подлежащего обеззараживанию (стандарт - 6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54" name="Рисунок 254" descr="http://www.gosfinansy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www.gosfinansy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link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),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55" name="Рисунок 255" descr="http://www.gosfinansy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www.gosfinansy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link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Q</w:t>
      </w:r>
      <w:r>
        <w:rPr>
          <w:rFonts w:ascii="Georgia" w:hAnsi="Georgia"/>
        </w:rPr>
        <w:t xml:space="preserve"> - количество процедур обеззараживания в расчетном периоде (день, месяц, квартал, полугодие, год)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потреб</w:t>
      </w:r>
      <w:r>
        <w:rPr>
          <w:rFonts w:ascii="Georgia" w:hAnsi="Georgia"/>
        </w:rPr>
        <w:t>ности в средстве для предстерилизационной и окончательной очистки эндоскопов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Потребность в средстве для предстерилизационной и окончательной очистки эндоскопов</w:t>
      </w:r>
      <w:r>
        <w:rPr>
          <w:rFonts w:ascii="Georgia" w:hAnsi="Georgia"/>
        </w:rPr>
        <w:t>:</w:t>
      </w:r>
    </w:p>
    <w:p w:rsidR="00000000" w:rsidRDefault="00B4321F">
      <w:pPr>
        <w:pStyle w:val="align-center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009775" cy="266700"/>
            <wp:effectExtent l="0" t="0" r="9525" b="0"/>
            <wp:docPr id="256" name="Рисунок 256" descr="http://www.gosfinansy.ru/system/content/feature/image/26702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www.gosfinansy.ru/system/content/feature/image/2670263/"/>
                    <pic:cNvPicPr>
                      <a:picLocks noChangeAspect="1" noChangeArrowheads="1"/>
                    </pic:cNvPicPr>
                  </pic:nvPicPr>
                  <pic:blipFill>
                    <a:blip r:link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где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81025" cy="266700"/>
            <wp:effectExtent l="0" t="0" r="9525" b="0"/>
            <wp:docPr id="257" name="Рисунок 257" descr="http://www.gosfinansy.ru/system/content/feature/image/26702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www.gosfinansy.ru/system/content/feature/image/2670264/"/>
                    <pic:cNvPicPr>
                      <a:picLocks noChangeAspect="1" noChangeArrowheads="1"/>
                    </pic:cNvPicPr>
                  </pic:nvPicPr>
                  <pic:blipFill>
                    <a:blip r:link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общее количество средства, необходимое дл</w:t>
      </w:r>
      <w:r>
        <w:rPr>
          <w:rFonts w:ascii="Georgia" w:hAnsi="Georgia"/>
        </w:rPr>
        <w:t>я предстерилизационной или окончательной очистки эндоскопов,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K</w:t>
      </w:r>
      <w:r>
        <w:rPr>
          <w:rFonts w:ascii="Georgia" w:hAnsi="Georgia"/>
        </w:rPr>
        <w:t xml:space="preserve"> - коэффициент, равный величине концентрации раствора средства по препарату, %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190500" cy="228600"/>
            <wp:effectExtent l="0" t="0" r="0" b="0"/>
            <wp:docPr id="258" name="Рисунок 258" descr="http://www.gosfinansy.ru/system/content/feature/image/26702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www.gosfinansy.ru/system/content/feature/image/2670238/"/>
                    <pic:cNvPicPr>
                      <a:picLocks noChangeAspect="1" noChangeArrowheads="1"/>
                    </pic:cNvPicPr>
                  </pic:nvPicPr>
                  <pic:blipFill>
                    <a:blip r:link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объем раствора средства для полного погружения эндоскопа с заполнением его внутренних каналов,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00025" cy="228600"/>
            <wp:effectExtent l="0" t="0" r="9525" b="0"/>
            <wp:docPr id="259" name="Рисунок 259" descr="http://www.gosfinansy.ru/system/content/feature/image/267024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www.gosfinansy.ru/system/content/feature/image/2670249/"/>
                    <pic:cNvPicPr>
                      <a:picLocks noChangeAspect="1" noChangeArrowheads="1"/>
                    </pic:cNvPicPr>
                  </pic:nvPicPr>
                  <pic:blipFill>
                    <a:blip r:link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- фактический срок годности моющего раствора в сутках (определяется эмпирическим путем с момента первого погружения ИМН в раствор до визуального изменения раствора - помутнения, изменения цвета, появления хлопьев, осадка); для растворов сроком годности </w:t>
      </w:r>
      <w:r>
        <w:rPr>
          <w:rFonts w:ascii="Georgia" w:hAnsi="Georgia"/>
        </w:rPr>
        <w:t xml:space="preserve">1 сутки </w:t>
      </w:r>
      <w:r>
        <w:rPr>
          <w:rFonts w:ascii="Georgia" w:hAnsi="Georgia"/>
          <w:noProof/>
        </w:rPr>
        <w:drawing>
          <wp:inline distT="0" distB="0" distL="0" distR="0">
            <wp:extent cx="200025" cy="228600"/>
            <wp:effectExtent l="0" t="0" r="9525" b="0"/>
            <wp:docPr id="260" name="Рисунок 260" descr="http://www.gosfinansy.ru/system/content/feature/image/267024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www.gosfinansy.ru/system/content/feature/image/2670249/"/>
                    <pic:cNvPicPr>
                      <a:picLocks noChangeAspect="1" noChangeArrowheads="1"/>
                    </pic:cNvPicPr>
                  </pic:nvPicPr>
                  <pic:blipFill>
                    <a:blip r:link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= 1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C</w:t>
      </w:r>
      <w:r>
        <w:rPr>
          <w:rFonts w:ascii="Georgia" w:hAnsi="Georgia"/>
        </w:rPr>
        <w:t xml:space="preserve"> - количество суток в расчетном периоде (месяц, квартал, полугодие, год)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потребности в дезинфицирующем средстве для дезинфекции высокого уровня эндоскопов, стерилизации изделий медицинского назначения многократного применени</w:t>
      </w:r>
      <w:r>
        <w:rPr>
          <w:rFonts w:ascii="Georgia" w:hAnsi="Georgia"/>
        </w:rPr>
        <w:t>я, эндоскопов и инструментов к ним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Потребность в стерилизующем средстве для дезинфекции высокого уровня эндоскопов, стерилизации изделий медицинского назначения многократного применения, эндоскопов и инструментов к ним</w:t>
      </w:r>
      <w:r>
        <w:rPr>
          <w:rFonts w:ascii="Georgia" w:hAnsi="Georgia"/>
        </w:rPr>
        <w:t>:</w:t>
      </w:r>
    </w:p>
    <w:p w:rsidR="00000000" w:rsidRDefault="00B4321F">
      <w:pPr>
        <w:pStyle w:val="align-center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019300" cy="257175"/>
            <wp:effectExtent l="0" t="0" r="0" b="9525"/>
            <wp:docPr id="261" name="Рисунок 261" descr="http://www.gosfinansy.ru/system/content/feature/image/267026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www.gosfinansy.ru/system/content/feature/image/2670265/"/>
                    <pic:cNvPicPr>
                      <a:picLocks noChangeAspect="1" noChangeArrowheads="1"/>
                    </pic:cNvPicPr>
                  </pic:nvPicPr>
                  <pic:blipFill>
                    <a:blip r:link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где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42925" cy="257175"/>
            <wp:effectExtent l="0" t="0" r="9525" b="9525"/>
            <wp:docPr id="262" name="Рисунок 262" descr="http://www.gosfinansy.ru/system/content/feature/image/267026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www.gosfinansy.ru/system/content/feature/image/2670266/"/>
                    <pic:cNvPicPr>
                      <a:picLocks noChangeAspect="1" noChangeArrowheads="1"/>
                    </pic:cNvPicPr>
                  </pic:nvPicPr>
                  <pic:blipFill>
                    <a:blip r:link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общее количество стерилизующего средства,</w:t>
      </w:r>
      <w:r>
        <w:rPr>
          <w:rFonts w:ascii="Georgia" w:hAnsi="Georgia"/>
        </w:rPr>
        <w:t xml:space="preserve"> необходимое для дезинфекции высокого уровня эндоскопов и инструментов к ним, стерилизации изделий медицинского назначения многократного применения, эндоскопов и инструментов к ним,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K</w:t>
      </w:r>
      <w:r>
        <w:rPr>
          <w:rFonts w:ascii="Georgia" w:hAnsi="Georgia"/>
        </w:rPr>
        <w:t xml:space="preserve"> - коэффициент, равный величине концентрации стерилизующего раствора </w:t>
      </w:r>
      <w:r>
        <w:rPr>
          <w:rFonts w:ascii="Georgia" w:hAnsi="Georgia"/>
        </w:rPr>
        <w:t>по препарату, %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38125" cy="228600"/>
            <wp:effectExtent l="0" t="0" r="9525" b="0"/>
            <wp:docPr id="263" name="Рисунок 263" descr="http://www.gosfinansy.ru/system/content/feature/image/267026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www.gosfinansy.ru/system/content/feature/image/2670267/"/>
                    <pic:cNvPicPr>
                      <a:picLocks noChangeAspect="1" noChangeArrowheads="1"/>
                    </pic:cNvPicPr>
                  </pic:nvPicPr>
                  <pic:blipFill>
                    <a:blip r:link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объем дезинфицирующего, стерилизующего раствора, необходимый для полного погружения изделия медицинского назначения многократного применения или эндоскопа и инструментов к нему с заполнением внутренних каналов и полостей при дезинфекции высокого уровня и</w:t>
      </w:r>
      <w:r>
        <w:rPr>
          <w:rFonts w:ascii="Georgia" w:hAnsi="Georgia"/>
        </w:rPr>
        <w:t>ли стерилизации,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00025" cy="228600"/>
            <wp:effectExtent l="0" t="0" r="9525" b="0"/>
            <wp:docPr id="264" name="Рисунок 264" descr="http://www.gosfinansy.ru/system/content/feature/image/267024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www.gosfinansy.ru/system/content/feature/image/2670249/"/>
                    <pic:cNvPicPr>
                      <a:picLocks noChangeAspect="1" noChangeArrowheads="1"/>
                    </pic:cNvPicPr>
                  </pic:nvPicPr>
                  <pic:blipFill>
                    <a:blip r:link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фактический срок годности дезинфицирующего, стерилизующего раствора в сутках (определяется эмпирическим путем с момента первого погружения ИМН в раствор до визуального изменения раствора - помутнения, изменения цвета, появления хло</w:t>
      </w:r>
      <w:r>
        <w:rPr>
          <w:rFonts w:ascii="Georgia" w:hAnsi="Georgia"/>
        </w:rPr>
        <w:t xml:space="preserve">пьев, осадка); для растворов сроком годности 1 сутки </w:t>
      </w:r>
      <w:r>
        <w:rPr>
          <w:rFonts w:ascii="Georgia" w:hAnsi="Georgia"/>
          <w:noProof/>
        </w:rPr>
        <w:drawing>
          <wp:inline distT="0" distB="0" distL="0" distR="0">
            <wp:extent cx="200025" cy="228600"/>
            <wp:effectExtent l="0" t="0" r="9525" b="0"/>
            <wp:docPr id="265" name="Рисунок 265" descr="http://www.gosfinansy.ru/system/content/feature/image/267024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www.gosfinansy.ru/system/content/feature/image/2670249/"/>
                    <pic:cNvPicPr>
                      <a:picLocks noChangeAspect="1" noChangeArrowheads="1"/>
                    </pic:cNvPicPr>
                  </pic:nvPicPr>
                  <pic:blipFill>
                    <a:blip r:link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= 1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C</w:t>
      </w:r>
      <w:r>
        <w:rPr>
          <w:rFonts w:ascii="Georgia" w:hAnsi="Georgia"/>
        </w:rPr>
        <w:t xml:space="preserve"> - количество суток в расчетном периоде (месяц, квартал, полугодие, год)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Потребность в стерилизующих (дезинфицирующих) средствах, производимых в виде готовых стерилизующих (дезинфицирующих) ра</w:t>
      </w:r>
      <w:r>
        <w:rPr>
          <w:rFonts w:ascii="Georgia" w:hAnsi="Georgia"/>
        </w:rPr>
        <w:t>створов, предназначенных для ДВУ эндоскопов, стерилизации изделий медицинского назначения многократного применения, в т.ч. эндоскопов и инструментов к ним</w:t>
      </w:r>
      <w:r>
        <w:rPr>
          <w:rFonts w:ascii="Georgia" w:hAnsi="Georgia"/>
        </w:rPr>
        <w:t>:</w:t>
      </w:r>
    </w:p>
    <w:p w:rsidR="00000000" w:rsidRDefault="00B4321F">
      <w:pPr>
        <w:pStyle w:val="align-center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485900" cy="238125"/>
            <wp:effectExtent l="0" t="0" r="0" b="9525"/>
            <wp:docPr id="266" name="Рисунок 266" descr="http://www.gosfinansy.ru/system/content/feature/image/267026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www.gosfinansy.ru/system/content/feature/image/2670268/"/>
                    <pic:cNvPicPr>
                      <a:picLocks noChangeAspect="1" noChangeArrowheads="1"/>
                    </pic:cNvPicPr>
                  </pic:nvPicPr>
                  <pic:blipFill>
                    <a:blip r:link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где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19100" cy="238125"/>
            <wp:effectExtent l="0" t="0" r="0" b="9525"/>
            <wp:docPr id="267" name="Рисунок 267" descr="http://www.gosfinansy.ru/system/content/feature/image/267026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www.gosfinansy.ru/system/content/feature/image/2670269/"/>
                    <pic:cNvPicPr>
                      <a:picLocks noChangeAspect="1" noChangeArrowheads="1"/>
                    </pic:cNvPicPr>
                  </pic:nvPicPr>
                  <pic:blipFill>
                    <a:blip r:link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общее количество стерилизующего (дезинфиц</w:t>
      </w:r>
      <w:r>
        <w:rPr>
          <w:rFonts w:ascii="Georgia" w:hAnsi="Georgia"/>
        </w:rPr>
        <w:t>ирующего) средства, необходимое для ДВУ или стерилизации эндоскопов или ИМН многократного применения,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390525" cy="238125"/>
            <wp:effectExtent l="0" t="0" r="9525" b="9525"/>
            <wp:docPr id="268" name="Рисунок 268" descr="http://www.gosfinansy.ru/system/content/feature/image/267027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www.gosfinansy.ru/system/content/feature/image/2670270/"/>
                    <pic:cNvPicPr>
                      <a:picLocks noChangeAspect="1" noChangeArrowheads="1"/>
                    </pic:cNvPicPr>
                  </pic:nvPicPr>
                  <pic:blipFill>
                    <a:blip r:link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объем стерилизующего (дезинфицирующего) средства, необходимый для полного погружения ИМН многократного применения или эндоскопа и инструментов к нему с заполнением внутренних каналов и полостей при дезинфекции высокого уровня или стерилизации,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180975" cy="219075"/>
            <wp:effectExtent l="0" t="0" r="9525" b="9525"/>
            <wp:docPr id="269" name="Рисунок 269" descr="http://www.gosfinansy.ru/system/content/feature/image/267027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www.gosfinansy.ru/system/content/feature/image/2670271/"/>
                    <pic:cNvPicPr>
                      <a:picLocks noChangeAspect="1" noChangeArrowheads="1"/>
                    </pic:cNvPicPr>
                  </pic:nvPicPr>
                  <pic:blipFill>
                    <a:blip r:link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ф</w:t>
      </w:r>
      <w:r>
        <w:rPr>
          <w:rFonts w:ascii="Georgia" w:hAnsi="Georgia"/>
        </w:rPr>
        <w:t>актический срок годности дезинфицирующего, стерилизующего раствора в сутках (определяется эмпирическим путем с момента первого погружения ИМН в раствор до визуального изменения раствора - помутнения, изменения цвета, появления хлопьев, осадка); для раствор</w:t>
      </w:r>
      <w:r>
        <w:rPr>
          <w:rFonts w:ascii="Georgia" w:hAnsi="Georgia"/>
        </w:rPr>
        <w:t xml:space="preserve">ов сроком годности 1 сутки </w:t>
      </w:r>
      <w:r>
        <w:rPr>
          <w:rFonts w:ascii="Georgia" w:hAnsi="Georgia"/>
          <w:noProof/>
        </w:rPr>
        <w:drawing>
          <wp:inline distT="0" distB="0" distL="0" distR="0">
            <wp:extent cx="180975" cy="219075"/>
            <wp:effectExtent l="0" t="0" r="9525" b="9525"/>
            <wp:docPr id="270" name="Рисунок 270" descr="http://www.gosfinansy.ru/system/content/feature/image/267027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www.gosfinansy.ru/system/content/feature/image/2670271/"/>
                    <pic:cNvPicPr>
                      <a:picLocks noChangeAspect="1" noChangeArrowheads="1"/>
                    </pic:cNvPicPr>
                  </pic:nvPicPr>
                  <pic:blipFill>
                    <a:blip r:link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= 1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C</w:t>
      </w:r>
      <w:r>
        <w:rPr>
          <w:rFonts w:ascii="Georgia" w:hAnsi="Georgia"/>
        </w:rPr>
        <w:t xml:space="preserve"> - количество суток в расчетном периоде (месяц, квартал, полугодие, год)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минимальной потребности в кожных антисептиках для обработки рук хирургов, операционных сестер, акушеров, других специалистов, участву</w:t>
      </w:r>
      <w:r>
        <w:rPr>
          <w:rFonts w:ascii="Georgia" w:hAnsi="Georgia"/>
        </w:rPr>
        <w:t>ющих в операции, приеме родов, медицинских сестер процедурных кабинетов, отделений интенсивной терапии, реанимации, антисептиках для обработки кожных покровов пациентов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Нормы расхода антисептиков на обработку 1 пары рук медицинского персонала/1 операцион</w:t>
      </w:r>
      <w:r>
        <w:rPr>
          <w:rFonts w:ascii="Georgia" w:hAnsi="Georgia"/>
        </w:rPr>
        <w:t>ного поля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спиртосодержащий антисептик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обработки 1 пары рук члена операционной бригады, бригады по приему родов - 10 мл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обработки рук медицинской сестры перед инъекцией - 5 мл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обработки 1 операционного поля 5-80 мл (в зависимости</w:t>
      </w:r>
      <w:r>
        <w:rPr>
          <w:rFonts w:ascii="Georgia" w:hAnsi="Georgia"/>
        </w:rPr>
        <w:t xml:space="preserve"> от площади обрабатываемого кожного покрова)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обработки 1 инъекционного поля - 5 мл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жидкое мыло - кожный антисептик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мытья 1 пары рук хирургов - 10 мл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гигиенического мытья 1 пары рук медицинского персонала - 5 мл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Потребность в с</w:t>
      </w:r>
      <w:r>
        <w:rPr>
          <w:rFonts w:ascii="Georgia" w:hAnsi="Georgia"/>
        </w:rPr>
        <w:t>пиртосодержащих антисептиках для обработки рук хирургов, операционных сестер, акушеров и других специалистов, участвующих в оперативных вмешательствах, приеме родов</w:t>
      </w:r>
      <w:r>
        <w:rPr>
          <w:rFonts w:ascii="Georgia" w:hAnsi="Georgia"/>
        </w:rPr>
        <w:t>:</w:t>
      </w:r>
    </w:p>
    <w:p w:rsidR="00000000" w:rsidRDefault="00B4321F">
      <w:pPr>
        <w:pStyle w:val="align-center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371600" cy="390525"/>
            <wp:effectExtent l="0" t="0" r="0" b="9525"/>
            <wp:docPr id="271" name="Рисунок 271" descr="http://www.gosfinansy.ru/system/content/feature/image/267027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www.gosfinansy.ru/system/content/feature/image/2670272/"/>
                    <pic:cNvPicPr>
                      <a:picLocks noChangeAspect="1" noChangeArrowheads="1"/>
                    </pic:cNvPicPr>
                  </pic:nvPicPr>
                  <pic:blipFill>
                    <a:blip r:link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где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66725" cy="238125"/>
            <wp:effectExtent l="0" t="0" r="9525" b="9525"/>
            <wp:docPr id="272" name="Рисунок 272" descr="http://www.gosfinansy.ru/system/content/feature/image/267027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www.gosfinansy.ru/system/content/feature/image/2670273/"/>
                    <pic:cNvPicPr>
                      <a:picLocks noChangeAspect="1" noChangeArrowheads="1"/>
                    </pic:cNvPicPr>
                  </pic:nvPicPr>
                  <pic:blipFill>
                    <a:blip r:link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общий объем спиртосодержащего антисептика для обработки рук перед оперативными вмешательствами,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00025" cy="228600"/>
            <wp:effectExtent l="0" t="0" r="9525" b="0"/>
            <wp:docPr id="273" name="Рисунок 273" descr="http://www.gosfinansy.ru/system/content/feature/image/267027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www.gosfinansy.ru/system/content/feature/image/2670274/"/>
                    <pic:cNvPicPr>
                      <a:picLocks noChangeAspect="1" noChangeArrowheads="1"/>
                    </pic:cNvPicPr>
                  </pic:nvPicPr>
                  <pic:blipFill>
                    <a:blip r:link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колич</w:t>
      </w:r>
      <w:r>
        <w:rPr>
          <w:rFonts w:ascii="Georgia" w:hAnsi="Georgia"/>
        </w:rPr>
        <w:t>ество операций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66700" cy="228600"/>
            <wp:effectExtent l="0" t="0" r="0" b="0"/>
            <wp:docPr id="274" name="Рисунок 274" descr="http://www.gosfinansy.ru/system/content/feature/image/267027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www.gosfinansy.ru/system/content/feature/image/2670275/"/>
                    <pic:cNvPicPr>
                      <a:picLocks noChangeAspect="1" noChangeArrowheads="1"/>
                    </pic:cNvPicPr>
                  </pic:nvPicPr>
                  <pic:blipFill>
                    <a:blip r:link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количество членов операционной бригады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Потребность в спиртосодержащих антисептиках для обработки рук членов перевязочной бригады (хирурга, врача-реаниматолога, лечащего </w:t>
      </w:r>
      <w:r>
        <w:rPr>
          <w:rFonts w:ascii="Georgia" w:hAnsi="Georgia"/>
        </w:rPr>
        <w:t>врача хирургического подразделения МО, медицинской сестры процедурного кабинета, палаты интенсивной терапии, реанимации) перед перевязками послеоперационных ран</w:t>
      </w:r>
      <w:r>
        <w:rPr>
          <w:rFonts w:ascii="Georgia" w:hAnsi="Georgia"/>
        </w:rPr>
        <w:t>:</w:t>
      </w:r>
    </w:p>
    <w:p w:rsidR="00000000" w:rsidRDefault="00B4321F">
      <w:pPr>
        <w:pStyle w:val="align-center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562100" cy="419100"/>
            <wp:effectExtent l="0" t="0" r="0" b="0"/>
            <wp:docPr id="275" name="Рисунок 275" descr="http://www.gosfinansy.ru/system/content/feature/image/26702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www.gosfinansy.ru/system/content/feature/image/2670276/"/>
                    <pic:cNvPicPr>
                      <a:picLocks noChangeAspect="1" noChangeArrowheads="1"/>
                    </pic:cNvPicPr>
                  </pic:nvPicPr>
                  <pic:blipFill>
                    <a:blip r:link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где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95300" cy="238125"/>
            <wp:effectExtent l="0" t="0" r="0" b="9525"/>
            <wp:docPr id="276" name="Рисунок 276" descr="http://www.gosfinansy.ru/system/content/feature/image/267027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www.gosfinansy.ru/system/content/feature/image/2670277/"/>
                    <pic:cNvPicPr>
                      <a:picLocks noChangeAspect="1" noChangeArrowheads="1"/>
                    </pic:cNvPicPr>
                  </pic:nvPicPr>
                  <pic:blipFill>
                    <a:blip r:link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общий объем спиртосодержащего антисептика для обработки рук персонала перед перевязками послеоперационных ран,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00025" cy="228600"/>
            <wp:effectExtent l="0" t="0" r="9525" b="0"/>
            <wp:docPr id="277" name="Рисунок 277" descr="http://www.gosfinansy.ru/system/content/feature/image/267027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www.gosfinansy.ru/system/content/feature/image/2670274/"/>
                    <pic:cNvPicPr>
                      <a:picLocks noChangeAspect="1" noChangeArrowheads="1"/>
                    </pic:cNvPicPr>
                  </pic:nvPicPr>
                  <pic:blipFill>
                    <a:blip r:link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количество операций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76225" cy="238125"/>
            <wp:effectExtent l="0" t="0" r="9525" b="9525"/>
            <wp:docPr id="278" name="Рисунок 278" descr="http://www.gosfinansy.ru/system/content/feature/image/267027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www.gosfinansy.ru/system/content/feature/image/2670278/"/>
                    <pic:cNvPicPr>
                      <a:picLocks noChangeAspect="1" noChangeArrowheads="1"/>
                    </pic:cNvPicPr>
                  </pic:nvPicPr>
                  <pic:blipFill>
                    <a:blip r:link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количество членов перевязочной бригады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7 - минимальное количество перевязок при первичном заживлении раны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Потребность в спиртосодержащих антисептиках для обработки рук медицинской сестры процедурного кабинета, палаты интенсивной терапии, реанимации перед инъекциями</w:t>
      </w:r>
      <w:r>
        <w:rPr>
          <w:rFonts w:ascii="Georgia" w:hAnsi="Georgia"/>
        </w:rPr>
        <w:t>:</w:t>
      </w:r>
    </w:p>
    <w:p w:rsidR="00000000" w:rsidRDefault="00B4321F">
      <w:pPr>
        <w:pStyle w:val="align-center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076325" cy="390525"/>
            <wp:effectExtent l="0" t="0" r="9525" b="9525"/>
            <wp:docPr id="279" name="Рисунок 279" descr="http://www.gosfinansy.ru/system/content/feature/image/2670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www.gosfinansy.ru/system/content/feature/image/2670279/"/>
                    <pic:cNvPicPr>
                      <a:picLocks noChangeAspect="1" noChangeArrowheads="1"/>
                    </pic:cNvPicPr>
                  </pic:nvPicPr>
                  <pic:blipFill>
                    <a:blip r:link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где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90525" cy="238125"/>
            <wp:effectExtent l="0" t="0" r="9525" b="9525"/>
            <wp:docPr id="280" name="Рисунок 280" descr="http://www.gosfinansy.ru/system/content/feature/image/267028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www.gosfinansy.ru/system/content/feature/image/2670280/"/>
                    <pic:cNvPicPr>
                      <a:picLocks noChangeAspect="1" noChangeArrowheads="1"/>
                    </pic:cNvPicPr>
                  </pic:nvPicPr>
                  <pic:blipFill>
                    <a:blip r:link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общий объем спиртосодержащего антисептика для обработки рук перед инъекциями,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C</w:t>
      </w:r>
      <w:r>
        <w:rPr>
          <w:rFonts w:ascii="Georgia" w:hAnsi="Georgia"/>
        </w:rPr>
        <w:t xml:space="preserve"> - количество суток в расч</w:t>
      </w:r>
      <w:r>
        <w:rPr>
          <w:rFonts w:ascii="Georgia" w:hAnsi="Georgia"/>
        </w:rPr>
        <w:t>етном периоде (месяц, квартал, полугодие, год)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180975" cy="228600"/>
            <wp:effectExtent l="0" t="0" r="9525" b="0"/>
            <wp:docPr id="281" name="Рисунок 281" descr="http://www.gosfinansy.ru/system/content/feature/image/263250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www.gosfinansy.ru/system/content/feature/image/2632507/"/>
                    <pic:cNvPicPr>
                      <a:picLocks noChangeAspect="1" noChangeArrowheads="1"/>
                    </pic:cNvPicPr>
                  </pic:nvPicPr>
                  <pic:blipFill>
                    <a:blip r:link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среднее число инъекций в сутки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Потребность в спиртосодержащих антисептиках для обработки операционного поля перед оперативными вмешательствами</w:t>
      </w:r>
      <w:r>
        <w:rPr>
          <w:rFonts w:ascii="Georgia" w:hAnsi="Georgia"/>
        </w:rPr>
        <w:t>:</w:t>
      </w:r>
    </w:p>
    <w:p w:rsidR="00000000" w:rsidRDefault="00B4321F">
      <w:pPr>
        <w:pStyle w:val="align-center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000125" cy="390525"/>
            <wp:effectExtent l="0" t="0" r="9525" b="9525"/>
            <wp:docPr id="282" name="Рисунок 282" descr="http://www.gosfinansy.ru/system/content/feature/image/267028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www.gosfinansy.ru/system/content/feature/image/2670281/"/>
                    <pic:cNvPicPr>
                      <a:picLocks noChangeAspect="1" noChangeArrowheads="1"/>
                    </pic:cNvPicPr>
                  </pic:nvPicPr>
                  <pic:blipFill>
                    <a:blip r:link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где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19100" cy="238125"/>
            <wp:effectExtent l="0" t="0" r="0" b="9525"/>
            <wp:docPr id="283" name="Рисунок 283" descr="http://www.gosfinansy.ru/system/content/feature/image/267028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www.gosfinansy.ru/system/content/feature/image/2670282/"/>
                    <pic:cNvPicPr>
                      <a:picLocks noChangeAspect="1" noChangeArrowheads="1"/>
                    </pic:cNvPicPr>
                  </pic:nvPicPr>
                  <pic:blipFill>
                    <a:blip r:link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общий объем спиртосодержащего антисептика, необходимый для обработки операционных полей,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00025" cy="228600"/>
            <wp:effectExtent l="0" t="0" r="9525" b="0"/>
            <wp:docPr id="284" name="Рисунок 284" descr="http://www.gosfinansy.ru/system/content/feature/image/267027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www.gosfinansy.ru/system/content/feature/image/2670274/"/>
                    <pic:cNvPicPr>
                      <a:picLocks noChangeAspect="1" noChangeArrowheads="1"/>
                    </pic:cNvPicPr>
                  </pic:nvPicPr>
                  <pic:blipFill>
                    <a:blip r:link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количество операций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W</w:t>
      </w:r>
      <w:r>
        <w:rPr>
          <w:rFonts w:ascii="Georgia" w:hAnsi="Georgia"/>
        </w:rPr>
        <w:t xml:space="preserve"> - среднее количество спиртосодержащего антисептика, необходимое для обработки операционного поля, мл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Потребность в спиртосодержащих антисептиках для обработки по</w:t>
      </w:r>
      <w:r>
        <w:rPr>
          <w:rFonts w:ascii="Georgia" w:hAnsi="Georgia"/>
        </w:rPr>
        <w:t>слеоперационных ран</w:t>
      </w:r>
      <w:r>
        <w:rPr>
          <w:rFonts w:ascii="Georgia" w:hAnsi="Georgia"/>
        </w:rPr>
        <w:t>:</w:t>
      </w:r>
    </w:p>
    <w:p w:rsidR="00000000" w:rsidRDefault="00B4321F">
      <w:pPr>
        <w:pStyle w:val="align-center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71575" cy="390525"/>
            <wp:effectExtent l="0" t="0" r="9525" b="9525"/>
            <wp:docPr id="285" name="Рисунок 285" descr="http://www.gosfinansy.ru/system/content/feature/image/267028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www.gosfinansy.ru/system/content/feature/image/2670283/"/>
                    <pic:cNvPicPr>
                      <a:picLocks noChangeAspect="1" noChangeArrowheads="1"/>
                    </pic:cNvPicPr>
                  </pic:nvPicPr>
                  <pic:blipFill>
                    <a:blip r:link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где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19100" cy="238125"/>
            <wp:effectExtent l="0" t="0" r="0" b="9525"/>
            <wp:docPr id="286" name="Рисунок 286" descr="http://www.gosfinansy.ru/system/content/feature/image/267028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www.gosfinansy.ru/system/content/feature/image/2670284/"/>
                    <pic:cNvPicPr>
                      <a:picLocks noChangeAspect="1" noChangeArrowheads="1"/>
                    </pic:cNvPicPr>
                  </pic:nvPicPr>
                  <pic:blipFill>
                    <a:blip r:link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общий объем антисептика для обработки послеоперационных ран на перевязках,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00025" cy="228600"/>
            <wp:effectExtent l="0" t="0" r="9525" b="0"/>
            <wp:docPr id="287" name="Рисунок 287" descr="http://www.gosfinansy.ru/system/content/feature/image/267027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www.gosfinansy.ru/system/content/feature/image/2670274/"/>
                    <pic:cNvPicPr>
                      <a:picLocks noChangeAspect="1" noChangeArrowheads="1"/>
                    </pic:cNvPicPr>
                  </pic:nvPicPr>
                  <pic:blipFill>
                    <a:blip r:link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количество операций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W</w:t>
      </w:r>
      <w:r>
        <w:rPr>
          <w:rFonts w:ascii="Georgia" w:hAnsi="Georgia"/>
        </w:rPr>
        <w:t xml:space="preserve"> - среднее количество спиртосодержащего антисептика, необходимое для обработки операционного поля, мл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7 - минимальное количество перевязок при пер</w:t>
      </w:r>
      <w:r>
        <w:rPr>
          <w:rFonts w:ascii="Georgia" w:hAnsi="Georgia"/>
        </w:rPr>
        <w:t>вичном заживлении раны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Потребность в спиртосодержащих антисептиках для обработки инъекционного поля</w:t>
      </w:r>
      <w:r>
        <w:rPr>
          <w:rFonts w:ascii="Georgia" w:hAnsi="Georgia"/>
        </w:rPr>
        <w:t>:</w:t>
      </w:r>
    </w:p>
    <w:p w:rsidR="00000000" w:rsidRDefault="00B4321F">
      <w:pPr>
        <w:pStyle w:val="align-center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066800" cy="390525"/>
            <wp:effectExtent l="0" t="0" r="0" b="9525"/>
            <wp:docPr id="288" name="Рисунок 288" descr="http://www.gosfinansy.ru/system/content/feature/image/2670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www.gosfinansy.ru/system/content/feature/image/2670285/"/>
                    <pic:cNvPicPr>
                      <a:picLocks noChangeAspect="1" noChangeArrowheads="1"/>
                    </pic:cNvPicPr>
                  </pic:nvPicPr>
                  <pic:blipFill>
                    <a:blip r:link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где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81000" cy="238125"/>
            <wp:effectExtent l="0" t="0" r="0" b="9525"/>
            <wp:docPr id="289" name="Рисунок 289" descr="http://www.gosfinansy.ru/system/content/feature/image/267028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www.gosfinansy.ru/system/content/feature/image/2670286/"/>
                    <pic:cNvPicPr>
                      <a:picLocks noChangeAspect="1" noChangeArrowheads="1"/>
                    </pic:cNvPicPr>
                  </pic:nvPicPr>
                  <pic:blipFill>
                    <a:blip r:link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общий объем спиртосодержащего антисептика для обработки инъекционных полей,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C</w:t>
      </w:r>
      <w:r>
        <w:rPr>
          <w:rFonts w:ascii="Georgia" w:hAnsi="Georgia"/>
        </w:rPr>
        <w:t xml:space="preserve"> - количество суток в расчетном периоде (месяц, квартал, полугодие, год)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180975" cy="228600"/>
            <wp:effectExtent l="0" t="0" r="9525" b="0"/>
            <wp:docPr id="290" name="Рисунок 290" descr="http://www.gosfinansy.ru/system/content/feature/image/263250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www.gosfinansy.ru/system/content/feature/image/2632507/"/>
                    <pic:cNvPicPr>
                      <a:picLocks noChangeAspect="1" noChangeArrowheads="1"/>
                    </pic:cNvPicPr>
                  </pic:nvPicPr>
                  <pic:blipFill>
                    <a:blip r:link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среднее число инъекций в су</w:t>
      </w:r>
      <w:r>
        <w:rPr>
          <w:rFonts w:ascii="Georgia" w:hAnsi="Georgia"/>
        </w:rPr>
        <w:t>тки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потребности в жидком мыле - кожном антисептике для мытья рук хирургов, операционных сестер, акушеров и других специалистов, участвующих в оперативных вмешательствах, приеме родов перед оперативными вмешательствами, родами</w:t>
      </w:r>
      <w:r>
        <w:rPr>
          <w:rFonts w:ascii="Georgia" w:hAnsi="Georgia"/>
        </w:rPr>
        <w:t>:</w:t>
      </w:r>
    </w:p>
    <w:p w:rsidR="00000000" w:rsidRDefault="00B4321F">
      <w:pPr>
        <w:pStyle w:val="align-center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371600" cy="390525"/>
            <wp:effectExtent l="0" t="0" r="0" b="9525"/>
            <wp:docPr id="291" name="Рисунок 291" descr="http://www.gosfinansy.ru/system/content/feature/image/26702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www.gosfinansy.ru/system/content/feature/image/2670287/"/>
                    <pic:cNvPicPr>
                      <a:picLocks noChangeAspect="1" noChangeArrowheads="1"/>
                    </pic:cNvPicPr>
                  </pic:nvPicPr>
                  <pic:blipFill>
                    <a:blip r:link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где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66725" cy="238125"/>
            <wp:effectExtent l="0" t="0" r="9525" b="9525"/>
            <wp:docPr id="292" name="Рисунок 292" descr="http://www.gosfinansy.ru/system/content/feature/image/267028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www.gosfinansy.ru/system/content/feature/image/2670288/"/>
                    <pic:cNvPicPr>
                      <a:picLocks noChangeAspect="1" noChangeArrowheads="1"/>
                    </pic:cNvPicPr>
                  </pic:nvPicPr>
                  <pic:blipFill>
                    <a:blip r:link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общий объем жидкого мыла - кожного антисептика для мытья рук перед оперативными вмешательствами,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00025" cy="228600"/>
            <wp:effectExtent l="0" t="0" r="9525" b="0"/>
            <wp:docPr id="293" name="Рисунок 293" descr="http://www.gosfinansy.ru/system/content/feature/image/267027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gosfinansy.ru/system/content/feature/image/2670274/"/>
                    <pic:cNvPicPr>
                      <a:picLocks noChangeAspect="1" noChangeArrowheads="1"/>
                    </pic:cNvPicPr>
                  </pic:nvPicPr>
                  <pic:blipFill>
                    <a:blip r:link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количество операций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66700" cy="228600"/>
            <wp:effectExtent l="0" t="0" r="0" b="0"/>
            <wp:docPr id="294" name="Рисунок 294" descr="http://www.gosfinansy.ru/system/content/feature/image/267027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www.gosfinansy.ru/system/content/feature/image/2670275/"/>
                    <pic:cNvPicPr>
                      <a:picLocks noChangeAspect="1" noChangeArrowheads="1"/>
                    </pic:cNvPicPr>
                  </pic:nvPicPr>
                  <pic:blipFill>
                    <a:blip r:link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количество членов операционной бригады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Потребность в жидком мыле - кожном антисептике для мытья рук членов перевязочной бригады (хирурга, врача-реаниматолога, лечащего врача хирургического подразделения МО, медицинской сестры процедурного кабинета, палаты интенсивной терапии, реанимации) пере</w:t>
      </w:r>
      <w:r>
        <w:rPr>
          <w:rFonts w:ascii="Georgia" w:hAnsi="Georgia"/>
        </w:rPr>
        <w:t>д перевязками послеоперационных ран</w:t>
      </w:r>
      <w:r>
        <w:rPr>
          <w:rFonts w:ascii="Georgia" w:hAnsi="Georgia"/>
        </w:rPr>
        <w:t>:</w:t>
      </w:r>
    </w:p>
    <w:p w:rsidR="00000000" w:rsidRDefault="00B4321F">
      <w:pPr>
        <w:pStyle w:val="align-center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485900" cy="419100"/>
            <wp:effectExtent l="0" t="0" r="0" b="0"/>
            <wp:docPr id="295" name="Рисунок 295" descr="http://www.gosfinansy.ru/system/content/feature/image/267028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www.gosfinansy.ru/system/content/feature/image/2670289/"/>
                    <pic:cNvPicPr>
                      <a:picLocks noChangeAspect="1" noChangeArrowheads="1"/>
                    </pic:cNvPicPr>
                  </pic:nvPicPr>
                  <pic:blipFill>
                    <a:blip r:link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где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85775" cy="238125"/>
            <wp:effectExtent l="0" t="0" r="9525" b="9525"/>
            <wp:docPr id="296" name="Рисунок 296" descr="http://www.gosfinansy.ru/system/content/feature/image/267029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gosfinansy.ru/system/content/feature/image/2670290/"/>
                    <pic:cNvPicPr>
                      <a:picLocks noChangeAspect="1" noChangeArrowheads="1"/>
                    </pic:cNvPicPr>
                  </pic:nvPicPr>
                  <pic:blipFill>
                    <a:blip r:link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общий объем жидкого мыла - кожного антисептика для мытья рук перед перевязками послеоперационных ран,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00025" cy="228600"/>
            <wp:effectExtent l="0" t="0" r="9525" b="0"/>
            <wp:docPr id="297" name="Рисунок 297" descr="http://www.gosfinansy.ru/system/content/feature/image/267027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www.gosfinansy.ru/system/content/feature/image/2670274/"/>
                    <pic:cNvPicPr>
                      <a:picLocks noChangeAspect="1" noChangeArrowheads="1"/>
                    </pic:cNvPicPr>
                  </pic:nvPicPr>
                  <pic:blipFill>
                    <a:blip r:link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количество операций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76225" cy="238125"/>
            <wp:effectExtent l="0" t="0" r="9525" b="9525"/>
            <wp:docPr id="298" name="Рисунок 298" descr="http://www.gosfinansy.ru/system/content/feature/image/267027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gosfinansy.ru/system/content/feature/image/2670278/"/>
                    <pic:cNvPicPr>
                      <a:picLocks noChangeAspect="1" noChangeArrowheads="1"/>
                    </pic:cNvPicPr>
                  </pic:nvPicPr>
                  <pic:blipFill>
                    <a:blip r:link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количество членов перевязочной бригады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7 - минимальное количество перевязок при первичном з</w:t>
      </w:r>
      <w:r>
        <w:rPr>
          <w:rFonts w:ascii="Georgia" w:hAnsi="Georgia"/>
        </w:rPr>
        <w:t>аживлении раны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Потребность в жидком мыле - кожном антисептике для мытья рук медицинской сестры процедурного кабинета, палаты интенсивной терапии, реанимации перед инъекциями</w:t>
      </w:r>
      <w:r>
        <w:rPr>
          <w:rFonts w:ascii="Georgia" w:hAnsi="Georgia"/>
        </w:rPr>
        <w:t>:</w:t>
      </w:r>
    </w:p>
    <w:p w:rsidR="00000000" w:rsidRDefault="00B4321F">
      <w:pPr>
        <w:pStyle w:val="align-center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066800" cy="390525"/>
            <wp:effectExtent l="0" t="0" r="0" b="9525"/>
            <wp:docPr id="299" name="Рисунок 299" descr="http://www.gosfinansy.ru/system/content/feature/image/26702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gosfinansy.ru/system/content/feature/image/2670291/"/>
                    <pic:cNvPicPr>
                      <a:picLocks noChangeAspect="1" noChangeArrowheads="1"/>
                    </pic:cNvPicPr>
                  </pic:nvPicPr>
                  <pic:blipFill>
                    <a:blip r:link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где</w:t>
      </w:r>
      <w:r>
        <w:rPr>
          <w:rFonts w:ascii="Georgia" w:hAnsi="Georgia"/>
        </w:rPr>
        <w:t xml:space="preserve">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90525" cy="238125"/>
            <wp:effectExtent l="0" t="0" r="9525" b="9525"/>
            <wp:docPr id="300" name="Рисунок 300" descr="http://www.gosfinansy.ru/system/content/feature/image/26702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www.gosfinansy.ru/system/content/feature/image/2670292/"/>
                    <pic:cNvPicPr>
                      <a:picLocks noChangeAspect="1" noChangeArrowheads="1"/>
                    </pic:cNvPicPr>
                  </pic:nvPicPr>
                  <pic:blipFill>
                    <a:blip r:link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общий объем жидкого мыла - кожного антисептика для мытья рук перед инъекциями, 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i/>
          <w:iCs/>
        </w:rPr>
        <w:t>C</w:t>
      </w:r>
      <w:r>
        <w:rPr>
          <w:rFonts w:ascii="Georgia" w:hAnsi="Georgia"/>
        </w:rPr>
        <w:t xml:space="preserve"> - количество дней в расчетном периоде (месяц, квартал, полугодие, год)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180975" cy="228600"/>
            <wp:effectExtent l="0" t="0" r="9525" b="0"/>
            <wp:docPr id="301" name="Рисунок 301" descr="http://www.gosfinansy.ru/system/content/feature/image/263250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www.gosfinansy.ru/system/content/feature/image/2632507/"/>
                    <pic:cNvPicPr>
                      <a:picLocks noChangeAspect="1" noChangeArrowheads="1"/>
                    </pic:cNvPicPr>
                  </pic:nvPicPr>
                  <pic:blipFill>
                    <a:blip r:link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среднее ч</w:t>
      </w:r>
      <w:r>
        <w:rPr>
          <w:rFonts w:ascii="Georgia" w:hAnsi="Georgia"/>
        </w:rPr>
        <w:t>исло инъекций в сутки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облегчения работы по дезинфекции и стерилизации в МО могут вестись журналы и использоваться прилагаемые расчетные формы</w:t>
      </w:r>
      <w:r>
        <w:rPr>
          <w:rFonts w:ascii="Georgia" w:hAnsi="Georgia"/>
        </w:rPr>
        <w:t>:</w:t>
      </w:r>
    </w:p>
    <w:p w:rsidR="00000000" w:rsidRDefault="00B4321F">
      <w:pPr>
        <w:divId w:val="166431571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Примерная форма журнала учета получения и выдачи дезинфицирующих, стерилизующих средств, средств для предст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ерилизационной очистки, кожных антисептиков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*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2"/>
        <w:gridCol w:w="893"/>
        <w:gridCol w:w="1374"/>
        <w:gridCol w:w="1222"/>
        <w:gridCol w:w="1187"/>
        <w:gridCol w:w="1051"/>
        <w:gridCol w:w="888"/>
        <w:gridCol w:w="1185"/>
        <w:gridCol w:w="1187"/>
        <w:gridCol w:w="1131"/>
      </w:tblGrid>
      <w:tr w:rsidR="00000000">
        <w:trPr>
          <w:divId w:val="395058089"/>
        </w:trPr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39505808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№ п/п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Дата полу-</w:t>
            </w:r>
            <w:r>
              <w:br/>
            </w:r>
            <w:r>
              <w:t xml:space="preserve">чения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Наимено-</w:t>
            </w:r>
            <w:r>
              <w:br/>
            </w:r>
            <w:r>
              <w:t>вание дез. средства, единица измерения (л, кг, банка, флакон)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Коли-</w:t>
            </w:r>
            <w:r>
              <w:br/>
            </w:r>
            <w:r>
              <w:t>чество получен-</w:t>
            </w:r>
            <w:r>
              <w:br/>
            </w:r>
            <w:r>
              <w:t xml:space="preserve">ного средства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Подпись ответст-</w:t>
            </w:r>
            <w:r>
              <w:br/>
            </w:r>
            <w:r>
              <w:t xml:space="preserve">венного лица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Дата выдачи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Отде-</w:t>
            </w:r>
            <w:r>
              <w:br/>
            </w:r>
            <w:r>
              <w:t xml:space="preserve">ление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Коли-</w:t>
            </w:r>
            <w:r>
              <w:br/>
            </w:r>
            <w:r>
              <w:t>чество выдан-</w:t>
            </w:r>
            <w:r>
              <w:br/>
            </w:r>
            <w:r>
              <w:t xml:space="preserve">ного средства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Подпись медра-</w:t>
            </w:r>
            <w:r>
              <w:br/>
            </w:r>
            <w:r>
              <w:t xml:space="preserve">ботника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Остаток </w:t>
            </w:r>
          </w:p>
        </w:tc>
      </w:tr>
      <w:tr w:rsidR="00000000">
        <w:trPr>
          <w:divId w:val="39505808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395058089"/>
        </w:trPr>
        <w:tc>
          <w:tcPr>
            <w:tcW w:w="120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* Заполняется лицом, ответственным в организации за прием и выдачу дезинфекционных средств.</w:t>
            </w:r>
          </w:p>
        </w:tc>
      </w:tr>
    </w:tbl>
    <w:p w:rsidR="00000000" w:rsidRDefault="00B4321F">
      <w:pPr>
        <w:divId w:val="53543464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Примерная форма журнала расчетной потребности подразделения в дезинфицирующих, стерилизующих средствах, средствах для предстерилизационной очистки, кожных антисептика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2"/>
        <w:gridCol w:w="1062"/>
        <w:gridCol w:w="1130"/>
        <w:gridCol w:w="1319"/>
        <w:gridCol w:w="1359"/>
        <w:gridCol w:w="902"/>
        <w:gridCol w:w="835"/>
        <w:gridCol w:w="874"/>
        <w:gridCol w:w="639"/>
        <w:gridCol w:w="902"/>
        <w:gridCol w:w="835"/>
        <w:gridCol w:w="874"/>
        <w:gridCol w:w="639"/>
      </w:tblGrid>
      <w:tr w:rsidR="00000000">
        <w:trPr>
          <w:divId w:val="46804657"/>
        </w:trPr>
        <w:tc>
          <w:tcPr>
            <w:tcW w:w="73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4680465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N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Объект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Наиме-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Концент-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Норма 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Кратность обработок 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Потребность </w:t>
            </w:r>
          </w:p>
        </w:tc>
      </w:tr>
      <w:tr w:rsidR="00000000">
        <w:trPr>
          <w:divId w:val="4680465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п/п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дезин-</w:t>
            </w:r>
            <w:r>
              <w:br/>
            </w:r>
            <w:r>
              <w:t xml:space="preserve">фекции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нование ДС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рация раствора ДС по выбран-</w:t>
            </w:r>
            <w:r>
              <w:br/>
            </w:r>
            <w:r>
              <w:t xml:space="preserve">ному режиму инфекций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расхода рабочих растворов ДС на 1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302" name="Рисунок 302" descr="http://www.gosfinansy.ru/system/content/feature/image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www.gosfinansy.ru/system/content/feature/image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или на ед</w:t>
            </w:r>
            <w:r>
              <w:t xml:space="preserve">иницу обработки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месяц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квар-</w:t>
            </w:r>
            <w:r>
              <w:br/>
            </w:r>
            <w:r>
              <w:t xml:space="preserve">тал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полу-</w:t>
            </w:r>
            <w:r>
              <w:br/>
            </w:r>
            <w:r>
              <w:t xml:space="preserve">годие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месяц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квар-</w:t>
            </w:r>
            <w:r>
              <w:br/>
            </w:r>
            <w:r>
              <w:t xml:space="preserve">тал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>полу-</w:t>
            </w:r>
            <w:r>
              <w:br/>
            </w:r>
            <w:r>
              <w:t xml:space="preserve">годие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год </w:t>
            </w:r>
          </w:p>
        </w:tc>
      </w:tr>
      <w:tr w:rsidR="00000000">
        <w:trPr>
          <w:divId w:val="4680465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13 </w:t>
            </w:r>
          </w:p>
        </w:tc>
      </w:tr>
    </w:tbl>
    <w:p w:rsidR="00000000" w:rsidRDefault="00B4321F">
      <w:pPr>
        <w:divId w:val="168559449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Примерная форма журнала сводной расчетной потребности организации в дезинфицирующих, стерилизующих средствах, средствах для предстерилизационной очистки, кожных антисептика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22"/>
        <w:gridCol w:w="2718"/>
        <w:gridCol w:w="1209"/>
        <w:gridCol w:w="1197"/>
        <w:gridCol w:w="1621"/>
        <w:gridCol w:w="988"/>
      </w:tblGrid>
      <w:tr w:rsidR="00000000">
        <w:trPr>
          <w:divId w:val="1195848893"/>
        </w:trPr>
        <w:tc>
          <w:tcPr>
            <w:tcW w:w="2033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1195848893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Потребность в расчетный период </w:t>
            </w:r>
          </w:p>
        </w:tc>
      </w:tr>
      <w:tr w:rsidR="00000000">
        <w:trPr>
          <w:divId w:val="1195848893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дезсредства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подразделения организации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месяц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квартал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полугодие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год </w:t>
            </w:r>
          </w:p>
        </w:tc>
      </w:tr>
      <w:tr w:rsidR="00000000">
        <w:trPr>
          <w:divId w:val="1195848893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6 </w:t>
            </w:r>
          </w:p>
        </w:tc>
      </w:tr>
    </w:tbl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Приложение 19*</w:t>
      </w:r>
      <w:r>
        <w:rPr>
          <w:rFonts w:ascii="Georgia" w:hAnsi="Georgia"/>
        </w:rPr>
        <w:br/>
      </w:r>
      <w:r>
        <w:rPr>
          <w:rFonts w:ascii="Georgia" w:hAnsi="Georgia"/>
        </w:rPr>
        <w:t>(справочное</w:t>
      </w:r>
      <w:r>
        <w:rPr>
          <w:rFonts w:ascii="Georgia" w:hAnsi="Georgia"/>
        </w:rPr>
        <w:t>)</w:t>
      </w:r>
    </w:p>
    <w:p w:rsidR="00000000" w:rsidRDefault="00B4321F">
      <w:pPr>
        <w:divId w:val="138726701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 государственную регистрацию в Минюст России не представлялось. </w:t>
      </w:r>
    </w:p>
    <w:p w:rsidR="00000000" w:rsidRDefault="00B4321F">
      <w:pPr>
        <w:divId w:val="160419140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19. </w:t>
      </w:r>
      <w:r>
        <w:rPr>
          <w:rStyle w:val="docsupplement-name"/>
          <w:rFonts w:ascii="Georgia" w:eastAsia="Times New Roman" w:hAnsi="Georgia"/>
        </w:rPr>
        <w:t>Работа администраци</w:t>
      </w:r>
      <w:r>
        <w:rPr>
          <w:rStyle w:val="docsupplement-name"/>
          <w:rFonts w:ascii="Georgia" w:eastAsia="Times New Roman" w:hAnsi="Georgia"/>
        </w:rPr>
        <w:t>и и специалистов медицинской организации по организации и проведению дезинфекционных и стерилизационных мероприятий (примерное распределение обязанностей)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B4321F">
      <w:pPr>
        <w:divId w:val="155303888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Наименование в редакции, введенной в действие с 4 июля 2016 года </w:t>
      </w:r>
      <w:hyperlink r:id="rId222" w:anchor="/document/99/420361639/XA00M9K2N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10 июня 2016 года № 76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. - См. </w:t>
      </w:r>
      <w:hyperlink r:id="rId223" w:anchor="/document/99/420363550/XA00M7K2N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1.1. Руководитель медицинской организации (главный врач)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утверждает план производственного контроля, включающий выполнение дезинфекционных и стерилизационных мероприятий, и ежеквартально заслушивает отчет заме</w:t>
      </w:r>
      <w:r>
        <w:rPr>
          <w:rFonts w:ascii="Georgia" w:hAnsi="Georgia"/>
        </w:rPr>
        <w:t>стителя главного врача по эпидемиологической работе (врача-эпидемиолога) о его выполнении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назначает лиц, ответственных за проведение производственного контроля эффективности дезинфекционных и стерилизационных мероприятий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 отсутствии ЦС в структу</w:t>
      </w:r>
      <w:r>
        <w:rPr>
          <w:rFonts w:ascii="Georgia" w:hAnsi="Georgia"/>
        </w:rPr>
        <w:t>ре МО назначает лиц, ответственных по отделениям за приобретение, контроль и эксплуатацию дезинфекционного и стерилизационного оборудования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назначает ответственное лицо за сбор и хранение отходов в МО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утверждает договора с организациями, аккредитов</w:t>
      </w:r>
      <w:r>
        <w:rPr>
          <w:rFonts w:ascii="Georgia" w:hAnsi="Georgia"/>
        </w:rPr>
        <w:t>анными в установленном порядке, на проведение бактериологического и химического контроля эффективности дезинфекционных и стерилизационных мероприятий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1.2. Заместитель руководителя МО по эпидемиологической работе (врач-эпидемиолог или лицо, назначенное рук</w:t>
      </w:r>
      <w:r>
        <w:rPr>
          <w:rFonts w:ascii="Georgia" w:hAnsi="Georgia"/>
        </w:rPr>
        <w:t>оводителем МО)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разрабатывает план производственного контроля, включающий выполнение дезинфекционных, стерилизационных мероприятий, и организует его выполнение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определяет функциональные обязанности и разрабатывает должностные инструкции для ответств</w:t>
      </w:r>
      <w:r>
        <w:rPr>
          <w:rFonts w:ascii="Georgia" w:hAnsi="Georgia"/>
        </w:rPr>
        <w:t>енных лиц, участвующих в организации и проведении производственного контроля дезинфекционных, стерилизационных мероприятий, утилизации медицинских отходов, и представляет их для утверждения главному врачу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организует составление сводной годовой заявки о</w:t>
      </w:r>
      <w:r>
        <w:rPr>
          <w:rFonts w:ascii="Georgia" w:hAnsi="Georgia"/>
        </w:rPr>
        <w:t xml:space="preserve"> потребности в дезинфекционном и стерилизационном оборудовании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установок для обеззараживания воздуха в помещениях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установок для получения растворов дезинфицирующих средств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оборудования для очистки, дезинфекции и стерилизации изделий медицинског</w:t>
      </w:r>
      <w:r>
        <w:rPr>
          <w:rFonts w:ascii="Georgia" w:hAnsi="Georgia"/>
        </w:rPr>
        <w:t>о назначения, включая эндоскопы и инструменты к ним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дезинфекционных камер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организует составление сводной годовой заявки о расчетной потребности средств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дезинфицирующих средств для обеззараживания поверхностей в помещениях, мебели, приборов, апп</w:t>
      </w:r>
      <w:r>
        <w:rPr>
          <w:rFonts w:ascii="Georgia" w:hAnsi="Georgia"/>
        </w:rPr>
        <w:t>аратов, санитарно-технического оборудования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дезинфицирующих средств для обеззараживания изделий медицинского назначения, предметов ухода за больными, белья, столовой и лабораторной посуды, игрушек, уборочного инвентаря, отходов класса Б и 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средств</w:t>
      </w:r>
      <w:r>
        <w:rPr>
          <w:rFonts w:ascii="Georgia" w:hAnsi="Georgia"/>
        </w:rPr>
        <w:t xml:space="preserve"> для дезинфекции высокого уровня эндоскопов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средств для стерилизации изделий медицинского назначения (далее - ИМН), в т.ч. эндоскопов и инструментов к ним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средств для предстерилизационной и предварительной очистки изделий медицинского назначения, в</w:t>
      </w:r>
      <w:r>
        <w:rPr>
          <w:rFonts w:ascii="Georgia" w:hAnsi="Georgia"/>
        </w:rPr>
        <w:t xml:space="preserve"> т.ч. эндоскопов и инструментов к ним; средств для окончательной очистки эндоскопов (перед дезинфекцией высокого уровня)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кожных антисептиков для гигиенической обработки рук медицинского персонала; обработки рук хирургов и других лиц, участвующих в опер</w:t>
      </w:r>
      <w:r>
        <w:rPr>
          <w:rFonts w:ascii="Georgia" w:hAnsi="Georgia"/>
        </w:rPr>
        <w:t>ациях и при приеме родов; обработки операционного, инъекционного полей, локтевых сгибов доноров; санитарной обработки кожных покровов больных и медицинского персонала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оказывает методическую помощь сотрудникам МО, ответственным за организацию и проведен</w:t>
      </w:r>
      <w:r>
        <w:rPr>
          <w:rFonts w:ascii="Georgia" w:hAnsi="Georgia"/>
        </w:rPr>
        <w:t>ие дезинфекционных и стерилизационных мероприятий, а также осуществляет контроль качества их деятельности</w:t>
      </w:r>
      <w:r>
        <w:rPr>
          <w:rFonts w:ascii="Georgia" w:hAnsi="Georgia"/>
        </w:rPr>
        <w:t>;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- организует обучение врачей, а совместно с главной медсестрой - обучение среднего медицинского персонала отделений МО по вопросам организации провед</w:t>
      </w:r>
      <w:r>
        <w:rPr>
          <w:rFonts w:ascii="Georgia" w:hAnsi="Georgia"/>
        </w:rPr>
        <w:t>ения дезинфекционных и стерилизационных мероприятий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организует производственный контроль соблюдения дезинфекционных и стерилизационных мероприятий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анализирует результаты контроля режимов применения и хранения рабочих растворов дезинфицирующих, стер</w:t>
      </w:r>
      <w:r>
        <w:rPr>
          <w:rFonts w:ascii="Georgia" w:hAnsi="Georgia"/>
        </w:rPr>
        <w:t>илизующих средств, средств для предстерилизационной очистки, кожных антисептиков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анализирует результаты контроля стерильности ИМН, в т.ч. эндоскопов и инструментов к ним, а также инъекционных растворов, приготовленных аптекой МО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организует проведен</w:t>
      </w:r>
      <w:r>
        <w:rPr>
          <w:rFonts w:ascii="Georgia" w:hAnsi="Georgia"/>
        </w:rPr>
        <w:t>ие бактериологического и химического контроля эффективности дезинфекционных и стерилизационных мероприятий и анализирует его результаты с целью оценки правильности их проведения, качества предстерилизационной очистки ИМН, правильности использования дезинфи</w:t>
      </w:r>
      <w:r>
        <w:rPr>
          <w:rFonts w:ascii="Georgia" w:hAnsi="Georgia"/>
        </w:rPr>
        <w:t>цирующих и стерилизующих средств, кожных антисептиков, а также целесообразности их ротации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организует заключение договоров с организациями, аккредитованными в установленном порядке, на проведение бактериологического и химического контроля эффективности</w:t>
      </w:r>
      <w:r>
        <w:rPr>
          <w:rFonts w:ascii="Georgia" w:hAnsi="Georgia"/>
        </w:rPr>
        <w:t xml:space="preserve"> дезинфекционных и стерилизационных мероприятий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анализирует результаты физического, химического и бактериологического контроля работы дезинфекционного и стерилизационного оборудования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организует бактериологический контроль воздуха помещений, водных</w:t>
      </w:r>
      <w:r>
        <w:rPr>
          <w:rFonts w:ascii="Georgia" w:hAnsi="Georgia"/>
        </w:rPr>
        <w:t xml:space="preserve"> систем (систем водоснабжения, централизованных систем кондиционирования и увлажнения воздуха), объектов окружающей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принимает отчет соответствующих должностных лиц в соответствии с возложенными на них обязанностями по выполнению дезинфекционных и</w:t>
      </w:r>
      <w:r>
        <w:rPr>
          <w:rFonts w:ascii="Georgia" w:hAnsi="Georgia"/>
        </w:rPr>
        <w:t xml:space="preserve"> стерилизационных мероприятий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ежеквартально представляет руководителю МО (главному врачу) доклад о результатах выполнения плана производственного контроля, в т.ч. дезинфекционных и стерилизационных мероприятий в структурных подразделениях МО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1.3. Заме</w:t>
      </w:r>
      <w:r>
        <w:rPr>
          <w:rFonts w:ascii="Georgia" w:hAnsi="Georgia"/>
        </w:rPr>
        <w:t>ститель руководителя МО по экономическим вопросам (или лицо, назначенное руководителем организации ответственным за организацию финансирования закупок)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проводит расчет затрат и обеспечивает финансирование приобретения дезинфицирующих, стерилизующих сре</w:t>
      </w:r>
      <w:r>
        <w:rPr>
          <w:rFonts w:ascii="Georgia" w:hAnsi="Georgia"/>
        </w:rPr>
        <w:t>дств, средств для предстерилизационной очистки и кожных антисептиков, дезинфекционного и стерилизационного оборудования, вспомогательных и расходных материалов (химических и биологических индикаторов, стерилизационных упаковочных материалов и др.) в соотве</w:t>
      </w:r>
      <w:r>
        <w:rPr>
          <w:rFonts w:ascii="Georgia" w:hAnsi="Georgia"/>
        </w:rPr>
        <w:t>тствии с потребностью учреждения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1.4. Заместитель руководителя МО по хозяйственной части или начальник АХЧ (или лицо, назначенное руководителем организации ответственным за выполнение указанных функций)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обеспечивает грамотную в техническом и гигиениче</w:t>
      </w:r>
      <w:r>
        <w:rPr>
          <w:rFonts w:ascii="Georgia" w:hAnsi="Georgia"/>
        </w:rPr>
        <w:t>ском отношении эксплуатацию объектов на территории МО, соблюдение соответствующих инструкций, режимов и требований нормативно-технической документации водных систем (систем водоснабжения, централизованных систем кондиционирования и увлажнения воздуха)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</w:t>
      </w:r>
      <w:r>
        <w:rPr>
          <w:rFonts w:ascii="Georgia" w:hAnsi="Georgia"/>
        </w:rPr>
        <w:t>организует при выявлении на территории МО насекомых, членистоногих и грызунов проведение дезинсекционных и дератизационных мероприятий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заключает договора с организациями, аккредитованными в установленном порядке, на контрольное обследование территории </w:t>
      </w:r>
      <w:r>
        <w:rPr>
          <w:rFonts w:ascii="Georgia" w:hAnsi="Georgia"/>
        </w:rPr>
        <w:t>и помещений МО и проведение при необходимости дезинсекции и дератизации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заключает договора с организациями, аккредитованными в установленном порядке, на вывоз медицинских отходов с территории МО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информирует заместителя главного врача по эпидемиолог</w:t>
      </w:r>
      <w:r>
        <w:rPr>
          <w:rFonts w:ascii="Georgia" w:hAnsi="Georgia"/>
        </w:rPr>
        <w:t>ической работе (врача-эпидемиолога) о нарушении условий гигиенической эксплуатации объектов на территории МО и водных систем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1.5. Главная медицинская сестра (или лицо, назначенное руководителем организации ответственным за выполнение указанных функций)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совместно с заместителем главного врача по эпидемиологической работе (врачом-эпидемиологом) организует выполнение плана производственного контроля в МО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оказывает методическую помощь и обеспечивает старших медицинских сестер отделений методическими ук</w:t>
      </w:r>
      <w:r>
        <w:rPr>
          <w:rFonts w:ascii="Georgia" w:hAnsi="Georgia"/>
        </w:rPr>
        <w:t>азаниями (инструкциями) по использованию дезинфицирующих, стерилизующих средств, средств для предстерилизационной очистки и кожных антисептиков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организует обучение среднего и младшего медицинского персонала отделений по вопросам организации и проведени</w:t>
      </w:r>
      <w:r>
        <w:rPr>
          <w:rFonts w:ascii="Georgia" w:hAnsi="Georgia"/>
        </w:rPr>
        <w:t>я дезинфекционных, стерилизационных мероприятий в отделениях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совместно с заместителем главного врача по эпидемиологической работе (врачом-эпидемиологом) проводит расчет общей потребности по организации в дезинфицирующих, стерилизующих средствах, средст</w:t>
      </w:r>
      <w:r>
        <w:rPr>
          <w:rFonts w:ascii="Georgia" w:hAnsi="Georgia"/>
        </w:rPr>
        <w:t>вах для предстерилизационной очистки и кожных антисептиках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проводит распределение дезинфицирующих и стерилизующих средств, средств для предстерилизационной очистки и кожных антисептиков по отделениям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проводит плановый производственный к</w:t>
      </w:r>
      <w:r>
        <w:rPr>
          <w:rFonts w:ascii="Georgia" w:hAnsi="Georgia"/>
        </w:rPr>
        <w:t>онтроль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наличия свидетельств государственной регистрации в Российской Федерации, сертификатов соответствия и инструкций по применению на дезинфицирующие и стерилизующие средства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условий хранения дезинфекционных средств и правил безопасности проведе</w:t>
      </w:r>
      <w:r>
        <w:rPr>
          <w:rFonts w:ascii="Georgia" w:hAnsi="Georgia"/>
        </w:rPr>
        <w:t>ния работ с дезинфицирующими, стерилизующими средствами, средствами для предстерилизационной очистки и кожными антисептиками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правильности выполнения инструкций (методических указаний) по приготовлению и применению растворов дезинфицирующих, стерилизующ</w:t>
      </w:r>
      <w:r>
        <w:rPr>
          <w:rFonts w:ascii="Georgia" w:hAnsi="Georgia"/>
        </w:rPr>
        <w:t>их средств, средств для предстерилизационной очистки и кожных антисептиков в отделениях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правильности ведения учетно-отчетной документации по применению и расходу дезинфицирующих и стерилизующих средств, средств для предстерилизационной очистки и кожных</w:t>
      </w:r>
      <w:r>
        <w:rPr>
          <w:rFonts w:ascii="Georgia" w:hAnsi="Georgia"/>
        </w:rPr>
        <w:t xml:space="preserve"> антисептиков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ежемесячно заслушивает отчеты старших медицинских сестер отделений о выполнении обязанностей</w:t>
      </w:r>
      <w:r>
        <w:rPr>
          <w:rFonts w:ascii="Georgia" w:hAnsi="Georgia"/>
        </w:rPr>
        <w:t>;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- ежеквартально представляет доклад заместителю главного врача по эпидемиологической работе (врачу-эпидемиологу) о проведении дезинфекционных, с</w:t>
      </w:r>
      <w:r>
        <w:rPr>
          <w:rFonts w:ascii="Georgia" w:hAnsi="Georgia"/>
        </w:rPr>
        <w:t>терилизационных мероприятий в МО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1.6. Лицо, ответственное за хранение дезинфицирующих средств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обеспечивает прием дезинфицирующих, стерилизующих средств, средств для предстерилизационной очистки и кожных антисептиков и наличие разрешительной документац</w:t>
      </w:r>
      <w:r>
        <w:rPr>
          <w:rFonts w:ascii="Georgia" w:hAnsi="Georgia"/>
        </w:rPr>
        <w:t>ии на эти средства, условия их хранения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осуществляет хранение свидетельств о государственной регистрации, сертификатов соответствия ГОСТ Р и инструкций по применению дезинфицирующих, стерилизующих средств, средств для предстерилизационной очистки и кож</w:t>
      </w:r>
      <w:r>
        <w:rPr>
          <w:rFonts w:ascii="Georgia" w:hAnsi="Georgia"/>
        </w:rPr>
        <w:t>ных антисептиков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проводит выдачу дезинфицирующих, стерилизующих средств, средств для предстерилизационной очистки и кожных антисептиков в отделения МО в соответствии с утвержденной разнарядкой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проводит отбор проб дезинфицирующих средств для контрол</w:t>
      </w:r>
      <w:r>
        <w:rPr>
          <w:rFonts w:ascii="Georgia" w:hAnsi="Georgia"/>
        </w:rPr>
        <w:t>я содержания действующих веществ (ДВ)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ведет необходимую учетно-отчетную документацию по приему, хранению и выдаче дезинфицирующих, стерилизующих средств, средств для предстерилизационной очистки и кожных антисептиков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1.7. Заведующий лечебным подраздел</w:t>
      </w:r>
      <w:r>
        <w:rPr>
          <w:rFonts w:ascii="Georgia" w:hAnsi="Georgia"/>
        </w:rPr>
        <w:t>ением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назначает ответственное лицо за сбор отходов в отделении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при отсутствии ЦС в МО в случае возложения на него ответственности за эксплуатацию дезинфекционного и стерилизационного оборудования выполняет функции, описанные в </w:t>
      </w:r>
      <w:hyperlink r:id="rId224" w:anchor="/document/99/902217205/XA00M7U2N9/" w:tgtFrame="_self" w:history="1">
        <w:r>
          <w:rPr>
            <w:rStyle w:val="a4"/>
            <w:rFonts w:ascii="Georgia" w:hAnsi="Georgia"/>
          </w:rPr>
          <w:t>п.1.8</w:t>
        </w:r>
      </w:hyperlink>
      <w:r>
        <w:rPr>
          <w:rFonts w:ascii="Georgia" w:hAnsi="Georgia"/>
        </w:rPr>
        <w:t xml:space="preserve"> (либо назначает ответственное лицо)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назначает лицо, ответственное за соблюдение правил эксплуатации установок обеззараживания воздуха и наличие сопроводительной документации </w:t>
      </w:r>
      <w:r>
        <w:rPr>
          <w:rFonts w:ascii="Georgia" w:hAnsi="Georgia"/>
        </w:rPr>
        <w:t>к ним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1.8. Заведующий ЦС (при наличии такого подразделения в МО) или ответственное лицо по отделению при децентрализованной системе стерилизации (или лицо, назначенное руководителем организации ответственным за указанные функции)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организует прием дези</w:t>
      </w:r>
      <w:r>
        <w:rPr>
          <w:rFonts w:ascii="Georgia" w:hAnsi="Georgia"/>
        </w:rPr>
        <w:t>нфекционного и стерилизационного оборудования, измерительных приборов и проверяет наличие разрешительной документации на них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обеспечивает бесперебойную и эффективную эксплуатацию технологического оборудования и измерительных приборов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организует про</w:t>
      </w:r>
      <w:r>
        <w:rPr>
          <w:rFonts w:ascii="Georgia" w:hAnsi="Georgia"/>
        </w:rPr>
        <w:t>ведение оперативного и периодического контроля за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работой дезинфекционного оборудования, в т.ч. с применением биологических индикаторов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работой стерилизационного оборудования, в т.ч. с применением химических и биологических индикаторов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соответс</w:t>
      </w:r>
      <w:r>
        <w:rPr>
          <w:rFonts w:ascii="Georgia" w:hAnsi="Georgia"/>
        </w:rPr>
        <w:t>твием упаковочных материалов методам и режимам стерилизации, соблюдением сроков их использования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соблюдением правил упаковки изделий медицинского назначения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соблюдением плотности загрузки стерилизаторов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осуществляет периодический контроль работ</w:t>
      </w:r>
      <w:r>
        <w:rPr>
          <w:rFonts w:ascii="Georgia" w:hAnsi="Georgia"/>
        </w:rPr>
        <w:t>ы старшей медсестры и операторов дезинфекционного и стерилизационного оборудования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ежемесячно представляет отчет о проведении стерилизационных мероприятий заместителю главного врача по эпидемиологической работе (врачу-эпидемиологу)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1.9. Заведующий мик</w:t>
      </w:r>
      <w:r>
        <w:rPr>
          <w:rFonts w:ascii="Georgia" w:hAnsi="Georgia"/>
        </w:rPr>
        <w:t>робиологической лабораторией МО (при наличии лаборатории в структуре МО) в части организации и обеспечения работы по проведению бактериологического контроля в объеме, определяемом категорией и мощностью МО, осуществляет контроль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эффективности проводимо</w:t>
      </w:r>
      <w:r>
        <w:rPr>
          <w:rFonts w:ascii="Georgia" w:hAnsi="Georgia"/>
        </w:rPr>
        <w:t>й дезинфекции объектов, стерильности изделий медицинского назначения, в т.ч. эндоскопов и инструментов к ним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эффективности работы дезинфекционного и стерилизационного оборудования с применением биологических индикаторов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микробиологического монитори</w:t>
      </w:r>
      <w:r>
        <w:rPr>
          <w:rFonts w:ascii="Georgia" w:hAnsi="Georgia"/>
        </w:rPr>
        <w:t>нга загрязнения водных систем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1.10. Заведующий прачечно-дезинфекционным блоком медицинской организации (при наличии данного подразделения в структуре организации)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организует прием соответствующего оборудования и проверяет наличие разрешительной докуме</w:t>
      </w:r>
      <w:r>
        <w:rPr>
          <w:rFonts w:ascii="Georgia" w:hAnsi="Georgia"/>
        </w:rPr>
        <w:t>нтации на него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организует выполнение дезинфекции постельных принадлежностей больных после выписки (смерти)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контролирует оператора дезинфекционной камеры в части проведения визуального контроля работы камер с помощью физико-химических методов при ка</w:t>
      </w:r>
      <w:r>
        <w:rPr>
          <w:rFonts w:ascii="Georgia" w:hAnsi="Georgia"/>
        </w:rPr>
        <w:t>ждом цикле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контролирует работу установок для получения растворов дезинфицирующих средств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контролирует ведение журналов учета поступления постельных принадлежностей, верхней одежды и т.п. из отделений, работу дезинфекционных камер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организует кон</w:t>
      </w:r>
      <w:r>
        <w:rPr>
          <w:rFonts w:ascii="Georgia" w:hAnsi="Georgia"/>
        </w:rPr>
        <w:t>троль соблюдения норм нагрузки дезинфекционных камер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обеспечивает контроль технического состояния дезинфекционных камер, соблюдения режимов обеззараживания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обеспечивает проведение производственного контроля эффективности обеззараживания объектов с </w:t>
      </w:r>
      <w:r>
        <w:rPr>
          <w:rFonts w:ascii="Georgia" w:hAnsi="Georgia"/>
        </w:rPr>
        <w:t>применением термического и бактериологического методов по договору с аккредитованной организацией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организует техническое обслуживание камеры при возникновении неисправностей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ежемесячно представляет отчет о работе своего подразделения (объемах камер</w:t>
      </w:r>
      <w:r>
        <w:rPr>
          <w:rFonts w:ascii="Georgia" w:hAnsi="Georgia"/>
        </w:rPr>
        <w:t>ной дезинфекции постельных принадлежностей, вещей больных из отделения стационара, результатах производственного контроля) заместителю главного врача по эпидемиологической работе (врачу-эпидемиологу)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1.11. Врач отделения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проводит гигиеническое мытье, обработку рук кожными антисептиками или хирургическую обработку согласно правилам асептики и антисептики в зависимости от характера выполняемой манипуляции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соблюдает требования проведения дезинфекционных и стерилизационн</w:t>
      </w:r>
      <w:r>
        <w:rPr>
          <w:rFonts w:ascii="Georgia" w:hAnsi="Georgia"/>
        </w:rPr>
        <w:t>ых мероприятий, санитарно-гигиенического режима МО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1.12. Старшая медицинская сестра отделения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ведет учетно-отчетную документацию получения, расходования и применения дезинфицирующих, стерилизующих средств, средств для предстерилизационной очистки и ко</w:t>
      </w:r>
      <w:r>
        <w:rPr>
          <w:rFonts w:ascii="Georgia" w:hAnsi="Georgia"/>
        </w:rPr>
        <w:t>жных антисептиков в отделении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организует и контролирует правильность и эффективность проведения мероприятий по профилактической, текущей и заключительной дезинфекции, генеральной уборки в отделении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организует проведение контроля эффективности обраб</w:t>
      </w:r>
      <w:r>
        <w:rPr>
          <w:rFonts w:ascii="Georgia" w:hAnsi="Georgia"/>
        </w:rPr>
        <w:t>отки рук медицинским персоналом отделения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проводит экспресс-контроль качества приготовления рабочих растворов дезинфицирующих, стерилизующих средств, средств для предстерилизационной очистки (только в случаях наличия зарегистрированных средств контроля</w:t>
      </w:r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контролирует соблюдение условий хранения и правил безопасности работы с дезинфицирующими, стерилизующими средствами, средствами для предстерилизационной очистки и кожными антисептиками (условия приготовления дезинфицирующих растворов, использование с</w:t>
      </w:r>
      <w:r>
        <w:rPr>
          <w:rFonts w:ascii="Georgia" w:hAnsi="Georgia"/>
        </w:rPr>
        <w:t>редств индивидуальной защиты)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при отсутствии ЦС в МО в случае возложения на нее ответственности за эксплуатацию дезинфекционного и стерилизационного оборудования выполняет функции, описанные в </w:t>
      </w:r>
      <w:hyperlink r:id="rId225" w:anchor="/document/99/902217205/XA00M7U2N9/" w:tgtFrame="_self" w:history="1">
        <w:r>
          <w:rPr>
            <w:rStyle w:val="a4"/>
            <w:rFonts w:ascii="Georgia" w:hAnsi="Georgia"/>
          </w:rPr>
          <w:t>п.1.8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ежемесячно представляет отчет о проведении дезинфекционных и стерилизационных мероприятий в отделении главной медицинской сестре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1.13. Средний медицинский персонал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обеспечивает проведение ежедневной влажной </w:t>
      </w:r>
      <w:r>
        <w:rPr>
          <w:rFonts w:ascii="Georgia" w:hAnsi="Georgia"/>
        </w:rPr>
        <w:t>уборки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проводит обеззараживание воздуха помещения с помощью соответствующих установок под руководством ответственного лица отделения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организует и участвует в проведении мероприятий по профилактической, текущей и заключительной дезинфекции, генераль</w:t>
      </w:r>
      <w:r>
        <w:rPr>
          <w:rFonts w:ascii="Georgia" w:hAnsi="Georgia"/>
        </w:rPr>
        <w:t>ной уборке и стерилизации в отделении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под руководством ответственного лица, назначенного заведующим отделения, проводит предварительную и предстерилизационную очистку, дезинфекцию, стерилизацию изделий медицинского назначения, окончательную очистку (пе</w:t>
      </w:r>
      <w:r>
        <w:rPr>
          <w:rFonts w:ascii="Georgia" w:hAnsi="Georgia"/>
        </w:rPr>
        <w:t>ред дезинфекцией высокого уровня), дезинфекцию высокого уровня эндоскопов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проводит гигиеническое мытье, обработку рук кожными антисептиками, хирургическую обработку рук в зависимости от характера выполняемой манипуляции и обработку кожных покровов боль</w:t>
      </w:r>
      <w:r>
        <w:rPr>
          <w:rFonts w:ascii="Georgia" w:hAnsi="Georgia"/>
        </w:rPr>
        <w:t>ных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1.14. Младший медицинский персонал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проводит в отделении ежедневную влажную уборку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под руководством среднего медицинского персонала проводит обеззараживание поверхностей помещений, медицинского оборудования, мебели, санитарно-технического обору</w:t>
      </w:r>
      <w:r>
        <w:rPr>
          <w:rFonts w:ascii="Georgia" w:hAnsi="Georgia"/>
        </w:rPr>
        <w:t>дования, уборочного инвентаря, предметов ухода за больными и других предметов внутрибольничной среды в комплексе мероприятий по профилактической, текущей и заключительной дезинфекции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под руководством лица, ответственного по отделению за сбор и обеззара</w:t>
      </w:r>
      <w:r>
        <w:rPr>
          <w:rFonts w:ascii="Georgia" w:hAnsi="Georgia"/>
        </w:rPr>
        <w:t>живание отходов, участвует в сборе и обеззараживании отходов класса Б и В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1.15. Лицо, ответственное за утилизацию медицинских отходов по МО и отделениям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проводит расчет потребности в оборудовании для обеззараживания медицинских отходов (в т.ч. емкости</w:t>
      </w:r>
      <w:r>
        <w:rPr>
          <w:rFonts w:ascii="Georgia" w:hAnsi="Georgia"/>
        </w:rPr>
        <w:t xml:space="preserve"> для сбора отходов, контейнеры, установки)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организует прием оборудования для утилизации и проверяет наличие разрешительной документации на него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организует сбор и утилизацию отходов, соблюдение условий эксплуатации установок по обеззараживанию отход</w:t>
      </w:r>
      <w:r>
        <w:rPr>
          <w:rFonts w:ascii="Georgia" w:hAnsi="Georgia"/>
        </w:rPr>
        <w:t>ов (при их наличии в МО)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1.16. Специалист органа, уполномоченного осуществлять государственный санитарно-эпидемиологический контроль, при проведении плановых и внеплановых надзорных мероприятий в МО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осуществляет надзор за организацией и проведением в </w:t>
      </w:r>
      <w:r>
        <w:rPr>
          <w:rFonts w:ascii="Georgia" w:hAnsi="Georgia"/>
        </w:rPr>
        <w:t>МО производственного контроля, в т.ч. за проведением дезинфекционных и стерилизационных мероприятий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проверяет готовность МО к организации и проведению дезинфекционных мероприятий в условиях строгого противоэпидемического режима или при подозрении на за</w:t>
      </w:r>
      <w:r>
        <w:rPr>
          <w:rFonts w:ascii="Georgia" w:hAnsi="Georgia"/>
        </w:rPr>
        <w:t>болевание особо опасной инфекцией</w:t>
      </w:r>
      <w:r>
        <w:rPr>
          <w:rFonts w:ascii="Georgia" w:hAnsi="Georgia"/>
        </w:rPr>
        <w:t>.</w:t>
      </w:r>
    </w:p>
    <w:p w:rsidR="00000000" w:rsidRDefault="00B4321F">
      <w:pPr>
        <w:pStyle w:val="align-right"/>
        <w:divId w:val="1222134448"/>
        <w:rPr>
          <w:rFonts w:ascii="Georgia" w:hAnsi="Georgia"/>
        </w:rPr>
      </w:pPr>
      <w:r>
        <w:rPr>
          <w:rFonts w:ascii="Georgia" w:hAnsi="Georgia"/>
        </w:rPr>
        <w:t>Приложение 20*</w:t>
      </w:r>
      <w:r>
        <w:rPr>
          <w:rFonts w:ascii="Georgia" w:hAnsi="Georgia"/>
        </w:rPr>
        <w:br/>
      </w:r>
      <w:r>
        <w:rPr>
          <w:rFonts w:ascii="Georgia" w:hAnsi="Georgia"/>
        </w:rPr>
        <w:t>(справочное</w:t>
      </w:r>
      <w:r>
        <w:rPr>
          <w:rFonts w:ascii="Georgia" w:hAnsi="Georgia"/>
        </w:rPr>
        <w:t>)</w:t>
      </w:r>
    </w:p>
    <w:p w:rsidR="00000000" w:rsidRDefault="00B4321F">
      <w:pPr>
        <w:divId w:val="705299290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 государственную регистрацию в Минюст России не представлялось. </w:t>
      </w:r>
    </w:p>
    <w:p w:rsidR="00000000" w:rsidRDefault="00B4321F">
      <w:pPr>
        <w:divId w:val="78797060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20. </w:t>
      </w:r>
      <w:r>
        <w:rPr>
          <w:rStyle w:val="docsupplement-name"/>
          <w:rFonts w:ascii="Georgia" w:eastAsia="Times New Roman" w:hAnsi="Georgia"/>
        </w:rPr>
        <w:t xml:space="preserve">Примерный план производственного контроля за соблюдением санитарных правил при проведении дезинфекционных и </w:t>
      </w:r>
      <w:r>
        <w:rPr>
          <w:rStyle w:val="docsupplement-name"/>
          <w:rFonts w:ascii="Georgia" w:eastAsia="Times New Roman" w:hAnsi="Georgia"/>
        </w:rPr>
        <w:t>стерилизационных мероприяти</w:t>
      </w:r>
      <w:r>
        <w:rPr>
          <w:rStyle w:val="docsupplement-name"/>
          <w:rFonts w:ascii="Georgia" w:eastAsia="Times New Roman" w:hAnsi="Georgia"/>
        </w:rPr>
        <w:t>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74"/>
        <w:gridCol w:w="2721"/>
        <w:gridCol w:w="2453"/>
        <w:gridCol w:w="2439"/>
        <w:gridCol w:w="2672"/>
      </w:tblGrid>
      <w:tr w:rsidR="00000000">
        <w:trPr>
          <w:divId w:val="745107589"/>
        </w:trPr>
        <w:tc>
          <w:tcPr>
            <w:tcW w:w="2772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7451075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Объект контроля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Предмет контроля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Ответственный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Исполнитель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Периодичность </w:t>
            </w:r>
          </w:p>
        </w:tc>
      </w:tr>
      <w:tr w:rsidR="00000000">
        <w:trPr>
          <w:divId w:val="7451075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7451075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Поверхности помещений, медицинской мебели, аппаратуры (в т.ч. аппаратов ИВЛ, наркозно-дыхательной аппаратуры,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Соблюдение периодичности профилактической дезинфекции (текущих и генеральных уборок)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Старшая медсестра отделения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Средний и младший медицински</w:t>
            </w:r>
            <w:r>
              <w:t xml:space="preserve">й персонал отделений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Ежемесячно еженедельно (выборочно)</w:t>
            </w:r>
          </w:p>
        </w:tc>
      </w:tr>
      <w:tr w:rsidR="00000000">
        <w:trPr>
          <w:divId w:val="74510758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гемодиализа, искусственного кровообращения, дозирующей аппаратуры, кувезов)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Эффективность профилактической дезинфекции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Старшая медсестра отделения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Лаборатория МО (при наличии условий), организации, аккредитованные в "Системе аккредитации лабораторий, осуществляющих санитарно-эпидемиологические исследования, испытания" (по договору)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2 раза в год (выбор помещений по графику)</w:t>
            </w:r>
          </w:p>
        </w:tc>
      </w:tr>
      <w:tr w:rsidR="00000000">
        <w:trPr>
          <w:divId w:val="74510758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Эффективность очаг</w:t>
            </w:r>
            <w:r>
              <w:t xml:space="preserve">овой и заключительной дезинфекции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Старшая медсестра отделения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Лаборатория МО (при наличии условий), организации, аккредитованные в "Системе аккредитации лабораторий, осуществляющих санитарно-эпидемиологические исследования, испытания" (по договору)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При каждом случае инфекционного заболевания и по эпид. показаниям </w:t>
            </w:r>
          </w:p>
        </w:tc>
      </w:tr>
      <w:tr w:rsidR="00000000">
        <w:trPr>
          <w:divId w:val="745107589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(Строка в редакции, введенной в действие с 4 июля 2016 года </w:t>
            </w:r>
            <w:hyperlink r:id="rId226" w:anchor="/document/99/420361639/XA00M9K2N6/" w:history="1">
              <w:r>
                <w:rPr>
                  <w:rStyle w:val="a4"/>
                </w:rPr>
                <w:t>постановлением Главного государственного</w:t>
              </w:r>
              <w:r>
                <w:rPr>
                  <w:rStyle w:val="a4"/>
                </w:rPr>
                <w:t xml:space="preserve"> санитарного врача Российской Федерации от 10 июня 2016 года № 76</w:t>
              </w:r>
            </w:hyperlink>
            <w:r>
              <w:t xml:space="preserve">. - См. </w:t>
            </w:r>
            <w:hyperlink r:id="rId227" w:anchor="/document/99/420363550/XA00M722MV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7451075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Воздух помещений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Эффективность профилактической дезинфекции (бактериаль</w:t>
            </w:r>
            <w:r>
              <w:t>ная обсемененность воздуха, КОЕ, золотистый стафилококк) в операционных, родильных залах, процедурных, перевязочных, хирургических кабинетах (в т.ч. стоматологических, урологических, гинекологических, эндоскопических, процедурных), отделениях переливания к</w:t>
            </w:r>
            <w:r>
              <w:t xml:space="preserve">рови, гемодиализа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Старшая медсестра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Лаборатория МО (при наличии условий), лаборатория, аккредитованная в "Системе аккредитации лабораторий, осуществляющих санитарно-эпидемиологические исследования, испытания" (по договору)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раза в год </w:t>
            </w:r>
          </w:p>
        </w:tc>
      </w:tr>
      <w:tr w:rsidR="00000000">
        <w:trPr>
          <w:divId w:val="745107589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(Строка в редакции, введенной в действие с 4 июля 2016 года </w:t>
            </w:r>
            <w:hyperlink r:id="rId228" w:anchor="/document/99/420361639/XA00M9K2N6/" w:history="1">
              <w:r>
                <w:rPr>
                  <w:rStyle w:val="a4"/>
                </w:rPr>
                <w:t>постановлением Главного государственного санитарного врача Российской Федерации от 10 июня 2016 года № 76</w:t>
              </w:r>
            </w:hyperlink>
            <w:r>
              <w:t xml:space="preserve">. - См. </w:t>
            </w:r>
            <w:hyperlink r:id="rId229" w:anchor="/document/99/420363550/XA00M722MV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7451075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Системы кондиционирования и увлажнения воздуха, горячего и холодного водоснабжения, бассейнов (водолечебниц)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Проверка грамотной в техническом и ги</w:t>
            </w:r>
            <w:r>
              <w:t xml:space="preserve">гиеническом отношении эксплуатации объектов на территории МО, соблюдения соответствующих инструкций, режимов и требований нормативно-технической документации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Заместитель главного врача по эпидемиологической работе (врач-эпидемиолог)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Инженерно-техническая служба МО </w:t>
            </w:r>
          </w:p>
          <w:p w:rsidR="00000000" w:rsidRDefault="00B4321F">
            <w:pPr>
              <w:pStyle w:val="formattext"/>
            </w:pPr>
            <w: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раза в год </w:t>
            </w:r>
          </w:p>
        </w:tc>
      </w:tr>
      <w:tr w:rsidR="00000000">
        <w:trPr>
          <w:divId w:val="745107589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(Строка в редакции, введенной в действие с 4 июля 2016 года </w:t>
            </w:r>
            <w:hyperlink r:id="rId230" w:anchor="/document/99/420361639/XA00M9K2N6/" w:history="1">
              <w:r>
                <w:rPr>
                  <w:rStyle w:val="a4"/>
                </w:rPr>
                <w:t>постановлением Главного государственного санитарного врача Российской Федерации от 10 июня 2016 года № 76</w:t>
              </w:r>
            </w:hyperlink>
            <w:r>
              <w:t xml:space="preserve">. - См. </w:t>
            </w:r>
            <w:hyperlink r:id="rId231" w:anchor="/document/99/420363550/XA00M722MV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7451075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Установка для обеззараживания воз</w:t>
            </w:r>
            <w:r>
              <w:t xml:space="preserve">духа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Укомплектованность </w:t>
            </w:r>
          </w:p>
          <w:p w:rsidR="00000000" w:rsidRDefault="00B4321F">
            <w:pPr>
              <w:pStyle w:val="formattext"/>
            </w:pPr>
            <w:r>
              <w:t xml:space="preserve">МО необходимым количеством установок с учетом категорий помещений и минимальной длительности эффективного облучения согласно нормативным документам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Заместитель главного врача по эпидемиологической работе (врач-эпидемиолог)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Заместители главного врача по родовспоможению, хирургии, инфекционной службе и др. (или зав. соответствующими отделениями)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Ежегодно </w:t>
            </w:r>
          </w:p>
        </w:tc>
      </w:tr>
      <w:tr w:rsidR="00000000">
        <w:trPr>
          <w:divId w:val="745107589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7451075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Обеспечение соблюдения требований эксплуатационной документации к установкам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Ответственное лицо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Средний медицинский персонал отделений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Ежегодно </w:t>
            </w:r>
          </w:p>
        </w:tc>
      </w:tr>
      <w:tr w:rsidR="00000000">
        <w:trPr>
          <w:divId w:val="7451075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Проведение замеров концентрации озона в воздухе обрабатываемых помещений при применении соответствующих установок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Инженер по охране труда и технике безопасности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Аккредитованные в установленном </w:t>
            </w:r>
            <w:r>
              <w:t xml:space="preserve">порядке организации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 случае обнаружения характерного запаха озона </w:t>
            </w:r>
          </w:p>
        </w:tc>
      </w:tr>
      <w:tr w:rsidR="00000000">
        <w:trPr>
          <w:divId w:val="7451075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Своевременная замена ультрафиолетовых ламп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Ответственное лицо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Инженерно-</w:t>
            </w:r>
            <w:r>
              <w:br/>
            </w:r>
            <w:r>
              <w:t xml:space="preserve">техническая служба МО </w:t>
            </w:r>
          </w:p>
          <w:p w:rsidR="00000000" w:rsidRDefault="00B4321F">
            <w:pPr>
              <w:pStyle w:val="formattext"/>
            </w:pPr>
            <w: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 показаниям наработки ламп в часах электрическими счетчиками либо по падению бактерицидного потока лампы ниже номинального в результате замеров радиометрами </w:t>
            </w:r>
          </w:p>
        </w:tc>
      </w:tr>
      <w:tr w:rsidR="00000000">
        <w:trPr>
          <w:divId w:val="745107589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7451075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Ведение журнала регистрации и контроля установок для обеззараживания воздуха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Старшая сестра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Ответственное лицо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Постоянно </w:t>
            </w:r>
          </w:p>
        </w:tc>
      </w:tr>
      <w:tr w:rsidR="00000000">
        <w:trPr>
          <w:divId w:val="7451075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Определение степени снижения микробной обсемененности воздуха после обеззараживания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Заместитель главного врача по эпидемиологической работе (врач-эпидемиолог)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Лаборатория МО (при наличии условий),</w:t>
            </w:r>
            <w:r>
              <w:t xml:space="preserve"> лаборатория, аккредитованная в "Системе аккредитации лабораторий, осуществляющих санитарно-эпидемиологические исследования, испытания" (по договору)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 раз в год </w:t>
            </w:r>
          </w:p>
        </w:tc>
      </w:tr>
      <w:tr w:rsidR="00000000">
        <w:trPr>
          <w:divId w:val="745107589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7451075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Химические средства для дезинфекции/ стерилизации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Наличие регистрационных удостоверений, сертификатов соответствия на применяемые дезинфицирующие средства и инструкций по их использованию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Лицо, ответственное за хранение дезинфицирующих средств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Лицо, ответственное за хранение дезинфицирующих средств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При поступлении каждой партии </w:t>
            </w:r>
          </w:p>
        </w:tc>
      </w:tr>
      <w:tr w:rsidR="00000000">
        <w:trPr>
          <w:divId w:val="7451075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Наличие неснижаемого месячного запаса дезсредств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Главная медсестра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Старшая медсестра отделения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Ежемесячно </w:t>
            </w:r>
          </w:p>
        </w:tc>
      </w:tr>
      <w:tr w:rsidR="00000000">
        <w:trPr>
          <w:divId w:val="7451075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Определение концентрации рабочих растворов дезинфицирующих, стерилизующих средств с использованием химических индикаторов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Старшая медсестра отделения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Средний медицинский персонал, работающий с дезинфицирующими средствами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Еженедельно (не менее одной п</w:t>
            </w:r>
            <w:r>
              <w:t>робы каждого вида)</w:t>
            </w:r>
          </w:p>
        </w:tc>
      </w:tr>
      <w:tr w:rsidR="00000000">
        <w:trPr>
          <w:divId w:val="7451075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Лабораторный контроль (физико-химический и аналитический) ДВ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Лицо, ответственное за хранение дезинфицирующих средств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Лицо, ответственное за хранение дезинфицирующих средств, и аналитическая лаборатория, аккредитованная органо</w:t>
            </w:r>
            <w:r>
              <w:t>м по аккредитации аналитических лабораторий в системе аккредитации аналитических лабораторий (СААЛ) (по договору)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На этапе приемки каждой партии (при наличии средств количественного контроля содержания действующего вещества), при неудовлетворительных резу</w:t>
            </w:r>
            <w:r>
              <w:t xml:space="preserve">льтатах химического контроля концентрации рабочих растворов </w:t>
            </w:r>
          </w:p>
        </w:tc>
      </w:tr>
      <w:tr w:rsidR="00000000">
        <w:trPr>
          <w:divId w:val="7451075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Соблюдение условий хранения средства и его рабочих растворов, соблюдение значений параметров режимов применения (заданных концентрации и температуры рабочего раствора, времени выдержки)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Старшая медсестра отделения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Средний медицинский персонал отделений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Ежедневно при каждой обработке (дезинфекции, стерилизации)</w:t>
            </w:r>
          </w:p>
        </w:tc>
      </w:tr>
      <w:tr w:rsidR="00000000">
        <w:trPr>
          <w:divId w:val="7451075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Установки для получения растворов дезинфицирующих средств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Зав. ЦС или ответственное лицо в случае отсутствия ЦС в ст</w:t>
            </w:r>
            <w:r>
              <w:t xml:space="preserve">руктуре МО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Персонал, работающий с установкой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 соответствии с инструкцией по эксплуатации </w:t>
            </w:r>
          </w:p>
        </w:tc>
      </w:tr>
      <w:tr w:rsidR="00000000">
        <w:trPr>
          <w:divId w:val="745107589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7451075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ИМН, эндоскопы, предметы ухода за больными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Качество предстерилизационной очистки/окончательной очистки (для эндоскопов)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Зав., старшие сестры ЦС, зав., старшие сестры отделений (при децентрализованной системе стерилизации)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Средний медперсонал ЦС, средний медперсонал отделений (при децентрализованной системе стерилизации)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Каждая партия обработанных изделий </w:t>
            </w:r>
          </w:p>
        </w:tc>
      </w:tr>
      <w:tr w:rsidR="00000000">
        <w:trPr>
          <w:divId w:val="7451075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ИМН, эндоскопы, шланги аппаратов ИВЛ, наркозно-дыхательной аппаратуры, гемодиализа, приспособления к кувезам, предметы ухода за больными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Эффективность дезинфекции, дезинфекции высокого уровня эндоскопов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Заместитель главного врача по эпидемиологической </w:t>
            </w:r>
            <w:r>
              <w:t>работе (врач-эпидемиолог)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Лаборатория МО (при наличии условий), лаборатория, аккредитованная в "Системе аккредитации лабораторий, осуществляющих санитарно-эпидемиологические исследования, испытания" (по договору)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раза в год </w:t>
            </w:r>
          </w:p>
        </w:tc>
      </w:tr>
      <w:tr w:rsidR="00000000">
        <w:trPr>
          <w:divId w:val="745107589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7451075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ИМН, эндоскопы, перевязочные материалы, лекарственные формы для внутривенного, внутриполостного введения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Контроль стерильности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Зав. ЦСО, ответственное лицо по отделению при децентрализованной системе стерилизации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Лаборатория МО (при наличии условий),</w:t>
            </w:r>
            <w:r>
              <w:t xml:space="preserve"> лаборатория, аккредитованная в "Системе аккредитации лабораторий, осуществляющих санитарно-эпидемиологические исследования, испытания" (по договору)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раза в год </w:t>
            </w:r>
          </w:p>
        </w:tc>
      </w:tr>
      <w:tr w:rsidR="00000000">
        <w:trPr>
          <w:divId w:val="745107589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7451075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Оборудование для дезинфекции и предстерилизационной очистки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Оценка эффективности моюще-</w:t>
            </w:r>
            <w:r>
              <w:br/>
            </w:r>
            <w:r>
              <w:t xml:space="preserve">дезинфицирующих машин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Зав. ЦС, ответственное лицо по отделению при децентрализованной системе стерилизации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Визуальный контроль - ответственное лицо в ЦС, по отделению; бактериологический контроль - лаборатория МО (при наличи</w:t>
            </w:r>
            <w:r>
              <w:t>и условий), лаборатория, аккредитованная в "Системе аккредитации лабораторий, осуществляющих санитарно-эпидемиологические исследования, испытания" (по договору), организация по техническому обслуживанию (по договору)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Ежемесячно </w:t>
            </w:r>
          </w:p>
        </w:tc>
      </w:tr>
      <w:tr w:rsidR="00000000">
        <w:trPr>
          <w:divId w:val="745107589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7451075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Наличие разрешительной документации: регистрационного удостоверения, сертификата соответствия, руководства по эксплуатации с указанием режимов дезинфекции, технического паспорта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Зав. ЦС, ответственное лицо по отделению (при децентрализованной системе сте</w:t>
            </w:r>
            <w:r>
              <w:t>рилизации)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Зав. ЦС, ответственное лицо по отделению (при децентрализованной системе стерилизации)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Ежегодно </w:t>
            </w:r>
          </w:p>
        </w:tc>
      </w:tr>
      <w:tr w:rsidR="00000000">
        <w:trPr>
          <w:divId w:val="7451075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Оборудование для стерилизации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Контроль работы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Зав. ЦС, ответственное лицо по отделению (при децентрализованной системе стерилизации)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Операторы стерилизаторов ЦС, ответственное лицо по отделению (при децентрализованной системе стерилизации), лаборатория </w:t>
            </w:r>
          </w:p>
          <w:p w:rsidR="00000000" w:rsidRDefault="00B4321F">
            <w:pPr>
              <w:pStyle w:val="formattext"/>
            </w:pPr>
            <w:r>
              <w:t>МО (при наличии условий), лаборатория, аккредитованная в "Системе аккредитации лабораторий, осуществляющих санитарно-эпидемиологические</w:t>
            </w:r>
            <w:r>
              <w:t xml:space="preserve"> исследования, испытания" (по договору), организация по техническому обслуживанию (по договору)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Контроль герметичности камер паровых стерилизаторов, контроль температурного режима с помощью максимальных термометров, проверка плотности удаления воздуха из </w:t>
            </w:r>
            <w:r>
              <w:t xml:space="preserve">стерилизуемых изделий, контроль эффективности сушки текстильных материалов, визуальный контроль с помощью физико-химических методов - при каждом цикле, бактериологический - 2 раза в год, технический - при неисправности </w:t>
            </w:r>
          </w:p>
        </w:tc>
      </w:tr>
      <w:tr w:rsidR="00000000">
        <w:trPr>
          <w:divId w:val="745107589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7451075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Наличие разрешительной документации: регистрационного удостоверения, сертификата соответствия, руководства по эксплуатации с указанием режимов дезинфекции, технического паспорта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Зав. ЦС, ответственное лицо по отделению (при децентрализованной системе сте</w:t>
            </w:r>
            <w:r>
              <w:t>рилизации)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Зав. ЦС, ответственное лицо по отделению (при децентрализованной системе стерилизации)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Ежегодно </w:t>
            </w:r>
          </w:p>
        </w:tc>
      </w:tr>
      <w:tr w:rsidR="00000000">
        <w:trPr>
          <w:divId w:val="7451075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Дезинфекционные камеры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Контроль работы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Зав. прачечно-</w:t>
            </w:r>
            <w:r>
              <w:br/>
            </w:r>
            <w:r>
              <w:t xml:space="preserve">дезинфекционным блоком МО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Оператор дезинфекционной камеры, лаборатория МО (при </w:t>
            </w:r>
            <w:r>
              <w:t>наличии условий), лаборатория, аккредитованная в "Системе аккредитации лабораторий, осуществляющих санитарно-эпидемиологические исследования, испытания" (по договору), организации по техническому обслуживанию (по договору)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Визуальный контроль с помощью фи</w:t>
            </w:r>
            <w:r>
              <w:t xml:space="preserve">зико-химических методов - при каждом цикле, бактериологический - ежеквартально, технический - при неисправности </w:t>
            </w:r>
          </w:p>
        </w:tc>
      </w:tr>
      <w:tr w:rsidR="00000000">
        <w:trPr>
          <w:divId w:val="745107589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7451075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Наличие разрешительной документации: регистрационного удостоверения, сертификата соответствия, руководства по эксплуатации с указанием режимов дезинфекции, технического паспорта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Зав. прачечно-</w:t>
            </w:r>
            <w:r>
              <w:br/>
            </w:r>
            <w:r>
              <w:t xml:space="preserve">дезинфекционным блоком МО </w:t>
            </w:r>
          </w:p>
          <w:p w:rsidR="00000000" w:rsidRDefault="00B4321F">
            <w:pPr>
              <w:pStyle w:val="formattext"/>
            </w:pPr>
            <w: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Зав. прачечно-</w:t>
            </w:r>
            <w:r>
              <w:br/>
            </w:r>
            <w:r>
              <w:t xml:space="preserve">дезинфекционным </w:t>
            </w:r>
            <w:r>
              <w:t>блоком МО, любого другого учреждения, аккредитованного на данные работы (по договору)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Ежегодно </w:t>
            </w:r>
          </w:p>
        </w:tc>
      </w:tr>
      <w:tr w:rsidR="00000000">
        <w:trPr>
          <w:divId w:val="745107589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7451075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Утилизация отходов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Сбор и утилизация, соблюдение условий эксплуатации установок по обеззараживанию отходов (при их наличии в МО)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Ответственное лицо по МО за утилизацию отходов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Ответственное лицо, назначенное заведующим отделением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Ежедневно </w:t>
            </w:r>
          </w:p>
        </w:tc>
      </w:tr>
      <w:tr w:rsidR="00000000">
        <w:trPr>
          <w:divId w:val="745107589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7451075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Вывоз медицинских отходов с территории МО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Зам. главного врача по хозяйственной части или начальник АХЧ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Организация, аккредитованная в установленном порядке на данные работы (по договору)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Ежедневно - отходы класса А, Б, В (при отсутствии на территории МО установки по обезвреживанию отходов)</w:t>
            </w:r>
          </w:p>
        </w:tc>
      </w:tr>
      <w:tr w:rsidR="00000000">
        <w:trPr>
          <w:divId w:val="745107589"/>
        </w:trPr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rPr>
                <w:rFonts w:eastAsia="Times New Roman"/>
              </w:rPr>
            </w:pPr>
          </w:p>
        </w:tc>
      </w:tr>
      <w:tr w:rsidR="00000000">
        <w:trPr>
          <w:divId w:val="7451075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Качество проведения работ по дератизации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Обследование объекта на наличие грызунов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Зам. главного врача по хозяйственной части или начальник АХЧ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Организация, аккредитованная в установленном порядке на данные работы (по договору)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1 раз в месяц </w:t>
            </w:r>
          </w:p>
        </w:tc>
      </w:tr>
      <w:tr w:rsidR="00000000">
        <w:trPr>
          <w:divId w:val="7451075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Качество проведения работ по дезинсекции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Обследование объекта на наличие членистоногих, имеющих санитарно-гигиеническое значение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Зам. главного врача по хозяйственной части или начальник АХЧ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>Организация, аккредитованная в установленном порядке на данные работы (по договору)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4321F">
            <w:pPr>
              <w:pStyle w:val="formattext"/>
            </w:pPr>
            <w:r>
              <w:t xml:space="preserve">2 раза в месяц </w:t>
            </w:r>
          </w:p>
        </w:tc>
      </w:tr>
    </w:tbl>
    <w:p w:rsidR="00000000" w:rsidRDefault="00B4321F">
      <w:pPr>
        <w:divId w:val="68610611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Библиографические данны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1. </w:t>
      </w:r>
      <w:hyperlink r:id="rId232" w:anchor="/document/99/901729631/" w:history="1">
        <w:r>
          <w:rPr>
            <w:rStyle w:val="a4"/>
            <w:rFonts w:ascii="Georgia" w:hAnsi="Georgia"/>
          </w:rPr>
          <w:t>Федеральный закон от 30 марта 1999 года № 52-ФЗ "О санитарно-эпидемиологическом благополучии населения"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2. </w:t>
      </w:r>
      <w:hyperlink r:id="rId233" w:anchor="/document/99/901717430/" w:history="1">
        <w:r>
          <w:rPr>
            <w:rStyle w:val="a4"/>
            <w:rFonts w:ascii="Georgia" w:hAnsi="Georgia"/>
          </w:rPr>
          <w:t>Федеральный закон от 17.09.98 № 157-ФЗ "Об иммунопрофилактике инфекционных болезней"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3. </w:t>
      </w:r>
      <w:hyperlink r:id="rId234" w:anchor="/document/99/902135756/" w:history="1">
        <w:r>
          <w:rPr>
            <w:rStyle w:val="a4"/>
            <w:rFonts w:ascii="Georgia" w:hAnsi="Georgia"/>
          </w:rPr>
          <w:t>Федеральный закон от 26 д</w:t>
        </w:r>
        <w:r>
          <w:rPr>
            <w:rStyle w:val="a4"/>
            <w:rFonts w:ascii="Georgia" w:hAnsi="Georgia"/>
          </w:rPr>
          <w:t>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4. </w:t>
      </w:r>
      <w:hyperlink r:id="rId235" w:anchor="/document/99/901794538/" w:history="1">
        <w:r>
          <w:rPr>
            <w:rStyle w:val="a4"/>
            <w:rFonts w:ascii="Georgia" w:hAnsi="Georgia"/>
          </w:rPr>
          <w:t>Федеральн</w:t>
        </w:r>
        <w:r>
          <w:rPr>
            <w:rStyle w:val="a4"/>
            <w:rFonts w:ascii="Georgia" w:hAnsi="Georgia"/>
          </w:rPr>
          <w:t>ый закон от 8 августа 2001 года № 128-ФЗ "О лицензировании отдельных видов деятельности"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5. </w:t>
      </w:r>
      <w:hyperlink r:id="rId236" w:anchor="/document/99/901738896/" w:history="1">
        <w:r>
          <w:rPr>
            <w:rStyle w:val="a4"/>
            <w:rFonts w:ascii="Georgia" w:hAnsi="Georgia"/>
          </w:rPr>
          <w:t>Постановление Правительства Российской Федерации от 15.07.99 № 825 "Об утверждении перечня р</w:t>
        </w:r>
        <w:r>
          <w:rPr>
            <w:rStyle w:val="a4"/>
            <w:rFonts w:ascii="Georgia" w:hAnsi="Georgia"/>
          </w:rPr>
          <w:t>абот, выполнение которых связано с высоким риском заболевания инфекционными болезнями и требует обязательного проведения профилактических прививок"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6. </w:t>
      </w:r>
      <w:hyperlink r:id="rId237" w:anchor="/document/99/9005413/" w:history="1">
        <w:r>
          <w:rPr>
            <w:rStyle w:val="a4"/>
            <w:rFonts w:ascii="Georgia" w:hAnsi="Georgia"/>
          </w:rPr>
          <w:t xml:space="preserve">Основы законодательства Российской </w:t>
        </w:r>
        <w:r>
          <w:rPr>
            <w:rStyle w:val="a4"/>
            <w:rFonts w:ascii="Georgia" w:hAnsi="Georgia"/>
          </w:rPr>
          <w:t>Федерации об охране здоровья граждан от 22 июля 1993 года № 5487-1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7. </w:t>
      </w:r>
      <w:hyperlink r:id="rId238" w:anchor="/document/99/901947640/" w:history="1">
        <w:r>
          <w:rPr>
            <w:rStyle w:val="a4"/>
            <w:rFonts w:ascii="Georgia" w:hAnsi="Georgia"/>
          </w:rPr>
          <w:t>Постановление Правительства Российской Федерации от 15.09.2005 № 569 "О Положении об осуществлении государственног</w:t>
        </w:r>
        <w:r>
          <w:rPr>
            <w:rStyle w:val="a4"/>
            <w:rFonts w:ascii="Georgia" w:hAnsi="Georgia"/>
          </w:rPr>
          <w:t>о санитарно-эпидемиологического надзора в Российской Федерации"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8. </w:t>
      </w:r>
      <w:hyperlink r:id="rId239" w:anchor="/document/99/901901771/" w:history="1">
        <w:r>
          <w:rPr>
            <w:rStyle w:val="a4"/>
            <w:rFonts w:ascii="Georgia" w:hAnsi="Georgia"/>
          </w:rPr>
          <w:t>Постановление Правительства Российской Федерации от 30.06.2004 № 322 "Об утверждении Положения о Федеральной службе п</w:t>
        </w:r>
        <w:r>
          <w:rPr>
            <w:rStyle w:val="a4"/>
            <w:rFonts w:ascii="Georgia" w:hAnsi="Georgia"/>
          </w:rPr>
          <w:t>о надзору в сфере защиты прав потребителей и благополучия человека"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9. </w:t>
      </w:r>
      <w:hyperlink r:id="rId240" w:anchor="/document/99/901765645/XA00LVS2MC/" w:history="1">
        <w:r>
          <w:rPr>
            <w:rStyle w:val="a4"/>
            <w:rFonts w:ascii="Georgia" w:hAnsi="Georgia"/>
          </w:rPr>
          <w:t>Положение о государственном санитарно-эпидемиологическом нормировании</w:t>
        </w:r>
      </w:hyperlink>
      <w:r>
        <w:rPr>
          <w:rFonts w:ascii="Georgia" w:hAnsi="Georgia"/>
        </w:rPr>
        <w:t xml:space="preserve">, утвержденное </w:t>
      </w:r>
      <w:hyperlink r:id="rId241" w:anchor="/document/99/901765645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24 июля 2000 года № 554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10. </w:t>
      </w:r>
      <w:hyperlink r:id="rId242" w:anchor="/document/99/901865498/XA00LU62M3/" w:history="1">
        <w:r>
          <w:rPr>
            <w:rStyle w:val="a4"/>
            <w:rFonts w:ascii="Georgia" w:hAnsi="Georgia"/>
          </w:rPr>
          <w:t>СанПиН 2.2.2/2.4.1340-03 "Гигиенические</w:t>
        </w:r>
        <w:r>
          <w:rPr>
            <w:rStyle w:val="a4"/>
            <w:rFonts w:ascii="Georgia" w:hAnsi="Georgia"/>
          </w:rPr>
          <w:t xml:space="preserve"> требования к персональным электронно-вычислительным машинам и организации работ"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11. </w:t>
      </w:r>
      <w:hyperlink r:id="rId243" w:anchor="/document/99/901865558/XA00LTK2M0/" w:history="1">
        <w:r>
          <w:rPr>
            <w:rStyle w:val="a4"/>
            <w:rFonts w:ascii="Georgia" w:hAnsi="Georgia"/>
          </w:rPr>
          <w:t>СанПиН 2.2.4.1329-03 "Требования по защите персонала от воздействия импульсных электром</w:t>
        </w:r>
        <w:r>
          <w:rPr>
            <w:rStyle w:val="a4"/>
            <w:rFonts w:ascii="Georgia" w:hAnsi="Georgia"/>
          </w:rPr>
          <w:t>агнитных полей"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12. </w:t>
      </w:r>
      <w:hyperlink r:id="rId244" w:anchor="/document/99/901853847/XA00LTK2M0/" w:history="1">
        <w:r>
          <w:rPr>
            <w:rStyle w:val="a4"/>
            <w:rFonts w:ascii="Georgia" w:hAnsi="Georgia"/>
          </w:rPr>
          <w:t>СанПиН 2.2.4.1191-03 "Электромагнитные поля в производственных условиях"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13. </w:t>
      </w:r>
      <w:hyperlink r:id="rId245" w:anchor="/document/99/901854044/XA00LTK2M0/" w:history="1">
        <w:r>
          <w:rPr>
            <w:rStyle w:val="a4"/>
            <w:rFonts w:ascii="Georgia" w:hAnsi="Georgia"/>
          </w:rPr>
          <w:t>СанПиН 2.6.1.1192-03 "Гигиенические требования к устройству и эксплуатации рентгеновских аппаратов и проведению рентгенологических исследований"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14. СанПиН 2.2.4.548-96 "Гигиенические требования к микроклимату производственных помещений"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15. </w:t>
      </w:r>
      <w:hyperlink r:id="rId246" w:anchor="/document/99/901865870/XA00LU62M3/" w:history="1">
        <w:r>
          <w:rPr>
            <w:rStyle w:val="a4"/>
            <w:rFonts w:ascii="Georgia" w:hAnsi="Georgia"/>
          </w:rPr>
          <w:t>СП 2.2.2.1327-03 "Гигиенические требования к организации технологических процессов, производственному оборудованию и рабочему инструменту"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16. СанПиН 2.1.2.1002-00 "Санитарн</w:t>
      </w:r>
      <w:r>
        <w:rPr>
          <w:rFonts w:ascii="Georgia" w:hAnsi="Georgia"/>
        </w:rPr>
        <w:t>о-эпидемиологические требования к жилым зданиям и помещениям"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17. СанПиН 5804-91 "Санитарные правила устройства и эксплуатации лазеров"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18. </w:t>
      </w:r>
      <w:hyperlink r:id="rId247" w:anchor="/document/99/901852095/" w:history="1">
        <w:r>
          <w:rPr>
            <w:rStyle w:val="a4"/>
            <w:rFonts w:ascii="Georgia" w:hAnsi="Georgia"/>
          </w:rPr>
          <w:t>СанПиН 2.1.2.1188-03 "Плавательные бассейны</w:t>
        </w:r>
        <w:r>
          <w:rPr>
            <w:rStyle w:val="a4"/>
            <w:rFonts w:ascii="Georgia" w:hAnsi="Georgia"/>
          </w:rPr>
          <w:t>. Гигиенические требования безопасности"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19. СанПиН 2.1.7.728-99 "Правила сбора, хранения и утилизации отходов ЛПУ"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20. </w:t>
      </w:r>
      <w:hyperlink r:id="rId248" w:anchor="/document/99/901864836/" w:history="1">
        <w:r>
          <w:rPr>
            <w:rStyle w:val="a4"/>
            <w:rFonts w:ascii="Georgia" w:hAnsi="Georgia"/>
          </w:rPr>
          <w:t>СанПиН 2.3.2.1324-03 "Гигиенические требования к срокам годности и условиям хранения пищевых продуктов"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21. </w:t>
      </w:r>
      <w:hyperlink r:id="rId249" w:anchor="/document/99/901859404/XA00LU62M3/" w:history="1">
        <w:r>
          <w:rPr>
            <w:rStyle w:val="a4"/>
            <w:rFonts w:ascii="Georgia" w:hAnsi="Georgia"/>
          </w:rPr>
          <w:t>СанПиН 2.2.1/2.1.1.1278-03 "Гигиенические требования к естественн</w:t>
        </w:r>
        <w:r>
          <w:rPr>
            <w:rStyle w:val="a4"/>
            <w:rFonts w:ascii="Georgia" w:hAnsi="Georgia"/>
          </w:rPr>
          <w:t>ому, искусственному и совмещенному освещению общественных и жилых помещений"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22. </w:t>
      </w:r>
      <w:hyperlink r:id="rId250" w:anchor="/document/99/901865876/XA00LTK2M0/" w:history="1">
        <w:r>
          <w:rPr>
            <w:rStyle w:val="a4"/>
            <w:rFonts w:ascii="Georgia" w:hAnsi="Georgia"/>
          </w:rPr>
          <w:t>СанПиН 3.5.2.1376-03 "Санитарно-эпидемиологические требования к организации и проведению дез</w:t>
        </w:r>
        <w:r>
          <w:rPr>
            <w:rStyle w:val="a4"/>
            <w:rFonts w:ascii="Georgia" w:hAnsi="Georgia"/>
          </w:rPr>
          <w:t>инсекционных мероприятий против синантропных членистоногих"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23. </w:t>
      </w:r>
      <w:hyperlink r:id="rId251" w:anchor="/document/99/901802127/XA00LUO2M6/" w:history="1">
        <w:r>
          <w:rPr>
            <w:rStyle w:val="a4"/>
            <w:rFonts w:ascii="Georgia" w:hAnsi="Georgia"/>
          </w:rPr>
          <w:t>СанПиН 2.3.6.1079-01 "Санитарно-эпидемиологические требования к организациям общественного питания, изготовле</w:t>
        </w:r>
        <w:r>
          <w:rPr>
            <w:rStyle w:val="a4"/>
            <w:rFonts w:ascii="Georgia" w:hAnsi="Georgia"/>
          </w:rPr>
          <w:t>нию и оборотоспособности в них пищевых продуктов и продовольственного сырья"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24. </w:t>
      </w:r>
      <w:hyperlink r:id="rId252" w:anchor="/document/99/901853847/XA00LTK2M0/" w:history="1">
        <w:r>
          <w:rPr>
            <w:rStyle w:val="a4"/>
            <w:rFonts w:ascii="Georgia" w:hAnsi="Georgia"/>
          </w:rPr>
          <w:t>СанПиН 2.2.4.1191-03 "Электромагнитные поля в производственных условиях"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25. </w:t>
      </w:r>
      <w:hyperlink r:id="rId253" w:anchor="/document/99/901865548/XA00LTK2M0/" w:history="1">
        <w:r>
          <w:rPr>
            <w:rStyle w:val="a4"/>
            <w:rFonts w:ascii="Georgia" w:hAnsi="Georgia"/>
          </w:rPr>
          <w:t>СанПиН 3.2.1333-03 "Профилактика паразитарных болезней на территории Российской Федерации"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26. ОСТ 42-21-2-85 "Стерилизация и дезинфекция изделий медицинского назначения. Методы, средства</w:t>
      </w:r>
      <w:r>
        <w:rPr>
          <w:rFonts w:ascii="Georgia" w:hAnsi="Georgia"/>
        </w:rPr>
        <w:t xml:space="preserve"> и режимы"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27. </w:t>
      </w:r>
      <w:hyperlink r:id="rId254" w:anchor="/document/99/901857921/XA00LTK2M0/" w:history="1">
        <w:r>
          <w:rPr>
            <w:rStyle w:val="a4"/>
            <w:rFonts w:ascii="Georgia" w:hAnsi="Georgia"/>
          </w:rPr>
          <w:t>СП 3.1.1275-03 "Профилактика инфекционных заболеваний при эндоскопических манипуляциях"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28. </w:t>
      </w:r>
      <w:hyperlink r:id="rId255" w:anchor="/document/99/901862228/XA00LU62M3/" w:history="1">
        <w:r>
          <w:rPr>
            <w:rStyle w:val="a4"/>
            <w:rFonts w:ascii="Georgia" w:hAnsi="Georgia"/>
          </w:rPr>
          <w:t>СП 2.6.1.1310-03 "Гигиенические требования к устройству, оборудованию и эксплуатации радоновых лабораторий, отделений радонотерапии"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29. СП 2.2.4/2.1.8.562-96 "Шум на рабочих местах, в помещениях жилых, общественных зданий и на территории</w:t>
      </w:r>
      <w:r>
        <w:rPr>
          <w:rFonts w:ascii="Georgia" w:hAnsi="Georgia"/>
        </w:rPr>
        <w:t xml:space="preserve"> жилой застройки"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30. СП 2.2.4/2.1.8.566-96 "Производственные вибрации, вибрации в помещениях жилых и общественных зданий"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31. СП 1.2.1318-03 "Порядок выдачи санитарно-эпидемиологического заключения о возможности проведения работ с возбудителями инфекцио</w:t>
      </w:r>
      <w:r>
        <w:rPr>
          <w:rFonts w:ascii="Georgia" w:hAnsi="Georgia"/>
        </w:rPr>
        <w:t>нных заболеваний человека I-IV групп патогенности (опасности), генно-инженерно-модифицированными микроорганизмами, ядами биологического происхождения и гельминтами"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32. </w:t>
      </w:r>
      <w:hyperlink r:id="rId256" w:anchor="/document/99/902091086/XA00LUO2M6/" w:history="1">
        <w:r>
          <w:rPr>
            <w:rStyle w:val="a4"/>
            <w:rFonts w:ascii="Georgia" w:hAnsi="Georgia"/>
          </w:rPr>
          <w:t>СП 1</w:t>
        </w:r>
        <w:r>
          <w:rPr>
            <w:rStyle w:val="a4"/>
            <w:rFonts w:ascii="Georgia" w:hAnsi="Georgia"/>
          </w:rPr>
          <w:t>.3.2322-08 "Безопасность работы с микроорганизмами III-IV групп патогенности (опасности) и возбудителями паразитарных болезней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33. </w:t>
      </w:r>
      <w:hyperlink r:id="rId257" w:anchor="/document/99/901793598/XA00LTK2M0/" w:history="1">
        <w:r>
          <w:rPr>
            <w:rStyle w:val="a4"/>
            <w:rFonts w:ascii="Georgia" w:hAnsi="Georgia"/>
          </w:rPr>
          <w:t>СП 1.1.1058-01 "Организация и проведение п</w:t>
        </w:r>
        <w:r>
          <w:rPr>
            <w:rStyle w:val="a4"/>
            <w:rFonts w:ascii="Georgia" w:hAnsi="Georgia"/>
          </w:rPr>
          <w:t>роизводственного контроля за соблюдением санитарных правил и выполнением санитарно-противоэпидемических (профилактических мероприятий)". С изменениями и дополнениями 1 (СП 1.1.2193-07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34. </w:t>
      </w:r>
      <w:hyperlink r:id="rId258" w:anchor="/document/99/901865877/XA00LTK2M0/" w:history="1">
        <w:r>
          <w:rPr>
            <w:rStyle w:val="a4"/>
            <w:rFonts w:ascii="Georgia" w:hAnsi="Georgia"/>
          </w:rPr>
          <w:t>СП 3.5.1378-03 "Санитарно-эпидемиологические требования к организации и осуществлению дезинфекционной деятельности"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35. </w:t>
      </w:r>
      <w:hyperlink r:id="rId259" w:anchor="/document/99/901824665/XA00LTK2M0/" w:history="1">
        <w:r>
          <w:rPr>
            <w:rStyle w:val="a4"/>
            <w:rFonts w:ascii="Georgia" w:hAnsi="Georgia"/>
          </w:rPr>
          <w:t>СП 3.5.3.1129-02 "Санитарно-эпидемиол</w:t>
        </w:r>
        <w:r>
          <w:rPr>
            <w:rStyle w:val="a4"/>
            <w:rFonts w:ascii="Georgia" w:hAnsi="Georgia"/>
          </w:rPr>
          <w:t>огические требования к проведению дератизации"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36. СП 3.1.958-99 "Профилактика вирусных гепатитов. Общие требования к эпидемиологическому надзору за вирусными гепатитами"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37. СП 3.1.1.2341-08 "Профилактика вирусного гепатита B"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38. </w:t>
      </w:r>
      <w:hyperlink r:id="rId260" w:anchor="/document/99/901816047/XA00LTK2M0/" w:history="1">
        <w:r>
          <w:rPr>
            <w:rStyle w:val="a4"/>
            <w:rFonts w:ascii="Georgia" w:hAnsi="Georgia"/>
          </w:rPr>
          <w:t>СП 3.1.1.1117-02 "Профилактика кишечных инфекций"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39. </w:t>
      </w:r>
      <w:hyperlink r:id="rId261" w:anchor="/document/99/901860635/XA00LTK2M0/" w:history="1">
        <w:r>
          <w:rPr>
            <w:rStyle w:val="a4"/>
            <w:rFonts w:ascii="Georgia" w:hAnsi="Georgia"/>
          </w:rPr>
          <w:t>СП 3.1.1.1295-03* "Профилактика туберкулеза"</w:t>
        </w:r>
      </w:hyperlink>
      <w:r>
        <w:rPr>
          <w:rFonts w:ascii="Georgia" w:hAnsi="Georgia"/>
        </w:rPr>
        <w:t>.</w:t>
      </w:r>
    </w:p>
    <w:p w:rsidR="00000000" w:rsidRDefault="00B4321F">
      <w:pPr>
        <w:divId w:val="84752311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Вероятно,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ошибка оригинала. Следует читать "СП 3.1.1295-03". 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40. </w:t>
      </w:r>
      <w:hyperlink r:id="rId262" w:anchor="/document/99/901855158/XA00LTK2M0/" w:history="1">
        <w:r>
          <w:rPr>
            <w:rStyle w:val="a4"/>
            <w:rFonts w:ascii="Georgia" w:hAnsi="Georgia"/>
          </w:rPr>
          <w:t>СП 3.1.2.1203-03 "Профилактика стрептококковой (группы А) инфекции"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41. </w:t>
      </w:r>
      <w:hyperlink r:id="rId263" w:anchor="/document/99/901862254/XA00LTK2M0/" w:history="1">
        <w:r>
          <w:rPr>
            <w:rStyle w:val="a4"/>
            <w:rFonts w:ascii="Georgia" w:hAnsi="Georgia"/>
          </w:rPr>
          <w:t>СП 3.1.2.1319-03 "Профилактика гриппа"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42. </w:t>
      </w:r>
      <w:hyperlink r:id="rId264" w:anchor="/document/99/901865930/XA00LTK2M0/" w:history="1">
        <w:r>
          <w:rPr>
            <w:rStyle w:val="a4"/>
            <w:rFonts w:ascii="Georgia" w:hAnsi="Georgia"/>
          </w:rPr>
          <w:t>СП 3.1.2.1382-03 "Профилактика гриппа". Дополнения и изменения к СП 3.1.2.1319-03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43. СП 3.1.2.2156-06 "Профилактика менингококковой инфекции"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44. СП 3.1.1.2137-06 "Профилактика брюшного тифа и паратифов"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45. </w:t>
      </w:r>
      <w:hyperlink r:id="rId265" w:anchor="/document/99/901859464/XA00LTK2M0/" w:history="1">
        <w:r>
          <w:rPr>
            <w:rStyle w:val="a4"/>
            <w:rFonts w:ascii="Georgia" w:hAnsi="Georgia"/>
          </w:rPr>
          <w:t>СП 1.3.1285-03 "Безопасность работы с микроорганизмами I-II групп патогенности (опасности)"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46. </w:t>
      </w:r>
      <w:hyperlink r:id="rId266" w:anchor="/document/99/901865931/XA00LTK2M0/" w:history="1">
        <w:r>
          <w:rPr>
            <w:rStyle w:val="a4"/>
            <w:rFonts w:ascii="Georgia" w:hAnsi="Georgia"/>
          </w:rPr>
          <w:t>СП 3.1.1381-03 "Профилактика столбняка"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47. </w:t>
      </w:r>
      <w:hyperlink r:id="rId267" w:anchor="/document/99/901862248/XA00LTK2M0/" w:history="1">
        <w:r>
          <w:rPr>
            <w:rStyle w:val="a4"/>
            <w:rFonts w:ascii="Georgia" w:hAnsi="Georgia"/>
          </w:rPr>
          <w:t>СП 3.1.2.1320-03 "Профилактика коклюшной инфекции"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48. СП 3.1.1086-02 "Профилактика холеры. Общие требования к эпидемиологическому надзору за холерой"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49. </w:t>
      </w:r>
      <w:hyperlink r:id="rId268" w:anchor="/document/99/901865932/XA00LTK2M0/" w:history="1">
        <w:r>
          <w:rPr>
            <w:rStyle w:val="a4"/>
            <w:rFonts w:ascii="Georgia" w:hAnsi="Georgia"/>
          </w:rPr>
          <w:t>СП 3.1./3.2.1379-03 "Профилактика инфекционных и паразитарных болезней"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50. </w:t>
      </w:r>
      <w:hyperlink r:id="rId269" w:anchor="/document/99/901816112/XA00LTK2M0/" w:history="1">
        <w:r>
          <w:rPr>
            <w:rStyle w:val="a4"/>
            <w:rFonts w:ascii="Georgia" w:hAnsi="Georgia"/>
          </w:rPr>
          <w:t>СП 3.1.1.1118-02 "Профилак</w:t>
        </w:r>
        <w:r>
          <w:rPr>
            <w:rStyle w:val="a4"/>
            <w:rFonts w:ascii="Georgia" w:hAnsi="Georgia"/>
          </w:rPr>
          <w:t>тика полиомиелита"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51. </w:t>
      </w:r>
      <w:hyperlink r:id="rId270" w:anchor="/document/99/901814470/XA00LTK2M0/" w:history="1">
        <w:r>
          <w:rPr>
            <w:rStyle w:val="a4"/>
            <w:rFonts w:ascii="Georgia" w:hAnsi="Georgia"/>
          </w:rPr>
          <w:t>СП 3.1.2.1108-02 "Профилактика дифтерии"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52. СП 3.1.7.1380-03 "Профилактика чумы"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53. </w:t>
      </w:r>
      <w:hyperlink r:id="rId271" w:anchor="/document/99/901862255/XA00LTK2M0/" w:history="1">
        <w:r>
          <w:rPr>
            <w:rStyle w:val="a4"/>
            <w:rFonts w:ascii="Georgia" w:hAnsi="Georgia"/>
          </w:rPr>
          <w:t>СП 3.2.1317-03 "Профилактика энтеробиоза"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54. </w:t>
      </w:r>
      <w:hyperlink r:id="rId272" w:anchor="/document/99/901835062/XA00LTK2M0/" w:history="1">
        <w:r>
          <w:rPr>
            <w:rStyle w:val="a4"/>
            <w:rFonts w:ascii="Georgia" w:hAnsi="Georgia"/>
          </w:rPr>
          <w:t>СП 3.1.2.1176-02 "Профилактика кори, краснухи, эпидемического паротита"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55. </w:t>
      </w:r>
      <w:hyperlink r:id="rId273" w:anchor="/document/99/901857921/XA00LTK2M0/" w:history="1">
        <w:r>
          <w:rPr>
            <w:rStyle w:val="a4"/>
            <w:rFonts w:ascii="Georgia" w:hAnsi="Georgia"/>
          </w:rPr>
          <w:t>СП 3.1.1275-03 "Профилактика инфекционных заболеваний при эндоскопических манипуляциях"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56. СП 2.6.1.799-99 (ОСПОРБ-99) "Основные санитарные правила обеспечения радиационной безопасности"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57. </w:t>
      </w:r>
      <w:hyperlink r:id="rId274" w:anchor="/document/99/901862228/XA00LU62M3/" w:history="1">
        <w:r>
          <w:rPr>
            <w:rStyle w:val="a4"/>
            <w:rFonts w:ascii="Georgia" w:hAnsi="Georgia"/>
          </w:rPr>
          <w:t>СП 2.6.1.1310-03 "Гигиенические требования к устройству, оборудованию и эксплуатации радоновых лабораторий, отделений радонотерапии" (для НИИКиФ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58. СП 3.3.2.1120-02 "Санитарно-эпиде</w:t>
      </w:r>
      <w:r>
        <w:rPr>
          <w:rFonts w:ascii="Georgia" w:hAnsi="Georgia"/>
        </w:rPr>
        <w:t>миологические требования к условиям транспортирования, хранению и отпуску гражданам медицинских иммунобиологических препаратов, используемых для иммунопрофилактики, аптечными учреждениями и учреждениями здравоохранения"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59. </w:t>
      </w:r>
      <w:hyperlink r:id="rId275" w:anchor="/document/99/901856951/XA00LTK2M0/" w:history="1">
        <w:r>
          <w:rPr>
            <w:rStyle w:val="a4"/>
            <w:rFonts w:ascii="Georgia" w:hAnsi="Georgia"/>
          </w:rPr>
          <w:t>СП 3.3.2.1248-03 "Условия транспортирования и хранения медицинских иммунобиологических препаратов"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60. СП 3.3.2342-08 "Обеспечение безопасности иммунизации"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61. </w:t>
      </w:r>
      <w:hyperlink r:id="rId276" w:anchor="/document/99/902091086/XA00LUO2M6/" w:history="1">
        <w:r>
          <w:rPr>
            <w:rStyle w:val="a4"/>
            <w:rFonts w:ascii="Georgia" w:hAnsi="Georgia"/>
          </w:rPr>
          <w:t>СП 1.3.2322-08 "Безопасность работы с микроорганизмами III-IV групп патогенности (опасности) и возбудителями паразитарных болезней"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62. Санитарные нормы и правила устройства и эксплуатации лазеров № 5804-91 (утв. Гл</w:t>
      </w:r>
      <w:r>
        <w:rPr>
          <w:rFonts w:ascii="Georgia" w:hAnsi="Georgia"/>
        </w:rPr>
        <w:t>авным государственным санитарным врачом СССР 31 июля 1991 года)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63. ОСТ 42-21-16-86 ССБТ "Отделения, кабинеты физиотерапии. Общие требования безопасности"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64. МУ 3.4.1028-01 "Организация и проведение первичных мероприятий в случаях выявления больного (тр</w:t>
      </w:r>
      <w:r>
        <w:rPr>
          <w:rFonts w:ascii="Georgia" w:hAnsi="Georgia"/>
        </w:rPr>
        <w:t>упа), подозрительного на заболевание карантинными инфекциями, контагиозными вирусными геморрагическими лихорадками, малярией и инфекционными болезнями неясной этиологии, имеющими важное международное значение"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65. МУ 3.4.1030-01 от 06.04.2001 "Организация</w:t>
      </w:r>
      <w:r>
        <w:rPr>
          <w:rFonts w:ascii="Georgia" w:hAnsi="Georgia"/>
        </w:rPr>
        <w:t>, обеспечение и оценка противоэпидемической готовности медицинских учреждений и проведению мероприятий в случае завоза и возникновения особо опасных инфекций, контагиозных вирусных геморрагических лихорадок, инфекционных болезней неясной этиологии, предста</w:t>
      </w:r>
      <w:r>
        <w:rPr>
          <w:rFonts w:ascii="Georgia" w:hAnsi="Georgia"/>
        </w:rPr>
        <w:t>вляющих опасность для населения РФ и международного сообщения"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66. МУ 3.5.736-99 "Технология обработки белья в медицинских учреждениях"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67. МУК 4.2.1990-05 "Контроль удаления воздуха в паровых стерилизационных камерах"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68. МУ 3.3.2.056-96 "Определение к</w:t>
      </w:r>
      <w:r>
        <w:rPr>
          <w:rFonts w:ascii="Georgia" w:hAnsi="Georgia"/>
        </w:rPr>
        <w:t>ласса чистоты производственных помещений и рабочих мест"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69. МУ 3.3.2.1121-02 "Организация контроля за соблюдением правил хранения и транспортирования медицинских иммунобиологических препаратов"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70. МУ 287-113 "Методические указания по дезинфекции, предстерилизационной очистке и стерилизации изделий медицинского назначения"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71. МУК 4.2.1035-01. Контроль дезинфекционных камер"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72. МУК 4.2.1036-01 "Контроль режимов стерилизации растворов лекарстве</w:t>
      </w:r>
      <w:r>
        <w:rPr>
          <w:rFonts w:ascii="Georgia" w:hAnsi="Georgia"/>
        </w:rPr>
        <w:t>нных средств с помощью биологических индикаторов ИБКсл-01"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73. МУ 2.2.4.706-98 "Оценка освещения рабочих мест"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74. МУ 1.1.726-98 "Гигиеническое нормирование лекарственных средств в воздухе рабочей зоны, атмосферном воздухе населенных мест и воде водных о</w:t>
      </w:r>
      <w:r>
        <w:rPr>
          <w:rFonts w:ascii="Georgia" w:hAnsi="Georgia"/>
        </w:rPr>
        <w:t>бъектов"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75. МУ 3.5.1937-04 "Очистка, дезинфекция и стерилизация эндоскопов и инструментов к ним" (утв. и введены в действие Главным государственным санитарным врачом РФ 4 марта 2004 года)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76. МУ 1.3.1888-04 "Организация работы при исследованиях методом </w:t>
      </w:r>
      <w:r>
        <w:rPr>
          <w:rFonts w:ascii="Georgia" w:hAnsi="Georgia"/>
        </w:rPr>
        <w:t>ПЦР материала, инфицированного патогенными биологическими агентами III-IV групп патогенности"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77. МУ 4.2.2039-05 "Техника сбора и транспортирования биоматериалов в микробиологические лаборатории"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78. МУ 3.3.2.2437-09 "Применение термоиндикаторов для конт</w:t>
      </w:r>
      <w:r>
        <w:rPr>
          <w:rFonts w:ascii="Georgia" w:hAnsi="Georgia"/>
        </w:rPr>
        <w:t>роля температурного режима хранения и транспортирования медицинских иммунобиологических препаратов в системе "холодовой цепи"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79. </w:t>
      </w:r>
      <w:hyperlink r:id="rId277" w:anchor="/document/99/901865554/XA00LTK2M0/" w:history="1">
        <w:r>
          <w:rPr>
            <w:rStyle w:val="a4"/>
            <w:rFonts w:ascii="Georgia" w:hAnsi="Georgia"/>
          </w:rPr>
          <w:t>ГН 2.1.6.1338-03 "Предельно допустимые конц</w:t>
        </w:r>
        <w:r>
          <w:rPr>
            <w:rStyle w:val="a4"/>
            <w:rFonts w:ascii="Georgia" w:hAnsi="Georgia"/>
          </w:rPr>
          <w:t>ентрации (ПДК) загрязняющих веществ в атмосферном воздухе населенных мест"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80. Методические рекомендации "Гигиенические и эпидемиологические требования к условиям труда медицинских работников, выполняющих работы, связанные с риском возникновения инфекцион</w:t>
      </w:r>
      <w:r>
        <w:rPr>
          <w:rFonts w:ascii="Georgia" w:hAnsi="Georgia"/>
        </w:rPr>
        <w:t>ных заболеваний" МР 2.2.9.2242-07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81. Методические рекомендации "Специализированное лечебное питание в лечебно-профилактических учреждениях" (утв. Научным советом по медицинским проблемам питания при Министерстве здравоохранения и социального развития РФ </w:t>
      </w:r>
      <w:r>
        <w:rPr>
          <w:rFonts w:ascii="Georgia" w:hAnsi="Georgia"/>
        </w:rPr>
        <w:t>и Российской академии медицинских наук 25 июля 2005 года)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82. </w:t>
      </w:r>
      <w:hyperlink r:id="rId278" w:anchor="/document/99/9020003/" w:history="1">
        <w:r>
          <w:rPr>
            <w:rStyle w:val="a4"/>
            <w:rFonts w:ascii="Georgia" w:hAnsi="Georgia"/>
          </w:rPr>
          <w:t>Приказ Минздравмедпрома от 14.03.96 № 90 "О порядке проведения предварительных и периодических осмотров работников и медицин</w:t>
        </w:r>
        <w:r>
          <w:rPr>
            <w:rStyle w:val="a4"/>
            <w:rFonts w:ascii="Georgia" w:hAnsi="Georgia"/>
          </w:rPr>
          <w:t>ских регламентов допуска к профессии"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83. </w:t>
      </w:r>
      <w:hyperlink r:id="rId279" w:anchor="/document/99/901765065/" w:history="1">
        <w:r>
          <w:rPr>
            <w:rStyle w:val="a4"/>
            <w:rFonts w:ascii="Georgia" w:hAnsi="Georgia"/>
          </w:rPr>
          <w:t>Приказ МЗ РФ от 29.06.2000 № 229 "О профессиональной гигиенической подготовке и аттестации должностных лиц и работников организаций"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84. Прик</w:t>
      </w:r>
      <w:r>
        <w:rPr>
          <w:rFonts w:ascii="Georgia" w:hAnsi="Georgia"/>
        </w:rPr>
        <w:t>аз МЗ СССР от 20 апреля 1983 года № 440 "О дополнительных мерах по совершенствованию медицинской помощи новорожденным детям"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85. Приказ МЗ РФ от 14.04.2000 № 122 "О личной медицинской книжке и санитарном паспорте на транспортные средства для перевозки пищ</w:t>
      </w:r>
      <w:r>
        <w:rPr>
          <w:rFonts w:ascii="Georgia" w:hAnsi="Georgia"/>
        </w:rPr>
        <w:t>евых продуктов"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86. </w:t>
      </w:r>
      <w:hyperlink r:id="rId280" w:anchor="/document/99/901830165/" w:history="1">
        <w:r>
          <w:rPr>
            <w:rStyle w:val="a4"/>
            <w:rFonts w:ascii="Georgia" w:hAnsi="Georgia"/>
          </w:rPr>
          <w:t>Приказ МЗ РФ от 03.09.91 № 254 "О развитии дезинфекционного дела в стране"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87. </w:t>
      </w:r>
      <w:hyperlink r:id="rId281" w:anchor="/document/99/9033922/" w:history="1">
        <w:r>
          <w:rPr>
            <w:rStyle w:val="a4"/>
            <w:rFonts w:ascii="Georgia" w:hAnsi="Georgia"/>
          </w:rPr>
          <w:t>Приказ МЗ РФ от 13.11.96 № 377 "Об утверждении требований к организации хранения в аптечных учреждениях различных групп лекарственных средств и изделий медицинского назначения"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88. </w:t>
      </w:r>
      <w:hyperlink r:id="rId282" w:anchor="/document/99/901813168/" w:history="1">
        <w:r>
          <w:rPr>
            <w:rStyle w:val="a4"/>
            <w:rFonts w:ascii="Georgia" w:hAnsi="Georgia"/>
          </w:rPr>
          <w:t>При</w:t>
        </w:r>
        <w:r>
          <w:rPr>
            <w:rStyle w:val="a4"/>
            <w:rFonts w:ascii="Georgia" w:hAnsi="Georgia"/>
          </w:rPr>
          <w:t>каз МЗ РФ от 15.03.2002 № 80 "Об утверждении отраслевого стандарта "Правила оптовой торговли лекарственными средствами. Основные положения"</w:t>
        </w:r>
      </w:hyperlink>
      <w:r>
        <w:rPr>
          <w:rFonts w:ascii="Georgia" w:hAnsi="Georgia"/>
        </w:rPr>
        <w:t xml:space="preserve"> (в ред. приказов </w:t>
      </w:r>
      <w:hyperlink r:id="rId283" w:anchor="/document/99/901857085/" w:history="1">
        <w:r>
          <w:rPr>
            <w:rStyle w:val="a4"/>
            <w:rFonts w:ascii="Georgia" w:hAnsi="Georgia"/>
          </w:rPr>
          <w:t>МЗ РФ от 21.03.2003 № 122</w:t>
        </w:r>
      </w:hyperlink>
      <w:r>
        <w:rPr>
          <w:rFonts w:ascii="Georgia" w:hAnsi="Georgia"/>
        </w:rPr>
        <w:t xml:space="preserve">, </w:t>
      </w:r>
      <w:hyperlink r:id="rId284" w:anchor="/document/99/901857960/" w:history="1">
        <w:r>
          <w:rPr>
            <w:rStyle w:val="a4"/>
            <w:rFonts w:ascii="Georgia" w:hAnsi="Georgia"/>
          </w:rPr>
          <w:t>от 28.03.2003 № 130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89. </w:t>
      </w:r>
      <w:hyperlink r:id="rId285" w:anchor="/document/99/901701706/" w:history="1">
        <w:r>
          <w:rPr>
            <w:rStyle w:val="a4"/>
            <w:rFonts w:ascii="Georgia" w:hAnsi="Georgia"/>
          </w:rPr>
          <w:t xml:space="preserve">Приказ МЗ РФ от 21.10.97 № 309 "Об утверждении инструкции по санитарному режиму аптечных </w:t>
        </w:r>
        <w:r>
          <w:rPr>
            <w:rStyle w:val="a4"/>
            <w:rFonts w:ascii="Georgia" w:hAnsi="Georgia"/>
          </w:rPr>
          <w:t>организаций (аптек)"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90. </w:t>
      </w:r>
      <w:hyperlink r:id="rId286" w:anchor="/document/99/901836593/" w:history="1">
        <w:r>
          <w:rPr>
            <w:rStyle w:val="a4"/>
            <w:rFonts w:ascii="Georgia" w:hAnsi="Georgia"/>
          </w:rPr>
          <w:t>Приказ МЗ РФ от 15.12.2002 № 382 "Об утверждении инструкции о порядке уничтожения лекарственных средств"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91. </w:t>
      </w:r>
      <w:hyperlink r:id="rId287" w:anchor="/document/99/901908425/" w:history="1">
        <w:r>
          <w:rPr>
            <w:rStyle w:val="a4"/>
            <w:rFonts w:ascii="Georgia" w:hAnsi="Georgia"/>
          </w:rPr>
          <w:t>Приказ Минздравсоцразвития России от 16 августа 2004 года №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</w:t>
        </w:r>
        <w:r>
          <w:rPr>
            <w:rStyle w:val="a4"/>
            <w:rFonts w:ascii="Georgia" w:hAnsi="Georgia"/>
          </w:rPr>
          <w:t>обследования), и порядка проведения этих осмотров (обследований)"</w:t>
        </w:r>
      </w:hyperlink>
      <w:r>
        <w:rPr>
          <w:rFonts w:ascii="Georgia" w:hAnsi="Georgia"/>
        </w:rPr>
        <w:t xml:space="preserve"> (с изменениями от 16.05.2005)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92. Приказ Минздравсоцразвития РФ от 30.10.2007 № 673 "О внесении изменений и дополнений в приказ Минздрава России от 27 июня 2001 года № 229 "О национальном к</w:t>
      </w:r>
      <w:r>
        <w:rPr>
          <w:rFonts w:ascii="Georgia" w:hAnsi="Georgia"/>
        </w:rPr>
        <w:t>алендаре профилактических прививок и календаре профилактических прививок по эпидемическим показаниям"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93. </w:t>
      </w:r>
      <w:hyperlink r:id="rId288" w:anchor="/document/99/901871304/" w:history="1">
        <w:r>
          <w:rPr>
            <w:rStyle w:val="a4"/>
            <w:rFonts w:ascii="Georgia" w:hAnsi="Georgia"/>
          </w:rPr>
          <w:t>Приказ Минздрава РФ от 5 августа 2003 года № 330 "О мерах по совершенствованию</w:t>
        </w:r>
        <w:r>
          <w:rPr>
            <w:rStyle w:val="a4"/>
            <w:rFonts w:ascii="Georgia" w:hAnsi="Georgia"/>
          </w:rPr>
          <w:t xml:space="preserve"> лечебного питания в лечебно-профилактических учреждениях Российской Федерации"</w:t>
        </w:r>
      </w:hyperlink>
      <w:r>
        <w:rPr>
          <w:rFonts w:ascii="Georgia" w:hAnsi="Georgia"/>
        </w:rPr>
        <w:t xml:space="preserve"> (с изменениями от 7 октября 2005 года, 10 января, 26 апреля 2006 года)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94. </w:t>
      </w:r>
      <w:hyperlink r:id="rId289" w:anchor="/document/99/902061003/" w:history="1">
        <w:r>
          <w:rPr>
            <w:rStyle w:val="a4"/>
            <w:rFonts w:ascii="Georgia" w:hAnsi="Georgia"/>
          </w:rPr>
          <w:t>Приказ Министерства здравоохр</w:t>
        </w:r>
        <w:r>
          <w:rPr>
            <w:rStyle w:val="a4"/>
            <w:rFonts w:ascii="Georgia" w:hAnsi="Georgia"/>
          </w:rPr>
          <w:t>анения и социального развития РФ от 31 августа 2007 года № 569 "Об утверждении Порядка проведения аттестации рабочих мест по условиям труда"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 xml:space="preserve">95. </w:t>
      </w:r>
      <w:hyperlink r:id="rId290" w:anchor="/document/99/901935183/" w:history="1">
        <w:r>
          <w:rPr>
            <w:rStyle w:val="a4"/>
            <w:rFonts w:ascii="Georgia" w:hAnsi="Georgia"/>
          </w:rPr>
          <w:t xml:space="preserve">Приказ Федеральной службы по надзору в </w:t>
        </w:r>
        <w:r>
          <w:rPr>
            <w:rStyle w:val="a4"/>
            <w:rFonts w:ascii="Georgia" w:hAnsi="Georgia"/>
          </w:rPr>
          <w:t>сфере защиты прав потребителей и благополучия человека от 20 мая 2005 года № 402 "О личной медицинской книжке и санитарном паспорте"</w:t>
        </w:r>
      </w:hyperlink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96. Р. 3.5.1904-04 "Использование ультрафиолетового бактерицидного излучения для обеззараживания воздуха в помещениях"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97</w:t>
      </w:r>
      <w:r>
        <w:rPr>
          <w:rFonts w:ascii="Georgia" w:hAnsi="Georgia"/>
        </w:rPr>
        <w:t>. Р 2.2.2006-05 "Руководство по гигиенической оценке факторов рабочей среды и трудового процесса. Критерии и классификация условий труда"</w:t>
      </w:r>
      <w:r>
        <w:rPr>
          <w:rFonts w:ascii="Georgia" w:hAnsi="Georgia"/>
        </w:rPr>
        <w:t>.</w:t>
      </w:r>
    </w:p>
    <w:p w:rsidR="00000000" w:rsidRDefault="00B4321F">
      <w:pPr>
        <w:spacing w:after="223"/>
        <w:jc w:val="both"/>
        <w:divId w:val="1222134448"/>
        <w:rPr>
          <w:rFonts w:ascii="Georgia" w:hAnsi="Georgia"/>
        </w:rPr>
      </w:pPr>
      <w:r>
        <w:rPr>
          <w:rFonts w:ascii="Georgia" w:hAnsi="Georgia"/>
        </w:rPr>
        <w:t>98. Руководство Р 2.2.4/2.2.9.2266-07 "Гигиенические требования к условиям труда медицинских работников, выполняющих ультразвуковые исследования"</w:t>
      </w:r>
      <w:r>
        <w:rPr>
          <w:rFonts w:ascii="Georgia" w:hAnsi="Georgia"/>
        </w:rPr>
        <w:t>.</w:t>
      </w:r>
    </w:p>
    <w:p w:rsidR="00B4321F" w:rsidRDefault="00B4321F">
      <w:pPr>
        <w:divId w:val="129875810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17.01.2017</w:t>
      </w:r>
    </w:p>
    <w:sectPr w:rsidR="00B4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01B0B"/>
    <w:rsid w:val="00B4321F"/>
    <w:rsid w:val="00D0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5810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0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44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738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146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80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488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365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49505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074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248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207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401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649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844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779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084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041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409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361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911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07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183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773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703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91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3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05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257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341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493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48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92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49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278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829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887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256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314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531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22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899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933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590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210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096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421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652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0036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667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6253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036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651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201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834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441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747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43930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36890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48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883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222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451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469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067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207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937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51660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98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886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9958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69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158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074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8949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3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842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893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0964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27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526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2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1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996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38709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38683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67152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7334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397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00947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28563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95826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74889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81966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71328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67680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46177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24878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68705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23218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94599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98757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21375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76774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617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173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40467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63892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51440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75664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772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8286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41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85927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12143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69621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453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2969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253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1696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89835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94314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87333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9027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13487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95202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068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49653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9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9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8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41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9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1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1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6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8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30027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184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875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30881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89282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95626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65801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3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9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2795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993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907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571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43464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59449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26701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888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929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10611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311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osfinansy.ru/" TargetMode="External"/><Relationship Id="rId21" Type="http://schemas.openxmlformats.org/officeDocument/2006/relationships/image" Target="http://www.gosfinansy.ru/system/content/feature/image/567587/" TargetMode="External"/><Relationship Id="rId42" Type="http://schemas.openxmlformats.org/officeDocument/2006/relationships/hyperlink" Target="http://www.gosfinansy.ru/" TargetMode="External"/><Relationship Id="rId63" Type="http://schemas.openxmlformats.org/officeDocument/2006/relationships/hyperlink" Target="http://www.gosfinansy.ru/" TargetMode="External"/><Relationship Id="rId84" Type="http://schemas.openxmlformats.org/officeDocument/2006/relationships/hyperlink" Target="http://www.gosfinansy.ru/" TargetMode="External"/><Relationship Id="rId138" Type="http://schemas.openxmlformats.org/officeDocument/2006/relationships/image" Target="http://www.gosfinansy.ru/system/content/feature/image/580584/" TargetMode="External"/><Relationship Id="rId159" Type="http://schemas.openxmlformats.org/officeDocument/2006/relationships/image" Target="http://www.gosfinansy.ru/system/content/feature/image/2670232/" TargetMode="External"/><Relationship Id="rId170" Type="http://schemas.openxmlformats.org/officeDocument/2006/relationships/image" Target="http://www.gosfinansy.ru/system/content/feature/image/2670242/" TargetMode="External"/><Relationship Id="rId191" Type="http://schemas.openxmlformats.org/officeDocument/2006/relationships/image" Target="http://www.gosfinansy.ru/system/content/feature/image/2670263/" TargetMode="External"/><Relationship Id="rId205" Type="http://schemas.openxmlformats.org/officeDocument/2006/relationships/image" Target="http://www.gosfinansy.ru/system/content/feature/image/2670277/" TargetMode="External"/><Relationship Id="rId226" Type="http://schemas.openxmlformats.org/officeDocument/2006/relationships/hyperlink" Target="http://www.gosfinansy.ru/" TargetMode="External"/><Relationship Id="rId247" Type="http://schemas.openxmlformats.org/officeDocument/2006/relationships/hyperlink" Target="http://www.gosfinansy.ru/" TargetMode="External"/><Relationship Id="rId107" Type="http://schemas.openxmlformats.org/officeDocument/2006/relationships/hyperlink" Target="http://www.gosfinansy.ru/" TargetMode="External"/><Relationship Id="rId268" Type="http://schemas.openxmlformats.org/officeDocument/2006/relationships/hyperlink" Target="http://www.gosfinansy.ru/" TargetMode="External"/><Relationship Id="rId289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32" Type="http://schemas.openxmlformats.org/officeDocument/2006/relationships/hyperlink" Target="http://www.gosfinansy.ru/" TargetMode="External"/><Relationship Id="rId53" Type="http://schemas.openxmlformats.org/officeDocument/2006/relationships/hyperlink" Target="http://www.gosfinansy.ru/" TargetMode="External"/><Relationship Id="rId74" Type="http://schemas.openxmlformats.org/officeDocument/2006/relationships/hyperlink" Target="http://www.gosfinansy.ru/" TargetMode="External"/><Relationship Id="rId128" Type="http://schemas.openxmlformats.org/officeDocument/2006/relationships/image" Target="http://www.gosfinansy.ru/system/content/feature/image/576253/" TargetMode="External"/><Relationship Id="rId149" Type="http://schemas.openxmlformats.org/officeDocument/2006/relationships/image" Target="http://www.gosfinansy.ru/system/content/feature/image/576323/" TargetMode="External"/><Relationship Id="rId5" Type="http://schemas.openxmlformats.org/officeDocument/2006/relationships/hyperlink" Target="http://www.gosfinansy.ru/" TargetMode="External"/><Relationship Id="rId95" Type="http://schemas.openxmlformats.org/officeDocument/2006/relationships/hyperlink" Target="http://www.gosfinansy.ru/" TargetMode="External"/><Relationship Id="rId160" Type="http://schemas.openxmlformats.org/officeDocument/2006/relationships/image" Target="http://www.gosfinansy.ru/system/content/feature/image/2670233/" TargetMode="External"/><Relationship Id="rId181" Type="http://schemas.openxmlformats.org/officeDocument/2006/relationships/image" Target="http://www.gosfinansy.ru/system/content/feature/image/2670253/" TargetMode="External"/><Relationship Id="rId216" Type="http://schemas.openxmlformats.org/officeDocument/2006/relationships/image" Target="http://www.gosfinansy.ru/system/content/feature/image/2670287/" TargetMode="External"/><Relationship Id="rId237" Type="http://schemas.openxmlformats.org/officeDocument/2006/relationships/hyperlink" Target="http://www.gosfinansy.ru/" TargetMode="External"/><Relationship Id="rId258" Type="http://schemas.openxmlformats.org/officeDocument/2006/relationships/hyperlink" Target="http://www.gosfinansy.ru/" TargetMode="External"/><Relationship Id="rId279" Type="http://schemas.openxmlformats.org/officeDocument/2006/relationships/hyperlink" Target="http://www.gosfinansy.ru/" TargetMode="External"/><Relationship Id="rId22" Type="http://schemas.openxmlformats.org/officeDocument/2006/relationships/hyperlink" Target="http://www.gosfinansy.ru/" TargetMode="External"/><Relationship Id="rId43" Type="http://schemas.openxmlformats.org/officeDocument/2006/relationships/hyperlink" Target="http://www.gosfinansy.ru/" TargetMode="External"/><Relationship Id="rId64" Type="http://schemas.openxmlformats.org/officeDocument/2006/relationships/hyperlink" Target="http://www.gosfinansy.ru/" TargetMode="External"/><Relationship Id="rId118" Type="http://schemas.openxmlformats.org/officeDocument/2006/relationships/hyperlink" Target="http://www.gosfinansy.ru/" TargetMode="External"/><Relationship Id="rId139" Type="http://schemas.openxmlformats.org/officeDocument/2006/relationships/image" Target="http://www.gosfinansy.ru/system/content/feature/image/567592/" TargetMode="External"/><Relationship Id="rId290" Type="http://schemas.openxmlformats.org/officeDocument/2006/relationships/hyperlink" Target="http://www.gosfinansy.ru/" TargetMode="External"/><Relationship Id="rId85" Type="http://schemas.openxmlformats.org/officeDocument/2006/relationships/hyperlink" Target="http://www.gosfinansy.ru/" TargetMode="External"/><Relationship Id="rId150" Type="http://schemas.openxmlformats.org/officeDocument/2006/relationships/image" Target="http://www.gosfinansy.ru/system/content/feature/image/2670224/" TargetMode="External"/><Relationship Id="rId171" Type="http://schemas.openxmlformats.org/officeDocument/2006/relationships/image" Target="http://www.gosfinansy.ru/system/content/feature/image/2670243/" TargetMode="External"/><Relationship Id="rId192" Type="http://schemas.openxmlformats.org/officeDocument/2006/relationships/image" Target="http://www.gosfinansy.ru/system/content/feature/image/2670264/" TargetMode="External"/><Relationship Id="rId206" Type="http://schemas.openxmlformats.org/officeDocument/2006/relationships/image" Target="http://www.gosfinansy.ru/system/content/feature/image/2670278/" TargetMode="External"/><Relationship Id="rId227" Type="http://schemas.openxmlformats.org/officeDocument/2006/relationships/hyperlink" Target="http://www.gosfinansy.ru/" TargetMode="External"/><Relationship Id="rId248" Type="http://schemas.openxmlformats.org/officeDocument/2006/relationships/hyperlink" Target="http://www.gosfinansy.ru/" TargetMode="External"/><Relationship Id="rId269" Type="http://schemas.openxmlformats.org/officeDocument/2006/relationships/hyperlink" Target="http://www.gosfinansy.ru/" TargetMode="External"/><Relationship Id="rId12" Type="http://schemas.openxmlformats.org/officeDocument/2006/relationships/hyperlink" Target="http://www.gosfinansy.ru/" TargetMode="External"/><Relationship Id="rId33" Type="http://schemas.openxmlformats.org/officeDocument/2006/relationships/hyperlink" Target="http://www.gosfinansy.ru/" TargetMode="External"/><Relationship Id="rId108" Type="http://schemas.openxmlformats.org/officeDocument/2006/relationships/hyperlink" Target="http://www.gosfinansy.ru/" TargetMode="External"/><Relationship Id="rId129" Type="http://schemas.openxmlformats.org/officeDocument/2006/relationships/image" Target="http://www.gosfinansy.ru/system/content/feature/image/582578/" TargetMode="External"/><Relationship Id="rId280" Type="http://schemas.openxmlformats.org/officeDocument/2006/relationships/hyperlink" Target="http://www.gosfinansy.ru/" TargetMode="External"/><Relationship Id="rId54" Type="http://schemas.openxmlformats.org/officeDocument/2006/relationships/hyperlink" Target="http://www.gosfinansy.ru/" TargetMode="External"/><Relationship Id="rId75" Type="http://schemas.openxmlformats.org/officeDocument/2006/relationships/hyperlink" Target="http://www.gosfinansy.ru/" TargetMode="External"/><Relationship Id="rId96" Type="http://schemas.openxmlformats.org/officeDocument/2006/relationships/hyperlink" Target="http://www.gosfinansy.ru/" TargetMode="External"/><Relationship Id="rId140" Type="http://schemas.openxmlformats.org/officeDocument/2006/relationships/image" Target="http://www.gosfinansy.ru/system/content/feature/image/579680/" TargetMode="External"/><Relationship Id="rId161" Type="http://schemas.openxmlformats.org/officeDocument/2006/relationships/image" Target="http://www.gosfinansy.ru/system/content/feature/image/2670234/" TargetMode="External"/><Relationship Id="rId182" Type="http://schemas.openxmlformats.org/officeDocument/2006/relationships/image" Target="http://www.gosfinansy.ru/system/content/feature/image/2670254/" TargetMode="External"/><Relationship Id="rId217" Type="http://schemas.openxmlformats.org/officeDocument/2006/relationships/image" Target="http://www.gosfinansy.ru/system/content/feature/image/2670288/" TargetMode="External"/><Relationship Id="rId6" Type="http://schemas.openxmlformats.org/officeDocument/2006/relationships/hyperlink" Target="http://www.gosfinansy.ru/" TargetMode="External"/><Relationship Id="rId238" Type="http://schemas.openxmlformats.org/officeDocument/2006/relationships/hyperlink" Target="http://www.gosfinansy.ru/" TargetMode="External"/><Relationship Id="rId259" Type="http://schemas.openxmlformats.org/officeDocument/2006/relationships/hyperlink" Target="http://www.gosfinansy.ru/" TargetMode="External"/><Relationship Id="rId23" Type="http://schemas.openxmlformats.org/officeDocument/2006/relationships/hyperlink" Target="http://www.gosfinansy.ru/" TargetMode="External"/><Relationship Id="rId119" Type="http://schemas.openxmlformats.org/officeDocument/2006/relationships/hyperlink" Target="http://www.gosfinansy.ru/" TargetMode="External"/><Relationship Id="rId270" Type="http://schemas.openxmlformats.org/officeDocument/2006/relationships/hyperlink" Target="http://www.gosfinansy.ru/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://www.gosfinansy.ru/" TargetMode="External"/><Relationship Id="rId65" Type="http://schemas.openxmlformats.org/officeDocument/2006/relationships/hyperlink" Target="http://www.gosfinansy.ru/" TargetMode="External"/><Relationship Id="rId86" Type="http://schemas.openxmlformats.org/officeDocument/2006/relationships/hyperlink" Target="http://www.gosfinansy.ru/" TargetMode="External"/><Relationship Id="rId130" Type="http://schemas.openxmlformats.org/officeDocument/2006/relationships/image" Target="http://www.gosfinansy.ru/system/content/feature/image/574919/" TargetMode="External"/><Relationship Id="rId151" Type="http://schemas.openxmlformats.org/officeDocument/2006/relationships/image" Target="http://www.gosfinansy.ru/system/content/feature/image/2670225/" TargetMode="External"/><Relationship Id="rId172" Type="http://schemas.openxmlformats.org/officeDocument/2006/relationships/image" Target="http://www.gosfinansy.ru/system/content/feature/image/2670244/" TargetMode="External"/><Relationship Id="rId193" Type="http://schemas.openxmlformats.org/officeDocument/2006/relationships/image" Target="http://www.gosfinansy.ru/system/content/feature/image/2670265/" TargetMode="External"/><Relationship Id="rId207" Type="http://schemas.openxmlformats.org/officeDocument/2006/relationships/image" Target="http://www.gosfinansy.ru/system/content/feature/image/2670279/" TargetMode="External"/><Relationship Id="rId228" Type="http://schemas.openxmlformats.org/officeDocument/2006/relationships/hyperlink" Target="http://www.gosfinansy.ru/" TargetMode="External"/><Relationship Id="rId249" Type="http://schemas.openxmlformats.org/officeDocument/2006/relationships/hyperlink" Target="http://www.gosfinansy.ru/" TargetMode="External"/><Relationship Id="rId13" Type="http://schemas.openxmlformats.org/officeDocument/2006/relationships/hyperlink" Target="http://www.gosfinansy.ru/" TargetMode="External"/><Relationship Id="rId109" Type="http://schemas.openxmlformats.org/officeDocument/2006/relationships/hyperlink" Target="http://www.gosfinansy.ru/" TargetMode="External"/><Relationship Id="rId260" Type="http://schemas.openxmlformats.org/officeDocument/2006/relationships/hyperlink" Target="http://www.gosfinansy.ru/" TargetMode="External"/><Relationship Id="rId281" Type="http://schemas.openxmlformats.org/officeDocument/2006/relationships/hyperlink" Target="http://www.gosfinansy.ru/" TargetMode="External"/><Relationship Id="rId34" Type="http://schemas.openxmlformats.org/officeDocument/2006/relationships/hyperlink" Target="http://www.gosfinansy.ru/" TargetMode="External"/><Relationship Id="rId50" Type="http://schemas.openxmlformats.org/officeDocument/2006/relationships/hyperlink" Target="http://www.gosfinansy.ru/" TargetMode="External"/><Relationship Id="rId55" Type="http://schemas.openxmlformats.org/officeDocument/2006/relationships/hyperlink" Target="http://www.gosfinansy.ru/" TargetMode="External"/><Relationship Id="rId76" Type="http://schemas.openxmlformats.org/officeDocument/2006/relationships/hyperlink" Target="http://www.gosfinansy.ru/" TargetMode="External"/><Relationship Id="rId97" Type="http://schemas.openxmlformats.org/officeDocument/2006/relationships/hyperlink" Target="http://www.gosfinansy.ru/" TargetMode="External"/><Relationship Id="rId104" Type="http://schemas.openxmlformats.org/officeDocument/2006/relationships/hyperlink" Target="http://www.gosfinansy.ru/" TargetMode="External"/><Relationship Id="rId120" Type="http://schemas.openxmlformats.org/officeDocument/2006/relationships/hyperlink" Target="http://www.gosfinansy.ru/" TargetMode="External"/><Relationship Id="rId125" Type="http://schemas.openxmlformats.org/officeDocument/2006/relationships/image" Target="http://www.gosfinansy.ru/system/content/feature/image/2586111/" TargetMode="External"/><Relationship Id="rId141" Type="http://schemas.openxmlformats.org/officeDocument/2006/relationships/image" Target="http://www.gosfinansy.ru/system/content/feature/image/571822/" TargetMode="External"/><Relationship Id="rId146" Type="http://schemas.openxmlformats.org/officeDocument/2006/relationships/hyperlink" Target="http://www.gosfinansy.ru/" TargetMode="External"/><Relationship Id="rId167" Type="http://schemas.openxmlformats.org/officeDocument/2006/relationships/image" Target="http://www.gosfinansy.ru/system/content/feature/image/2670240/" TargetMode="External"/><Relationship Id="rId188" Type="http://schemas.openxmlformats.org/officeDocument/2006/relationships/image" Target="http://www.gosfinansy.ru/system/content/feature/image/2670260/" TargetMode="External"/><Relationship Id="rId7" Type="http://schemas.openxmlformats.org/officeDocument/2006/relationships/hyperlink" Target="http://www.gosfinansy.ru/" TargetMode="External"/><Relationship Id="rId71" Type="http://schemas.openxmlformats.org/officeDocument/2006/relationships/hyperlink" Target="http://www.gosfinansy.ru/" TargetMode="External"/><Relationship Id="rId92" Type="http://schemas.openxmlformats.org/officeDocument/2006/relationships/hyperlink" Target="http://www.gosfinansy.ru/" TargetMode="External"/><Relationship Id="rId162" Type="http://schemas.openxmlformats.org/officeDocument/2006/relationships/image" Target="http://www.gosfinansy.ru/system/content/feature/image/2670235/" TargetMode="External"/><Relationship Id="rId183" Type="http://schemas.openxmlformats.org/officeDocument/2006/relationships/image" Target="http://www.gosfinansy.ru/system/content/feature/image/2670255/" TargetMode="External"/><Relationship Id="rId213" Type="http://schemas.openxmlformats.org/officeDocument/2006/relationships/image" Target="http://www.gosfinansy.ru/system/content/feature/image/2670284/" TargetMode="External"/><Relationship Id="rId218" Type="http://schemas.openxmlformats.org/officeDocument/2006/relationships/image" Target="http://www.gosfinansy.ru/system/content/feature/image/2670289/" TargetMode="External"/><Relationship Id="rId234" Type="http://schemas.openxmlformats.org/officeDocument/2006/relationships/hyperlink" Target="http://www.gosfinansy.ru/" TargetMode="External"/><Relationship Id="rId239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gosfinansy.ru/" TargetMode="External"/><Relationship Id="rId250" Type="http://schemas.openxmlformats.org/officeDocument/2006/relationships/hyperlink" Target="http://www.gosfinansy.ru/" TargetMode="External"/><Relationship Id="rId255" Type="http://schemas.openxmlformats.org/officeDocument/2006/relationships/hyperlink" Target="http://www.gosfinansy.ru/" TargetMode="External"/><Relationship Id="rId271" Type="http://schemas.openxmlformats.org/officeDocument/2006/relationships/hyperlink" Target="http://www.gosfinansy.ru/" TargetMode="External"/><Relationship Id="rId276" Type="http://schemas.openxmlformats.org/officeDocument/2006/relationships/hyperlink" Target="http://www.gosfinansy.ru/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://www.gosfinansy.ru/" TargetMode="External"/><Relationship Id="rId40" Type="http://schemas.openxmlformats.org/officeDocument/2006/relationships/hyperlink" Target="http://www.gosfinansy.ru/" TargetMode="External"/><Relationship Id="rId45" Type="http://schemas.openxmlformats.org/officeDocument/2006/relationships/hyperlink" Target="http://www.gosfinansy.ru/" TargetMode="External"/><Relationship Id="rId66" Type="http://schemas.openxmlformats.org/officeDocument/2006/relationships/hyperlink" Target="http://www.gosfinansy.ru/" TargetMode="External"/><Relationship Id="rId87" Type="http://schemas.openxmlformats.org/officeDocument/2006/relationships/hyperlink" Target="http://www.gosfinansy.ru/" TargetMode="External"/><Relationship Id="rId110" Type="http://schemas.openxmlformats.org/officeDocument/2006/relationships/hyperlink" Target="http://www.gosfinansy.ru/" TargetMode="External"/><Relationship Id="rId115" Type="http://schemas.openxmlformats.org/officeDocument/2006/relationships/hyperlink" Target="http://www.gosfinansy.ru/" TargetMode="External"/><Relationship Id="rId131" Type="http://schemas.openxmlformats.org/officeDocument/2006/relationships/image" Target="http://www.gosfinansy.ru/system/content/feature/image/2586114/" TargetMode="External"/><Relationship Id="rId136" Type="http://schemas.openxmlformats.org/officeDocument/2006/relationships/image" Target="http://www.gosfinansy.ru/system/content/feature/image/2583888/" TargetMode="External"/><Relationship Id="rId157" Type="http://schemas.openxmlformats.org/officeDocument/2006/relationships/image" Target="http://www.gosfinansy.ru/system/content/feature/image/575999/" TargetMode="External"/><Relationship Id="rId178" Type="http://schemas.openxmlformats.org/officeDocument/2006/relationships/image" Target="http://www.gosfinansy.ru/system/content/feature/image/2670250/" TargetMode="External"/><Relationship Id="rId61" Type="http://schemas.openxmlformats.org/officeDocument/2006/relationships/hyperlink" Target="http://www.gosfinansy.ru/" TargetMode="External"/><Relationship Id="rId82" Type="http://schemas.openxmlformats.org/officeDocument/2006/relationships/hyperlink" Target="http://www.gosfinansy.ru/" TargetMode="External"/><Relationship Id="rId152" Type="http://schemas.openxmlformats.org/officeDocument/2006/relationships/image" Target="http://www.gosfinansy.ru/system/content/feature/image/2670226/" TargetMode="External"/><Relationship Id="rId173" Type="http://schemas.openxmlformats.org/officeDocument/2006/relationships/image" Target="http://www.gosfinansy.ru/system/content/feature/image/2670245/" TargetMode="External"/><Relationship Id="rId194" Type="http://schemas.openxmlformats.org/officeDocument/2006/relationships/image" Target="http://www.gosfinansy.ru/system/content/feature/image/2670266/" TargetMode="External"/><Relationship Id="rId199" Type="http://schemas.openxmlformats.org/officeDocument/2006/relationships/image" Target="http://www.gosfinansy.ru/system/content/feature/image/2670271/" TargetMode="External"/><Relationship Id="rId203" Type="http://schemas.openxmlformats.org/officeDocument/2006/relationships/image" Target="http://www.gosfinansy.ru/system/content/feature/image/2670275/" TargetMode="External"/><Relationship Id="rId208" Type="http://schemas.openxmlformats.org/officeDocument/2006/relationships/image" Target="http://www.gosfinansy.ru/system/content/feature/image/2670280/" TargetMode="External"/><Relationship Id="rId229" Type="http://schemas.openxmlformats.org/officeDocument/2006/relationships/hyperlink" Target="http://www.gosfinansy.ru/" TargetMode="External"/><Relationship Id="rId19" Type="http://schemas.openxmlformats.org/officeDocument/2006/relationships/hyperlink" Target="http://www.gosfinansy.ru/" TargetMode="External"/><Relationship Id="rId224" Type="http://schemas.openxmlformats.org/officeDocument/2006/relationships/hyperlink" Target="http://www.gosfinansy.ru/" TargetMode="External"/><Relationship Id="rId240" Type="http://schemas.openxmlformats.org/officeDocument/2006/relationships/hyperlink" Target="http://www.gosfinansy.ru/" TargetMode="External"/><Relationship Id="rId245" Type="http://schemas.openxmlformats.org/officeDocument/2006/relationships/hyperlink" Target="http://www.gosfinansy.ru/" TargetMode="External"/><Relationship Id="rId261" Type="http://schemas.openxmlformats.org/officeDocument/2006/relationships/hyperlink" Target="http://www.gosfinansy.ru/" TargetMode="External"/><Relationship Id="rId266" Type="http://schemas.openxmlformats.org/officeDocument/2006/relationships/hyperlink" Target="http://www.gosfinansy.ru/" TargetMode="External"/><Relationship Id="rId287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Relationship Id="rId30" Type="http://schemas.openxmlformats.org/officeDocument/2006/relationships/hyperlink" Target="http://www.gosfinansy.ru/" TargetMode="External"/><Relationship Id="rId35" Type="http://schemas.openxmlformats.org/officeDocument/2006/relationships/hyperlink" Target="http://www.gosfinansy.ru/" TargetMode="External"/><Relationship Id="rId56" Type="http://schemas.openxmlformats.org/officeDocument/2006/relationships/hyperlink" Target="http://www.gosfinansy.ru/" TargetMode="External"/><Relationship Id="rId77" Type="http://schemas.openxmlformats.org/officeDocument/2006/relationships/hyperlink" Target="http://www.gosfinansy.ru/" TargetMode="External"/><Relationship Id="rId100" Type="http://schemas.openxmlformats.org/officeDocument/2006/relationships/hyperlink" Target="http://www.gosfinansy.ru/" TargetMode="External"/><Relationship Id="rId105" Type="http://schemas.openxmlformats.org/officeDocument/2006/relationships/hyperlink" Target="http://www.gosfinansy.ru/" TargetMode="External"/><Relationship Id="rId126" Type="http://schemas.openxmlformats.org/officeDocument/2006/relationships/image" Target="http://www.gosfinansy.ru/system/content/feature/image/2586112/" TargetMode="External"/><Relationship Id="rId147" Type="http://schemas.openxmlformats.org/officeDocument/2006/relationships/image" Target="http://www.gosfinansy.ru/system/content/feature/image/2586116/" TargetMode="External"/><Relationship Id="rId168" Type="http://schemas.openxmlformats.org/officeDocument/2006/relationships/image" Target="http://www.gosfinansy.ru/system/content/feature/image/2633508/" TargetMode="External"/><Relationship Id="rId282" Type="http://schemas.openxmlformats.org/officeDocument/2006/relationships/hyperlink" Target="http://www.gosfinansy.ru/" TargetMode="External"/><Relationship Id="rId8" Type="http://schemas.openxmlformats.org/officeDocument/2006/relationships/hyperlink" Target="http://www.gosfinansy.ru/" TargetMode="External"/><Relationship Id="rId51" Type="http://schemas.openxmlformats.org/officeDocument/2006/relationships/hyperlink" Target="http://www.gosfinansy.ru/" TargetMode="External"/><Relationship Id="rId72" Type="http://schemas.openxmlformats.org/officeDocument/2006/relationships/hyperlink" Target="http://www.gosfinansy.ru/" TargetMode="External"/><Relationship Id="rId93" Type="http://schemas.openxmlformats.org/officeDocument/2006/relationships/hyperlink" Target="http://www.gosfinansy.ru/" TargetMode="External"/><Relationship Id="rId98" Type="http://schemas.openxmlformats.org/officeDocument/2006/relationships/hyperlink" Target="http://www.gosfinansy.ru/" TargetMode="External"/><Relationship Id="rId121" Type="http://schemas.openxmlformats.org/officeDocument/2006/relationships/hyperlink" Target="http://www.gosfinansy.ru/" TargetMode="External"/><Relationship Id="rId142" Type="http://schemas.openxmlformats.org/officeDocument/2006/relationships/hyperlink" Target="http://www.gosfinansy.ru/" TargetMode="External"/><Relationship Id="rId163" Type="http://schemas.openxmlformats.org/officeDocument/2006/relationships/image" Target="http://www.gosfinansy.ru/system/content/feature/image/2670236/" TargetMode="External"/><Relationship Id="rId184" Type="http://schemas.openxmlformats.org/officeDocument/2006/relationships/image" Target="http://www.gosfinansy.ru/system/content/feature/image/2670256/" TargetMode="External"/><Relationship Id="rId189" Type="http://schemas.openxmlformats.org/officeDocument/2006/relationships/image" Target="http://www.gosfinansy.ru/system/content/feature/image/2670261/" TargetMode="External"/><Relationship Id="rId219" Type="http://schemas.openxmlformats.org/officeDocument/2006/relationships/image" Target="http://www.gosfinansy.ru/system/content/feature/image/2670290/" TargetMode="External"/><Relationship Id="rId3" Type="http://schemas.openxmlformats.org/officeDocument/2006/relationships/settings" Target="settings.xml"/><Relationship Id="rId214" Type="http://schemas.openxmlformats.org/officeDocument/2006/relationships/image" Target="http://www.gosfinansy.ru/system/content/feature/image/2670285/" TargetMode="External"/><Relationship Id="rId230" Type="http://schemas.openxmlformats.org/officeDocument/2006/relationships/hyperlink" Target="http://www.gosfinansy.ru/" TargetMode="External"/><Relationship Id="rId235" Type="http://schemas.openxmlformats.org/officeDocument/2006/relationships/hyperlink" Target="http://www.gosfinansy.ru/" TargetMode="External"/><Relationship Id="rId251" Type="http://schemas.openxmlformats.org/officeDocument/2006/relationships/hyperlink" Target="http://www.gosfinansy.ru/" TargetMode="External"/><Relationship Id="rId256" Type="http://schemas.openxmlformats.org/officeDocument/2006/relationships/hyperlink" Target="http://www.gosfinansy.ru/" TargetMode="External"/><Relationship Id="rId277" Type="http://schemas.openxmlformats.org/officeDocument/2006/relationships/hyperlink" Target="http://www.gosfinansy.ru/" TargetMode="External"/><Relationship Id="rId25" Type="http://schemas.openxmlformats.org/officeDocument/2006/relationships/hyperlink" Target="http://www.gosfinansy.ru/" TargetMode="External"/><Relationship Id="rId46" Type="http://schemas.openxmlformats.org/officeDocument/2006/relationships/image" Target="http://www.gosfinansy.ru/system/content/feature/image/2585638/" TargetMode="External"/><Relationship Id="rId67" Type="http://schemas.openxmlformats.org/officeDocument/2006/relationships/hyperlink" Target="http://www.gosfinansy.ru/" TargetMode="External"/><Relationship Id="rId116" Type="http://schemas.openxmlformats.org/officeDocument/2006/relationships/hyperlink" Target="http://www.gosfinansy.ru/" TargetMode="External"/><Relationship Id="rId137" Type="http://schemas.openxmlformats.org/officeDocument/2006/relationships/image" Target="http://www.gosfinansy.ru/system/content/feature/image/2586115/" TargetMode="External"/><Relationship Id="rId158" Type="http://schemas.openxmlformats.org/officeDocument/2006/relationships/image" Target="http://www.gosfinansy.ru/system/content/feature/image/2670231/" TargetMode="External"/><Relationship Id="rId272" Type="http://schemas.openxmlformats.org/officeDocument/2006/relationships/hyperlink" Target="http://www.gosfinansy.ru/" TargetMode="External"/><Relationship Id="rId20" Type="http://schemas.openxmlformats.org/officeDocument/2006/relationships/hyperlink" Target="http://www.gosfinansy.ru/" TargetMode="External"/><Relationship Id="rId41" Type="http://schemas.openxmlformats.org/officeDocument/2006/relationships/hyperlink" Target="http://www.gosfinansy.ru/" TargetMode="External"/><Relationship Id="rId62" Type="http://schemas.openxmlformats.org/officeDocument/2006/relationships/hyperlink" Target="http://www.gosfinansy.ru/" TargetMode="External"/><Relationship Id="rId83" Type="http://schemas.openxmlformats.org/officeDocument/2006/relationships/hyperlink" Target="http://www.gosfinansy.ru/" TargetMode="External"/><Relationship Id="rId88" Type="http://schemas.openxmlformats.org/officeDocument/2006/relationships/hyperlink" Target="http://www.gosfinansy.ru/" TargetMode="External"/><Relationship Id="rId111" Type="http://schemas.openxmlformats.org/officeDocument/2006/relationships/hyperlink" Target="http://www.gosfinansy.ru/" TargetMode="External"/><Relationship Id="rId132" Type="http://schemas.openxmlformats.org/officeDocument/2006/relationships/image" Target="http://www.gosfinansy.ru/system/content/feature/image/596297/" TargetMode="External"/><Relationship Id="rId153" Type="http://schemas.openxmlformats.org/officeDocument/2006/relationships/image" Target="http://www.gosfinansy.ru/system/content/feature/image/2670227/" TargetMode="External"/><Relationship Id="rId174" Type="http://schemas.openxmlformats.org/officeDocument/2006/relationships/image" Target="http://www.gosfinansy.ru/system/content/feature/image/2670246/" TargetMode="External"/><Relationship Id="rId179" Type="http://schemas.openxmlformats.org/officeDocument/2006/relationships/image" Target="http://www.gosfinansy.ru/system/content/feature/image/2670251/" TargetMode="External"/><Relationship Id="rId195" Type="http://schemas.openxmlformats.org/officeDocument/2006/relationships/image" Target="http://www.gosfinansy.ru/system/content/feature/image/2670267/" TargetMode="External"/><Relationship Id="rId209" Type="http://schemas.openxmlformats.org/officeDocument/2006/relationships/image" Target="http://www.gosfinansy.ru/system/content/feature/image/2632507/" TargetMode="External"/><Relationship Id="rId190" Type="http://schemas.openxmlformats.org/officeDocument/2006/relationships/image" Target="http://www.gosfinansy.ru/system/content/feature/image/2670262/" TargetMode="External"/><Relationship Id="rId204" Type="http://schemas.openxmlformats.org/officeDocument/2006/relationships/image" Target="http://www.gosfinansy.ru/system/content/feature/image/2670276/" TargetMode="External"/><Relationship Id="rId220" Type="http://schemas.openxmlformats.org/officeDocument/2006/relationships/image" Target="http://www.gosfinansy.ru/system/content/feature/image/2670291/" TargetMode="External"/><Relationship Id="rId225" Type="http://schemas.openxmlformats.org/officeDocument/2006/relationships/hyperlink" Target="http://www.gosfinansy.ru/" TargetMode="External"/><Relationship Id="rId241" Type="http://schemas.openxmlformats.org/officeDocument/2006/relationships/hyperlink" Target="http://www.gosfinansy.ru/" TargetMode="External"/><Relationship Id="rId246" Type="http://schemas.openxmlformats.org/officeDocument/2006/relationships/hyperlink" Target="http://www.gosfinansy.ru/" TargetMode="External"/><Relationship Id="rId267" Type="http://schemas.openxmlformats.org/officeDocument/2006/relationships/hyperlink" Target="http://www.gosfinansy.ru/" TargetMode="External"/><Relationship Id="rId288" Type="http://schemas.openxmlformats.org/officeDocument/2006/relationships/hyperlink" Target="http://www.gosfinansy.ru/" TargetMode="External"/><Relationship Id="rId15" Type="http://schemas.openxmlformats.org/officeDocument/2006/relationships/hyperlink" Target="http://www.gosfinansy.ru/" TargetMode="External"/><Relationship Id="rId36" Type="http://schemas.openxmlformats.org/officeDocument/2006/relationships/hyperlink" Target="http://www.gosfinansy.ru/" TargetMode="External"/><Relationship Id="rId57" Type="http://schemas.openxmlformats.org/officeDocument/2006/relationships/hyperlink" Target="http://www.gosfinansy.ru/" TargetMode="External"/><Relationship Id="rId106" Type="http://schemas.openxmlformats.org/officeDocument/2006/relationships/hyperlink" Target="http://www.gosfinansy.ru/" TargetMode="External"/><Relationship Id="rId127" Type="http://schemas.openxmlformats.org/officeDocument/2006/relationships/image" Target="http://www.gosfinansy.ru/system/content/feature/image/2586113/" TargetMode="External"/><Relationship Id="rId262" Type="http://schemas.openxmlformats.org/officeDocument/2006/relationships/hyperlink" Target="http://www.gosfinansy.ru/" TargetMode="External"/><Relationship Id="rId283" Type="http://schemas.openxmlformats.org/officeDocument/2006/relationships/hyperlink" Target="http://www.gosfinansy.ru/" TargetMode="External"/><Relationship Id="rId10" Type="http://schemas.openxmlformats.org/officeDocument/2006/relationships/hyperlink" Target="http://www.gosfinansy.ru/" TargetMode="External"/><Relationship Id="rId31" Type="http://schemas.openxmlformats.org/officeDocument/2006/relationships/hyperlink" Target="http://www.gosfinansy.ru/" TargetMode="External"/><Relationship Id="rId52" Type="http://schemas.openxmlformats.org/officeDocument/2006/relationships/hyperlink" Target="http://www.gosfinansy.ru/" TargetMode="External"/><Relationship Id="rId73" Type="http://schemas.openxmlformats.org/officeDocument/2006/relationships/hyperlink" Target="http://www.gosfinansy.ru/" TargetMode="External"/><Relationship Id="rId78" Type="http://schemas.openxmlformats.org/officeDocument/2006/relationships/hyperlink" Target="http://www.gosfinansy.ru/" TargetMode="External"/><Relationship Id="rId94" Type="http://schemas.openxmlformats.org/officeDocument/2006/relationships/hyperlink" Target="http://www.gosfinansy.ru/" TargetMode="External"/><Relationship Id="rId99" Type="http://schemas.openxmlformats.org/officeDocument/2006/relationships/hyperlink" Target="http://www.gosfinansy.ru/" TargetMode="External"/><Relationship Id="rId101" Type="http://schemas.openxmlformats.org/officeDocument/2006/relationships/hyperlink" Target="http://www.gosfinansy.ru/" TargetMode="External"/><Relationship Id="rId122" Type="http://schemas.openxmlformats.org/officeDocument/2006/relationships/hyperlink" Target="http://www.gosfinansy.ru/" TargetMode="External"/><Relationship Id="rId143" Type="http://schemas.openxmlformats.org/officeDocument/2006/relationships/hyperlink" Target="http://www.gosfinansy.ru/" TargetMode="External"/><Relationship Id="rId148" Type="http://schemas.openxmlformats.org/officeDocument/2006/relationships/image" Target="http://www.gosfinansy.ru/system/content/feature/image/2586117/" TargetMode="External"/><Relationship Id="rId164" Type="http://schemas.openxmlformats.org/officeDocument/2006/relationships/image" Target="http://www.gosfinansy.ru/system/content/feature/image/2670237/" TargetMode="External"/><Relationship Id="rId169" Type="http://schemas.openxmlformats.org/officeDocument/2006/relationships/image" Target="http://www.gosfinansy.ru/system/content/feature/image/2670241/" TargetMode="External"/><Relationship Id="rId185" Type="http://schemas.openxmlformats.org/officeDocument/2006/relationships/image" Target="http://www.gosfinansy.ru/system/content/feature/image/26702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Relationship Id="rId180" Type="http://schemas.openxmlformats.org/officeDocument/2006/relationships/image" Target="http://www.gosfinansy.ru/system/content/feature/image/2670252/" TargetMode="External"/><Relationship Id="rId210" Type="http://schemas.openxmlformats.org/officeDocument/2006/relationships/image" Target="http://www.gosfinansy.ru/system/content/feature/image/2670281/" TargetMode="External"/><Relationship Id="rId215" Type="http://schemas.openxmlformats.org/officeDocument/2006/relationships/image" Target="http://www.gosfinansy.ru/system/content/feature/image/2670286/" TargetMode="External"/><Relationship Id="rId236" Type="http://schemas.openxmlformats.org/officeDocument/2006/relationships/hyperlink" Target="http://www.gosfinansy.ru/" TargetMode="External"/><Relationship Id="rId257" Type="http://schemas.openxmlformats.org/officeDocument/2006/relationships/hyperlink" Target="http://www.gosfinansy.ru/" TargetMode="External"/><Relationship Id="rId278" Type="http://schemas.openxmlformats.org/officeDocument/2006/relationships/hyperlink" Target="http://www.gosfinansy.ru/" TargetMode="External"/><Relationship Id="rId26" Type="http://schemas.openxmlformats.org/officeDocument/2006/relationships/image" Target="http://www.gosfinansy.ru/system/content/feature/image/567442/" TargetMode="External"/><Relationship Id="rId231" Type="http://schemas.openxmlformats.org/officeDocument/2006/relationships/hyperlink" Target="http://www.gosfinansy.ru/" TargetMode="External"/><Relationship Id="rId252" Type="http://schemas.openxmlformats.org/officeDocument/2006/relationships/hyperlink" Target="http://www.gosfinansy.ru/" TargetMode="External"/><Relationship Id="rId273" Type="http://schemas.openxmlformats.org/officeDocument/2006/relationships/hyperlink" Target="http://www.gosfinansy.ru/" TargetMode="External"/><Relationship Id="rId47" Type="http://schemas.openxmlformats.org/officeDocument/2006/relationships/hyperlink" Target="http://www.gosfinansy.ru/" TargetMode="External"/><Relationship Id="rId68" Type="http://schemas.openxmlformats.org/officeDocument/2006/relationships/hyperlink" Target="http://www.gosfinansy.ru/" TargetMode="External"/><Relationship Id="rId89" Type="http://schemas.openxmlformats.org/officeDocument/2006/relationships/hyperlink" Target="http://www.gosfinansy.ru/" TargetMode="External"/><Relationship Id="rId112" Type="http://schemas.openxmlformats.org/officeDocument/2006/relationships/hyperlink" Target="http://www.gosfinansy.ru/" TargetMode="External"/><Relationship Id="rId133" Type="http://schemas.openxmlformats.org/officeDocument/2006/relationships/image" Target="http://www.gosfinansy.ru/system/content/feature/image/576306/" TargetMode="External"/><Relationship Id="rId154" Type="http://schemas.openxmlformats.org/officeDocument/2006/relationships/image" Target="http://www.gosfinansy.ru/system/content/feature/image/2670228/" TargetMode="External"/><Relationship Id="rId175" Type="http://schemas.openxmlformats.org/officeDocument/2006/relationships/image" Target="http://www.gosfinansy.ru/system/content/feature/image/2670247/" TargetMode="External"/><Relationship Id="rId196" Type="http://schemas.openxmlformats.org/officeDocument/2006/relationships/image" Target="http://www.gosfinansy.ru/system/content/feature/image/2670268/" TargetMode="External"/><Relationship Id="rId200" Type="http://schemas.openxmlformats.org/officeDocument/2006/relationships/image" Target="http://www.gosfinansy.ru/system/content/feature/image/2670272/" TargetMode="External"/><Relationship Id="rId16" Type="http://schemas.openxmlformats.org/officeDocument/2006/relationships/hyperlink" Target="http://www.gosfinansy.ru/" TargetMode="External"/><Relationship Id="rId221" Type="http://schemas.openxmlformats.org/officeDocument/2006/relationships/image" Target="http://www.gosfinansy.ru/system/content/feature/image/2670292/" TargetMode="External"/><Relationship Id="rId242" Type="http://schemas.openxmlformats.org/officeDocument/2006/relationships/hyperlink" Target="http://www.gosfinansy.ru/" TargetMode="External"/><Relationship Id="rId263" Type="http://schemas.openxmlformats.org/officeDocument/2006/relationships/hyperlink" Target="http://www.gosfinansy.ru/" TargetMode="External"/><Relationship Id="rId284" Type="http://schemas.openxmlformats.org/officeDocument/2006/relationships/hyperlink" Target="http://www.gosfinansy.ru/" TargetMode="External"/><Relationship Id="rId37" Type="http://schemas.openxmlformats.org/officeDocument/2006/relationships/hyperlink" Target="http://www.gosfinansy.ru/" TargetMode="External"/><Relationship Id="rId58" Type="http://schemas.openxmlformats.org/officeDocument/2006/relationships/hyperlink" Target="http://www.gosfinansy.ru/" TargetMode="External"/><Relationship Id="rId79" Type="http://schemas.openxmlformats.org/officeDocument/2006/relationships/hyperlink" Target="http://www.gosfinansy.ru/" TargetMode="External"/><Relationship Id="rId102" Type="http://schemas.openxmlformats.org/officeDocument/2006/relationships/hyperlink" Target="http://www.gosfinansy.ru/" TargetMode="External"/><Relationship Id="rId123" Type="http://schemas.openxmlformats.org/officeDocument/2006/relationships/hyperlink" Target="http://www.gosfinansy.ru/" TargetMode="External"/><Relationship Id="rId144" Type="http://schemas.openxmlformats.org/officeDocument/2006/relationships/hyperlink" Target="http://www.gosfinansy.ru/" TargetMode="External"/><Relationship Id="rId90" Type="http://schemas.openxmlformats.org/officeDocument/2006/relationships/hyperlink" Target="http://www.gosfinansy.ru/" TargetMode="External"/><Relationship Id="rId165" Type="http://schemas.openxmlformats.org/officeDocument/2006/relationships/image" Target="http://www.gosfinansy.ru/system/content/feature/image/2670238/" TargetMode="External"/><Relationship Id="rId186" Type="http://schemas.openxmlformats.org/officeDocument/2006/relationships/image" Target="http://www.gosfinansy.ru/system/content/feature/image/2670258/" TargetMode="External"/><Relationship Id="rId211" Type="http://schemas.openxmlformats.org/officeDocument/2006/relationships/image" Target="http://www.gosfinansy.ru/system/content/feature/image/2670282/" TargetMode="External"/><Relationship Id="rId232" Type="http://schemas.openxmlformats.org/officeDocument/2006/relationships/hyperlink" Target="http://www.gosfinansy.ru/" TargetMode="External"/><Relationship Id="rId253" Type="http://schemas.openxmlformats.org/officeDocument/2006/relationships/hyperlink" Target="http://www.gosfinansy.ru/" TargetMode="External"/><Relationship Id="rId274" Type="http://schemas.openxmlformats.org/officeDocument/2006/relationships/hyperlink" Target="http://www.gosfinansy.ru/" TargetMode="External"/><Relationship Id="rId27" Type="http://schemas.openxmlformats.org/officeDocument/2006/relationships/hyperlink" Target="http://www.gosfinansy.ru/" TargetMode="External"/><Relationship Id="rId48" Type="http://schemas.openxmlformats.org/officeDocument/2006/relationships/hyperlink" Target="http://www.gosfinansy.ru/" TargetMode="External"/><Relationship Id="rId69" Type="http://schemas.openxmlformats.org/officeDocument/2006/relationships/hyperlink" Target="http://www.gosfinansy.ru/" TargetMode="External"/><Relationship Id="rId113" Type="http://schemas.openxmlformats.org/officeDocument/2006/relationships/hyperlink" Target="http://www.gosfinansy.ru/" TargetMode="External"/><Relationship Id="rId134" Type="http://schemas.openxmlformats.org/officeDocument/2006/relationships/image" Target="http://www.gosfinansy.ru/system/content/feature/image/567591/" TargetMode="External"/><Relationship Id="rId80" Type="http://schemas.openxmlformats.org/officeDocument/2006/relationships/hyperlink" Target="http://www.gosfinansy.ru/" TargetMode="External"/><Relationship Id="rId155" Type="http://schemas.openxmlformats.org/officeDocument/2006/relationships/image" Target="http://www.gosfinansy.ru/system/content/feature/image/2670229/" TargetMode="External"/><Relationship Id="rId176" Type="http://schemas.openxmlformats.org/officeDocument/2006/relationships/image" Target="http://www.gosfinansy.ru/system/content/feature/image/2670248/" TargetMode="External"/><Relationship Id="rId197" Type="http://schemas.openxmlformats.org/officeDocument/2006/relationships/image" Target="http://www.gosfinansy.ru/system/content/feature/image/2670269/" TargetMode="External"/><Relationship Id="rId201" Type="http://schemas.openxmlformats.org/officeDocument/2006/relationships/image" Target="http://www.gosfinansy.ru/system/content/feature/image/2670273/" TargetMode="External"/><Relationship Id="rId222" Type="http://schemas.openxmlformats.org/officeDocument/2006/relationships/hyperlink" Target="http://www.gosfinansy.ru/" TargetMode="External"/><Relationship Id="rId243" Type="http://schemas.openxmlformats.org/officeDocument/2006/relationships/hyperlink" Target="http://www.gosfinansy.ru/" TargetMode="External"/><Relationship Id="rId264" Type="http://schemas.openxmlformats.org/officeDocument/2006/relationships/hyperlink" Target="http://www.gosfinansy.ru/" TargetMode="External"/><Relationship Id="rId285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38" Type="http://schemas.openxmlformats.org/officeDocument/2006/relationships/hyperlink" Target="http://www.gosfinansy.ru/" TargetMode="External"/><Relationship Id="rId59" Type="http://schemas.openxmlformats.org/officeDocument/2006/relationships/hyperlink" Target="http://www.gosfinansy.ru/" TargetMode="External"/><Relationship Id="rId103" Type="http://schemas.openxmlformats.org/officeDocument/2006/relationships/hyperlink" Target="http://www.gosfinansy.ru/" TargetMode="External"/><Relationship Id="rId124" Type="http://schemas.openxmlformats.org/officeDocument/2006/relationships/image" Target="http://www.gosfinansy.ru/system/content/feature/image/2586110/" TargetMode="External"/><Relationship Id="rId70" Type="http://schemas.openxmlformats.org/officeDocument/2006/relationships/hyperlink" Target="http://www.gosfinansy.ru/" TargetMode="External"/><Relationship Id="rId91" Type="http://schemas.openxmlformats.org/officeDocument/2006/relationships/hyperlink" Target="http://www.gosfinansy.ru/" TargetMode="External"/><Relationship Id="rId145" Type="http://schemas.openxmlformats.org/officeDocument/2006/relationships/hyperlink" Target="http://www.gosfinansy.ru/" TargetMode="External"/><Relationship Id="rId166" Type="http://schemas.openxmlformats.org/officeDocument/2006/relationships/image" Target="http://www.gosfinansy.ru/system/content/feature/image/2670239/" TargetMode="External"/><Relationship Id="rId187" Type="http://schemas.openxmlformats.org/officeDocument/2006/relationships/image" Target="http://www.gosfinansy.ru/system/content/feature/image/2670259/" TargetMode="External"/><Relationship Id="rId1" Type="http://schemas.openxmlformats.org/officeDocument/2006/relationships/styles" Target="styles.xml"/><Relationship Id="rId212" Type="http://schemas.openxmlformats.org/officeDocument/2006/relationships/image" Target="http://www.gosfinansy.ru/system/content/feature/image/2670283/" TargetMode="External"/><Relationship Id="rId233" Type="http://schemas.openxmlformats.org/officeDocument/2006/relationships/hyperlink" Target="http://www.gosfinansy.ru/" TargetMode="External"/><Relationship Id="rId254" Type="http://schemas.openxmlformats.org/officeDocument/2006/relationships/hyperlink" Target="http://www.gosfinansy.ru/" TargetMode="External"/><Relationship Id="rId28" Type="http://schemas.openxmlformats.org/officeDocument/2006/relationships/hyperlink" Target="http://www.gosfinansy.ru/" TargetMode="External"/><Relationship Id="rId49" Type="http://schemas.openxmlformats.org/officeDocument/2006/relationships/hyperlink" Target="http://www.gosfinansy.ru/" TargetMode="External"/><Relationship Id="rId114" Type="http://schemas.openxmlformats.org/officeDocument/2006/relationships/image" Target="http://www.gosfinansy.ru/system/content/feature/image/567645/" TargetMode="External"/><Relationship Id="rId275" Type="http://schemas.openxmlformats.org/officeDocument/2006/relationships/hyperlink" Target="http://www.gosfinansy.ru/" TargetMode="External"/><Relationship Id="rId60" Type="http://schemas.openxmlformats.org/officeDocument/2006/relationships/hyperlink" Target="http://www.gosfinansy.ru/" TargetMode="External"/><Relationship Id="rId81" Type="http://schemas.openxmlformats.org/officeDocument/2006/relationships/hyperlink" Target="http://www.gosfinansy.ru/" TargetMode="External"/><Relationship Id="rId135" Type="http://schemas.openxmlformats.org/officeDocument/2006/relationships/image" Target="http://www.gosfinansy.ru/system/content/feature/image/2583986/" TargetMode="External"/><Relationship Id="rId156" Type="http://schemas.openxmlformats.org/officeDocument/2006/relationships/image" Target="http://www.gosfinansy.ru/system/content/feature/image/2670230/" TargetMode="External"/><Relationship Id="rId177" Type="http://schemas.openxmlformats.org/officeDocument/2006/relationships/image" Target="http://www.gosfinansy.ru/system/content/feature/image/2670249/" TargetMode="External"/><Relationship Id="rId198" Type="http://schemas.openxmlformats.org/officeDocument/2006/relationships/image" Target="http://www.gosfinansy.ru/system/content/feature/image/2670270/" TargetMode="External"/><Relationship Id="rId202" Type="http://schemas.openxmlformats.org/officeDocument/2006/relationships/image" Target="http://www.gosfinansy.ru/system/content/feature/image/2670274/" TargetMode="External"/><Relationship Id="rId223" Type="http://schemas.openxmlformats.org/officeDocument/2006/relationships/hyperlink" Target="http://www.gosfinansy.ru/" TargetMode="External"/><Relationship Id="rId244" Type="http://schemas.openxmlformats.org/officeDocument/2006/relationships/hyperlink" Target="http://www.gosfinansy.ru/" TargetMode="External"/><Relationship Id="rId18" Type="http://schemas.openxmlformats.org/officeDocument/2006/relationships/hyperlink" Target="http://www.gosfinansy.ru/" TargetMode="External"/><Relationship Id="rId39" Type="http://schemas.openxmlformats.org/officeDocument/2006/relationships/hyperlink" Target="http://www.gosfinansy.ru/" TargetMode="External"/><Relationship Id="rId265" Type="http://schemas.openxmlformats.org/officeDocument/2006/relationships/hyperlink" Target="http://www.gosfinansy.ru/" TargetMode="External"/><Relationship Id="rId286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211</Pages>
  <Words>77768</Words>
  <Characters>443279</Characters>
  <Application>Microsoft Office Word</Application>
  <DocSecurity>0</DocSecurity>
  <Lines>3693</Lines>
  <Paragraphs>1040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dcterms:created xsi:type="dcterms:W3CDTF">2017-01-17T08:35:00Z</dcterms:created>
  <dcterms:modified xsi:type="dcterms:W3CDTF">2017-01-17T08:35:00Z</dcterms:modified>
</cp:coreProperties>
</file>