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77E" w:rsidRDefault="00C7077E" w:rsidP="00C7077E">
      <w:pPr>
        <w:jc w:val="center"/>
      </w:pPr>
      <w:r>
        <w:t>ПРАВИТЕЛЬСТВО РОССИЙСКОЙ ФЕДЕРАЦИИ</w:t>
      </w:r>
    </w:p>
    <w:p w:rsidR="00C7077E" w:rsidRDefault="00C7077E" w:rsidP="00C7077E">
      <w:pPr>
        <w:jc w:val="center"/>
      </w:pPr>
    </w:p>
    <w:p w:rsidR="00C7077E" w:rsidRDefault="00C7077E" w:rsidP="00C7077E">
      <w:pPr>
        <w:jc w:val="center"/>
      </w:pPr>
      <w:r>
        <w:t>ПОСТАНОВЛЕНИЕ</w:t>
      </w:r>
    </w:p>
    <w:p w:rsidR="00C7077E" w:rsidRDefault="00C7077E" w:rsidP="00C7077E">
      <w:pPr>
        <w:jc w:val="center"/>
      </w:pPr>
      <w:r>
        <w:t>от 18 октября 2014 г. N 1075</w:t>
      </w:r>
    </w:p>
    <w:p w:rsidR="00C7077E" w:rsidRDefault="00C7077E" w:rsidP="00C7077E">
      <w:pPr>
        <w:jc w:val="center"/>
      </w:pPr>
    </w:p>
    <w:p w:rsidR="00C7077E" w:rsidRDefault="00C7077E" w:rsidP="00C7077E">
      <w:pPr>
        <w:jc w:val="center"/>
      </w:pPr>
      <w:r>
        <w:t>Об утверждении правил</w:t>
      </w:r>
    </w:p>
    <w:p w:rsidR="00C7077E" w:rsidRDefault="00C7077E" w:rsidP="00C7077E">
      <w:pPr>
        <w:jc w:val="center"/>
      </w:pPr>
      <w:r>
        <w:t>определения среднедушевого дохода для предоставления</w:t>
      </w:r>
    </w:p>
    <w:p w:rsidR="00C7077E" w:rsidRDefault="00C7077E" w:rsidP="00C7077E">
      <w:pPr>
        <w:jc w:val="center"/>
      </w:pPr>
      <w:r>
        <w:t>социальных услуг бесплатно</w:t>
      </w:r>
    </w:p>
    <w:p w:rsidR="00C7077E" w:rsidRDefault="00C7077E" w:rsidP="00C7077E">
      <w:pPr>
        <w:jc w:val="center"/>
      </w:pPr>
      <w:r>
        <w:t>Список изменяющих документов</w:t>
      </w:r>
    </w:p>
    <w:p w:rsidR="00C7077E" w:rsidRDefault="00C7077E" w:rsidP="00C7077E">
      <w:pPr>
        <w:jc w:val="center"/>
      </w:pPr>
      <w:r>
        <w:t>(в ред. Постановлений Правительства РФ от 18.02.2020 N 174,</w:t>
      </w:r>
    </w:p>
    <w:p w:rsidR="00C7077E" w:rsidRDefault="00C7077E" w:rsidP="00C7077E">
      <w:pPr>
        <w:jc w:val="center"/>
      </w:pPr>
      <w:r>
        <w:t>от 29.04.2020 N 604 (ред. 29.04.2020), от 21.05.2020 N 723,</w:t>
      </w:r>
      <w:bookmarkStart w:id="0" w:name="_GoBack"/>
      <w:bookmarkEnd w:id="0"/>
    </w:p>
    <w:p w:rsidR="00C7077E" w:rsidRDefault="00C7077E" w:rsidP="00C7077E">
      <w:pPr>
        <w:jc w:val="center"/>
      </w:pPr>
      <w:r>
        <w:t>от 30.10.2021 N 1876)</w:t>
      </w:r>
    </w:p>
    <w:p w:rsidR="00C7077E" w:rsidRDefault="00C7077E" w:rsidP="00C7077E"/>
    <w:p w:rsidR="00C7077E" w:rsidRDefault="00C7077E" w:rsidP="00C7077E">
      <w:r>
        <w:t> </w:t>
      </w:r>
    </w:p>
    <w:p w:rsidR="00C7077E" w:rsidRDefault="00C7077E" w:rsidP="00C7077E">
      <w:r>
        <w:t>В соответствии с частью 4 статьи 31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C7077E" w:rsidRDefault="00C7077E" w:rsidP="00C7077E">
      <w:r>
        <w:t>1. Утвердить прилагаемые Правила определения среднедушевого дохода для предоставления социальных услуг бесплатно.</w:t>
      </w:r>
    </w:p>
    <w:p w:rsidR="00C7077E" w:rsidRDefault="00C7077E" w:rsidP="00C7077E">
      <w:r>
        <w:t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Правил, утвержденных настоящим постановлением.</w:t>
      </w:r>
    </w:p>
    <w:p w:rsidR="00C7077E" w:rsidRDefault="00C7077E" w:rsidP="00C7077E">
      <w:r>
        <w:t>3. Настоящее постановление вступает в силу с 1 января 2015 г.</w:t>
      </w:r>
    </w:p>
    <w:p w:rsidR="00C7077E" w:rsidRDefault="00C7077E" w:rsidP="00C7077E">
      <w:r>
        <w:t> </w:t>
      </w:r>
    </w:p>
    <w:p w:rsidR="00C7077E" w:rsidRDefault="00C7077E" w:rsidP="00C7077E">
      <w:r>
        <w:t>Председатель Правительства</w:t>
      </w:r>
    </w:p>
    <w:p w:rsidR="00C7077E" w:rsidRDefault="00C7077E" w:rsidP="00C7077E">
      <w:r>
        <w:t>Российской Федерации</w:t>
      </w:r>
    </w:p>
    <w:p w:rsidR="00C7077E" w:rsidRDefault="00C7077E" w:rsidP="00C7077E">
      <w:r>
        <w:t>Д.МЕДВЕДЕВ</w:t>
      </w:r>
    </w:p>
    <w:p w:rsidR="00C7077E" w:rsidRDefault="00C7077E" w:rsidP="00C7077E">
      <w:r>
        <w:t> </w:t>
      </w:r>
    </w:p>
    <w:p w:rsidR="00C7077E" w:rsidRDefault="00C7077E" w:rsidP="00C7077E">
      <w:r>
        <w:t> </w:t>
      </w:r>
    </w:p>
    <w:p w:rsidR="00C7077E" w:rsidRDefault="00C7077E" w:rsidP="00C7077E">
      <w:r>
        <w:t> </w:t>
      </w:r>
    </w:p>
    <w:p w:rsidR="00C7077E" w:rsidRDefault="00C7077E" w:rsidP="00C7077E">
      <w:r>
        <w:t> </w:t>
      </w:r>
    </w:p>
    <w:p w:rsidR="00C7077E" w:rsidRDefault="00C7077E" w:rsidP="00C7077E">
      <w:r>
        <w:t> </w:t>
      </w:r>
    </w:p>
    <w:p w:rsidR="00C7077E" w:rsidRDefault="00C7077E" w:rsidP="00C7077E">
      <w:r>
        <w:t>Утверждены</w:t>
      </w:r>
    </w:p>
    <w:p w:rsidR="00C7077E" w:rsidRDefault="00C7077E" w:rsidP="00C7077E">
      <w:r>
        <w:t>постановлением Правительства</w:t>
      </w:r>
    </w:p>
    <w:p w:rsidR="00C7077E" w:rsidRDefault="00C7077E" w:rsidP="00C7077E">
      <w:r>
        <w:t>Российской Федерации</w:t>
      </w:r>
    </w:p>
    <w:p w:rsidR="00C7077E" w:rsidRDefault="00C7077E" w:rsidP="00C7077E">
      <w:r>
        <w:lastRenderedPageBreak/>
        <w:t>от 18 октября 2014 г. N 1075</w:t>
      </w:r>
    </w:p>
    <w:p w:rsidR="00C7077E" w:rsidRDefault="00C7077E" w:rsidP="00C7077E">
      <w:r>
        <w:t> </w:t>
      </w:r>
    </w:p>
    <w:p w:rsidR="00C7077E" w:rsidRDefault="00C7077E" w:rsidP="00C7077E">
      <w:r>
        <w:t>ПРАВИЛА</w:t>
      </w:r>
    </w:p>
    <w:p w:rsidR="00C7077E" w:rsidRDefault="00C7077E" w:rsidP="00C7077E">
      <w:r>
        <w:t>ОПРЕДЕЛЕНИЯ СРЕДНЕДУШЕВОГО ДОХОДА ДЛЯ ПРЕДОСТАВЛЕНИЯ</w:t>
      </w:r>
    </w:p>
    <w:p w:rsidR="00C7077E" w:rsidRDefault="00C7077E" w:rsidP="00C7077E">
      <w:r>
        <w:t>СОЦИАЛЬНЫХ УСЛУГ БЕСПЛАТНО</w:t>
      </w:r>
    </w:p>
    <w:p w:rsidR="00C7077E" w:rsidRDefault="00C7077E" w:rsidP="00C7077E">
      <w:r>
        <w:t>Список изменяющих документов</w:t>
      </w:r>
    </w:p>
    <w:p w:rsidR="00C7077E" w:rsidRDefault="00C7077E" w:rsidP="00C7077E">
      <w:r>
        <w:t>(в ред. Постановлений Правительства РФ от 18.02.2020 N 174,</w:t>
      </w:r>
    </w:p>
    <w:p w:rsidR="00C7077E" w:rsidRDefault="00C7077E" w:rsidP="00C7077E">
      <w:r>
        <w:t>от 29.04.2020 N 604 (ред. 29.04.2020), от 21.05.2020 N 723,</w:t>
      </w:r>
    </w:p>
    <w:p w:rsidR="00C7077E" w:rsidRDefault="00C7077E" w:rsidP="00C7077E">
      <w:r>
        <w:t>от 30.10.2021 N 1876)</w:t>
      </w:r>
    </w:p>
    <w:p w:rsidR="00C7077E" w:rsidRDefault="00C7077E" w:rsidP="00C7077E"/>
    <w:p w:rsidR="00C7077E" w:rsidRDefault="00C7077E" w:rsidP="00C7077E">
      <w:r>
        <w:t> </w:t>
      </w:r>
    </w:p>
    <w:p w:rsidR="00C7077E" w:rsidRDefault="00C7077E" w:rsidP="00C7077E">
      <w:r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закона "Об основах социального обслуживания граждан в Российской Федерации" (далее - среднедушевой доход).</w:t>
      </w:r>
    </w:p>
    <w:p w:rsidR="00C7077E" w:rsidRDefault="00C7077E" w:rsidP="00C7077E">
      <w:r>
        <w:t>2. Расчет среднедушевого дохода в отношении получателя социальных услуг, за исключением лиц, указанных в частях 1 и 3 статьи 31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C7077E" w:rsidRDefault="00C7077E" w:rsidP="00C7077E">
      <w:r>
        <w:t>2(1). Уполномоченный орган, предусмотренный пунктом 2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C7077E" w:rsidRDefault="00C7077E" w:rsidP="00C7077E"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7077E" w:rsidRDefault="00C7077E" w:rsidP="00C7077E">
      <w:r>
        <w:t>(п. 2(1) введен Постановлением Правительства РФ от 18.02.2020 N 174)</w:t>
      </w:r>
    </w:p>
    <w:p w:rsidR="00C7077E" w:rsidRDefault="00C7077E" w:rsidP="00C7077E"/>
    <w:p w:rsidR="00C7077E" w:rsidRDefault="00C7077E" w:rsidP="00C7077E">
      <w:r>
        <w:t>3. В целях настоящих Правил:</w:t>
      </w:r>
    </w:p>
    <w:p w:rsidR="00C7077E" w:rsidRDefault="00C7077E" w:rsidP="00C7077E"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C7077E" w:rsidRDefault="00C7077E" w:rsidP="00C7077E">
      <w:r>
        <w:lastRenderedPageBreak/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C7077E" w:rsidRDefault="00C7077E" w:rsidP="00C7077E">
      <w:r>
        <w:t>4. При расчете среднедушевого дохода в состав семьи не включаются:</w:t>
      </w:r>
    </w:p>
    <w:p w:rsidR="00C7077E" w:rsidRDefault="00C7077E" w:rsidP="00C7077E"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C7077E" w:rsidRDefault="00C7077E" w:rsidP="00C7077E">
      <w:r>
        <w:t>б) лица, находящиеся на полном государственном обеспечении.</w:t>
      </w:r>
    </w:p>
    <w:p w:rsidR="00C7077E" w:rsidRDefault="00C7077E" w:rsidP="00C7077E">
      <w:r>
        <w:t>5. При расчете среднедушевого дохода учитываются следующие доходы, полученные в денежной форме:</w:t>
      </w:r>
    </w:p>
    <w:p w:rsidR="00C7077E" w:rsidRDefault="00C7077E" w:rsidP="00C7077E"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C7077E" w:rsidRDefault="00C7077E" w:rsidP="00C7077E"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C7077E" w:rsidRDefault="00C7077E" w:rsidP="00C7077E">
      <w:r>
        <w:t>в) доходы, полученные от использования в Российской Федерации авторских или смежных прав;</w:t>
      </w:r>
    </w:p>
    <w:p w:rsidR="00C7077E" w:rsidRDefault="00C7077E" w:rsidP="00C7077E"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C7077E" w:rsidRDefault="00C7077E" w:rsidP="00C7077E">
      <w:r>
        <w:t>д) доходы от реализации:</w:t>
      </w:r>
    </w:p>
    <w:p w:rsidR="00C7077E" w:rsidRDefault="00C7077E" w:rsidP="00C7077E">
      <w:r>
        <w:t>недвижимого имущества, находящегося в Российской Федерации;</w:t>
      </w:r>
    </w:p>
    <w:p w:rsidR="00C7077E" w:rsidRDefault="00C7077E" w:rsidP="00C7077E">
      <w:r>
        <w:t>в Российской Федерации акций или иных ценных бумаг, а также долей участия в уставном капитале организаций;</w:t>
      </w:r>
    </w:p>
    <w:p w:rsidR="00C7077E" w:rsidRDefault="00C7077E" w:rsidP="00C7077E"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C7077E" w:rsidRDefault="00C7077E" w:rsidP="00C7077E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C7077E" w:rsidRDefault="00C7077E" w:rsidP="00C7077E">
      <w:r>
        <w:t>иного имущества, находящегося в Российской Федерации и принадлежащего гражданину;</w:t>
      </w:r>
    </w:p>
    <w:p w:rsidR="00C7077E" w:rsidRDefault="00C7077E" w:rsidP="00C7077E"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C7077E" w:rsidRDefault="00C7077E" w:rsidP="00C7077E">
      <w:r>
        <w:lastRenderedPageBreak/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C7077E" w:rsidRDefault="00C7077E" w:rsidP="00C7077E"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C7077E" w:rsidRDefault="00C7077E" w:rsidP="00C7077E"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C7077E" w:rsidRDefault="00C7077E" w:rsidP="00C7077E"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C7077E" w:rsidRDefault="00C7077E" w:rsidP="00C7077E">
      <w:r>
        <w:t>л) иные доходы, получаемые гражданином в результате осуществления им деятельности в Российской Федерации;</w:t>
      </w:r>
    </w:p>
    <w:p w:rsidR="00C7077E" w:rsidRDefault="00C7077E" w:rsidP="00C7077E"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7077E" w:rsidRDefault="00C7077E" w:rsidP="00C7077E"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C7077E" w:rsidRDefault="00C7077E" w:rsidP="00C7077E">
      <w:r>
        <w:t>(в ред. Постановления Правительства РФ от 21.05.2020 N 723)</w:t>
      </w:r>
    </w:p>
    <w:p w:rsidR="00C7077E" w:rsidRDefault="00C7077E" w:rsidP="00C7077E"/>
    <w:p w:rsidR="00C7077E" w:rsidRDefault="00C7077E" w:rsidP="00C7077E"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C7077E" w:rsidRDefault="00C7077E" w:rsidP="00C7077E">
      <w:r>
        <w:t>5(1). Утратил силу с 1 января 2021 года. - Постановление Правительства РФ от 29.04.2020 N 604 (ред. 29.04.2020).</w:t>
      </w:r>
    </w:p>
    <w:p w:rsidR="00C7077E" w:rsidRDefault="00C7077E" w:rsidP="00C7077E"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C7077E" w:rsidRDefault="00C7077E" w:rsidP="00C7077E">
      <w:r>
        <w:t>(п. 5(2) введен Постановлением Правительства РФ от 30.10.2021 N 1876)</w:t>
      </w:r>
    </w:p>
    <w:p w:rsidR="00C7077E" w:rsidRDefault="00C7077E" w:rsidP="00C7077E"/>
    <w:p w:rsidR="00C7077E" w:rsidRDefault="00C7077E" w:rsidP="00C7077E"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C7077E" w:rsidRDefault="00C7077E" w:rsidP="00C7077E">
      <w:r>
        <w:t>7. Доходы учитываются до вычета налогов и сборов в соответствии с законодательством Российской Федерации.</w:t>
      </w:r>
    </w:p>
    <w:p w:rsidR="00C7077E" w:rsidRDefault="00C7077E" w:rsidP="00C7077E">
      <w:r>
        <w:t xml:space="preserve"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</w:t>
      </w:r>
      <w:r>
        <w:lastRenderedPageBreak/>
        <w:t>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C7077E" w:rsidRDefault="00C7077E" w:rsidP="00C7077E">
      <w: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C7077E" w:rsidRDefault="00C7077E" w:rsidP="00C7077E"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C7077E" w:rsidRDefault="00C7077E" w:rsidP="00C7077E"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C7077E" w:rsidRDefault="00C7077E" w:rsidP="00C7077E"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C7077E" w:rsidRDefault="00C7077E" w:rsidP="00C7077E"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C7077E" w:rsidRDefault="00C7077E" w:rsidP="00C7077E">
      <w:r>
        <w:t> </w:t>
      </w:r>
    </w:p>
    <w:sectPr w:rsidR="00C7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7E"/>
    <w:rsid w:val="00C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AFA9"/>
  <w15:chartTrackingRefBased/>
  <w15:docId w15:val="{0899C5DA-C2D7-4F25-916D-70090E3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Крылова</dc:creator>
  <cp:keywords/>
  <dc:description/>
  <cp:lastModifiedBy>Елена Крылова</cp:lastModifiedBy>
  <cp:revision>1</cp:revision>
  <dcterms:created xsi:type="dcterms:W3CDTF">2023-08-17T12:23:00Z</dcterms:created>
  <dcterms:modified xsi:type="dcterms:W3CDTF">2023-08-17T12:23:00Z</dcterms:modified>
</cp:coreProperties>
</file>