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0F" w:rsidRDefault="00F8380F" w:rsidP="00F838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t>Перечень</w:t>
      </w:r>
      <w:r w:rsidRPr="00E879E5">
        <w:rPr>
          <w:rFonts w:ascii="Times New Roman" w:hAnsi="Times New Roman"/>
          <w:spacing w:val="-8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8"/>
          <w:sz w:val="28"/>
          <w:szCs w:val="28"/>
        </w:rPr>
        <w:t xml:space="preserve">й </w:t>
      </w:r>
      <w:r w:rsidRPr="00E879E5">
        <w:rPr>
          <w:rFonts w:ascii="Times New Roman" w:hAnsi="Times New Roman"/>
          <w:spacing w:val="-8"/>
          <w:sz w:val="28"/>
          <w:szCs w:val="28"/>
        </w:rPr>
        <w:t>социального обслуживания, оказывающих социальные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F8380F" w:rsidRDefault="00F8380F" w:rsidP="00F838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693"/>
        <w:gridCol w:w="2880"/>
        <w:gridCol w:w="2790"/>
        <w:gridCol w:w="1985"/>
      </w:tblGrid>
      <w:tr w:rsidR="00F8380F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рабочий</w:t>
            </w:r>
          </w:p>
        </w:tc>
      </w:tr>
      <w:tr w:rsidR="00F8380F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АО Центр реабилитации «Родник»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Виктор Павлович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163009, г. Архангельск,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rodnik29-grevv@mail.ru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F8380F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тел/факс </w:t>
            </w:r>
          </w:p>
          <w:p w:rsidR="00F8380F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(8182) 66-36-84 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66-36-83 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66-36-88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66-36-66</w:t>
            </w:r>
          </w:p>
        </w:tc>
      </w:tr>
      <w:tr w:rsidR="00F8380F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АО «Центр социальной адаптации для лиц БОМЖ»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Владимир Владимирович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Архангельск,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Попова, д.40.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popova40@atnet.ru; popova40bomzh@yandex.ru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0F" w:rsidRPr="005F4CD2" w:rsidRDefault="00F8380F" w:rsidP="00AC120B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(8182) 65-74-69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21-14-27</w:t>
            </w:r>
          </w:p>
        </w:tc>
      </w:tr>
    </w:tbl>
    <w:p w:rsidR="0093424E" w:rsidRDefault="0093424E">
      <w:bookmarkStart w:id="0" w:name="_GoBack"/>
      <w:bookmarkEnd w:id="0"/>
    </w:p>
    <w:sectPr w:rsidR="0093424E" w:rsidSect="00F83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F"/>
    <w:rsid w:val="0093424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2018-07-04T12:56:00Z</dcterms:created>
  <dcterms:modified xsi:type="dcterms:W3CDTF">2018-07-04T12:56:00Z</dcterms:modified>
</cp:coreProperties>
</file>