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BC" w:rsidRPr="004B7C6F" w:rsidRDefault="00C671BC" w:rsidP="00C671BC">
      <w:pPr>
        <w:spacing w:after="0" w:line="240" w:lineRule="auto"/>
        <w:jc w:val="center"/>
        <w:rPr>
          <w:rFonts w:ascii="Times New Roman" w:hAnsi="Times New Roman"/>
          <w:b/>
          <w:sz w:val="28"/>
          <w:szCs w:val="28"/>
          <w:lang w:eastAsia="ru-RU"/>
        </w:rPr>
      </w:pPr>
      <w:r w:rsidRPr="004B7C6F">
        <w:rPr>
          <w:rFonts w:ascii="Times New Roman" w:hAnsi="Times New Roman"/>
          <w:b/>
          <w:sz w:val="28"/>
          <w:szCs w:val="28"/>
          <w:lang w:eastAsia="ru-RU"/>
        </w:rPr>
        <w:t>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29.09.2014 N 664н</w:t>
      </w:r>
    </w:p>
    <w:p w:rsidR="00C671BC" w:rsidRPr="004B7C6F" w:rsidRDefault="00C671BC" w:rsidP="00C671BC">
      <w:pPr>
        <w:spacing w:after="0" w:line="240" w:lineRule="auto"/>
        <w:rPr>
          <w:rFonts w:ascii="Times New Roman" w:hAnsi="Times New Roman"/>
          <w:sz w:val="28"/>
          <w:szCs w:val="28"/>
        </w:rPr>
      </w:pPr>
    </w:p>
    <w:p w:rsidR="00C671BC" w:rsidRPr="004B7C6F" w:rsidRDefault="00C671BC" w:rsidP="00C671BC">
      <w:pPr>
        <w:spacing w:after="0" w:line="240" w:lineRule="auto"/>
        <w:ind w:firstLine="709"/>
        <w:jc w:val="center"/>
        <w:rPr>
          <w:rFonts w:ascii="Times New Roman" w:hAnsi="Times New Roman"/>
          <w:b/>
          <w:sz w:val="28"/>
          <w:szCs w:val="28"/>
        </w:rPr>
      </w:pPr>
      <w:r w:rsidRPr="004B7C6F">
        <w:rPr>
          <w:rFonts w:ascii="Times New Roman" w:hAnsi="Times New Roman"/>
          <w:b/>
          <w:sz w:val="28"/>
          <w:szCs w:val="28"/>
        </w:rPr>
        <w:t xml:space="preserve">( И </w:t>
      </w:r>
      <w:proofErr w:type="spellStart"/>
      <w:r w:rsidRPr="004B7C6F">
        <w:rPr>
          <w:rFonts w:ascii="Times New Roman" w:hAnsi="Times New Roman"/>
          <w:b/>
          <w:sz w:val="28"/>
          <w:szCs w:val="28"/>
        </w:rPr>
        <w:t>з</w:t>
      </w:r>
      <w:proofErr w:type="spellEnd"/>
      <w:r w:rsidRPr="004B7C6F">
        <w:rPr>
          <w:rFonts w:ascii="Times New Roman" w:hAnsi="Times New Roman"/>
          <w:b/>
          <w:sz w:val="28"/>
          <w:szCs w:val="28"/>
        </w:rPr>
        <w:t xml:space="preserve"> в л е ч е </w:t>
      </w:r>
      <w:proofErr w:type="spellStart"/>
      <w:r w:rsidRPr="004B7C6F">
        <w:rPr>
          <w:rFonts w:ascii="Times New Roman" w:hAnsi="Times New Roman"/>
          <w:b/>
          <w:sz w:val="28"/>
          <w:szCs w:val="28"/>
        </w:rPr>
        <w:t>н</w:t>
      </w:r>
      <w:proofErr w:type="spellEnd"/>
      <w:r w:rsidRPr="004B7C6F">
        <w:rPr>
          <w:rFonts w:ascii="Times New Roman" w:hAnsi="Times New Roman"/>
          <w:b/>
          <w:sz w:val="28"/>
          <w:szCs w:val="28"/>
        </w:rPr>
        <w:t xml:space="preserve"> и я</w:t>
      </w:r>
      <w:proofErr w:type="gramStart"/>
      <w:r w:rsidRPr="004B7C6F">
        <w:rPr>
          <w:rFonts w:ascii="Times New Roman" w:hAnsi="Times New Roman"/>
          <w:b/>
          <w:sz w:val="28"/>
          <w:szCs w:val="28"/>
        </w:rPr>
        <w:t xml:space="preserve"> )</w:t>
      </w:r>
      <w:proofErr w:type="gramEnd"/>
    </w:p>
    <w:p w:rsidR="00C671BC" w:rsidRPr="004B7C6F" w:rsidRDefault="00C671BC" w:rsidP="00C671BC">
      <w:pPr>
        <w:spacing w:after="0" w:line="240" w:lineRule="auto"/>
        <w:rPr>
          <w:rFonts w:ascii="Times New Roman" w:hAnsi="Times New Roman"/>
          <w:b/>
          <w:sz w:val="28"/>
          <w:szCs w:val="28"/>
        </w:rPr>
      </w:pPr>
    </w:p>
    <w:p w:rsidR="00C671BC" w:rsidRPr="004B7C6F" w:rsidRDefault="00C671BC" w:rsidP="00C671BC">
      <w:pPr>
        <w:spacing w:after="0" w:line="240" w:lineRule="auto"/>
        <w:jc w:val="center"/>
        <w:rPr>
          <w:rFonts w:ascii="Times New Roman" w:hAnsi="Times New Roman"/>
          <w:b/>
          <w:sz w:val="28"/>
          <w:szCs w:val="28"/>
          <w:lang w:eastAsia="ru-RU"/>
        </w:rPr>
      </w:pPr>
      <w:r w:rsidRPr="004B7C6F">
        <w:rPr>
          <w:rFonts w:ascii="Times New Roman" w:hAnsi="Times New Roman"/>
          <w:b/>
          <w:sz w:val="28"/>
          <w:szCs w:val="28"/>
          <w:lang w:eastAsia="ru-RU"/>
        </w:rPr>
        <w:t>I. Общие положения</w:t>
      </w:r>
    </w:p>
    <w:p w:rsidR="00C671BC" w:rsidRPr="004B7C6F" w:rsidRDefault="00C671BC" w:rsidP="00C671BC">
      <w:pPr>
        <w:spacing w:after="0" w:line="240" w:lineRule="auto"/>
        <w:jc w:val="both"/>
        <w:rPr>
          <w:rFonts w:ascii="Times New Roman" w:hAnsi="Times New Roman"/>
          <w:sz w:val="28"/>
          <w:szCs w:val="28"/>
          <w:lang w:eastAsia="ru-RU"/>
        </w:rPr>
      </w:pP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 xml:space="preserve">1. </w:t>
      </w:r>
      <w:proofErr w:type="gramStart"/>
      <w:r w:rsidRPr="004B7C6F">
        <w:rPr>
          <w:rFonts w:ascii="Times New Roman" w:hAnsi="Times New Roman"/>
          <w:sz w:val="28"/>
          <w:szCs w:val="28"/>
          <w:lang w:eastAsia="ru-RU"/>
        </w:rPr>
        <w:t>Классификации,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основные виды стойких расстройств функций организма человека, обусловленных заболеваниями,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proofErr w:type="gramEnd"/>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2.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p w:rsidR="00C671BC" w:rsidRPr="004B7C6F" w:rsidRDefault="00C671BC" w:rsidP="00C671BC">
      <w:pPr>
        <w:spacing w:after="0" w:line="240" w:lineRule="auto"/>
        <w:jc w:val="both"/>
        <w:rPr>
          <w:rFonts w:ascii="Times New Roman" w:hAnsi="Times New Roman"/>
          <w:sz w:val="28"/>
          <w:szCs w:val="28"/>
          <w:lang w:eastAsia="ru-RU"/>
        </w:rPr>
      </w:pPr>
    </w:p>
    <w:p w:rsidR="00C671BC" w:rsidRPr="004B7C6F" w:rsidRDefault="00C671BC" w:rsidP="00C671BC">
      <w:pPr>
        <w:spacing w:after="0" w:line="240" w:lineRule="auto"/>
        <w:jc w:val="center"/>
        <w:rPr>
          <w:rFonts w:ascii="Times New Roman" w:hAnsi="Times New Roman"/>
          <w:b/>
          <w:sz w:val="28"/>
          <w:szCs w:val="28"/>
          <w:lang w:eastAsia="ru-RU"/>
        </w:rPr>
      </w:pPr>
      <w:r w:rsidRPr="004B7C6F">
        <w:rPr>
          <w:rFonts w:ascii="Times New Roman" w:hAnsi="Times New Roman"/>
          <w:b/>
          <w:sz w:val="28"/>
          <w:szCs w:val="28"/>
          <w:lang w:eastAsia="ru-RU"/>
        </w:rPr>
        <w:t>II. Классификации основных видов стойких расстройств</w:t>
      </w:r>
    </w:p>
    <w:p w:rsidR="00C671BC" w:rsidRPr="004B7C6F" w:rsidRDefault="00C671BC" w:rsidP="00C671BC">
      <w:pPr>
        <w:spacing w:after="0" w:line="240" w:lineRule="auto"/>
        <w:jc w:val="center"/>
        <w:rPr>
          <w:rFonts w:ascii="Times New Roman" w:hAnsi="Times New Roman"/>
          <w:b/>
          <w:sz w:val="28"/>
          <w:szCs w:val="28"/>
          <w:lang w:eastAsia="ru-RU"/>
        </w:rPr>
      </w:pPr>
      <w:r w:rsidRPr="004B7C6F">
        <w:rPr>
          <w:rFonts w:ascii="Times New Roman" w:hAnsi="Times New Roman"/>
          <w:b/>
          <w:sz w:val="28"/>
          <w:szCs w:val="28"/>
          <w:lang w:eastAsia="ru-RU"/>
        </w:rPr>
        <w:t>функций организма человека и степени их выраженности</w:t>
      </w:r>
    </w:p>
    <w:p w:rsidR="00C671BC" w:rsidRPr="004B7C6F" w:rsidRDefault="00C671BC" w:rsidP="00C671BC">
      <w:pPr>
        <w:spacing w:after="0" w:line="240" w:lineRule="auto"/>
        <w:jc w:val="both"/>
        <w:rPr>
          <w:rFonts w:ascii="Times New Roman" w:hAnsi="Times New Roman"/>
          <w:sz w:val="28"/>
          <w:szCs w:val="28"/>
          <w:lang w:eastAsia="ru-RU"/>
        </w:rPr>
      </w:pP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3. К основным видам стойких расстройств функций организма человека относятся:</w:t>
      </w:r>
    </w:p>
    <w:p w:rsidR="00C671BC" w:rsidRPr="004B7C6F" w:rsidRDefault="00C671BC" w:rsidP="00C671BC">
      <w:pPr>
        <w:spacing w:after="0" w:line="240" w:lineRule="auto"/>
        <w:ind w:firstLine="547"/>
        <w:jc w:val="both"/>
        <w:rPr>
          <w:rFonts w:ascii="Times New Roman" w:hAnsi="Times New Roman"/>
          <w:sz w:val="28"/>
          <w:szCs w:val="28"/>
          <w:lang w:eastAsia="ru-RU"/>
        </w:rPr>
      </w:pPr>
      <w:proofErr w:type="gramStart"/>
      <w:r w:rsidRPr="004B7C6F">
        <w:rPr>
          <w:rFonts w:ascii="Times New Roman" w:hAnsi="Times New Roman"/>
          <w:sz w:val="28"/>
          <w:szCs w:val="28"/>
          <w:lang w:eastAsia="ru-RU"/>
        </w:rPr>
        <w:t>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proofErr w:type="gramEnd"/>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нарушения языковых и речевых функций (устной (</w:t>
      </w:r>
      <w:proofErr w:type="spellStart"/>
      <w:r w:rsidRPr="004B7C6F">
        <w:rPr>
          <w:rFonts w:ascii="Times New Roman" w:hAnsi="Times New Roman"/>
          <w:sz w:val="28"/>
          <w:szCs w:val="28"/>
          <w:lang w:eastAsia="ru-RU"/>
        </w:rPr>
        <w:t>ринолалия</w:t>
      </w:r>
      <w:proofErr w:type="spellEnd"/>
      <w:r w:rsidRPr="004B7C6F">
        <w:rPr>
          <w:rFonts w:ascii="Times New Roman" w:hAnsi="Times New Roman"/>
          <w:sz w:val="28"/>
          <w:szCs w:val="28"/>
          <w:lang w:eastAsia="ru-RU"/>
        </w:rPr>
        <w:t>, дизартрия, заикание, алалия, афазия); письменной (</w:t>
      </w:r>
      <w:proofErr w:type="spellStart"/>
      <w:r w:rsidRPr="004B7C6F">
        <w:rPr>
          <w:rFonts w:ascii="Times New Roman" w:hAnsi="Times New Roman"/>
          <w:sz w:val="28"/>
          <w:szCs w:val="28"/>
          <w:lang w:eastAsia="ru-RU"/>
        </w:rPr>
        <w:t>дисграфия</w:t>
      </w:r>
      <w:proofErr w:type="spellEnd"/>
      <w:r w:rsidRPr="004B7C6F">
        <w:rPr>
          <w:rFonts w:ascii="Times New Roman" w:hAnsi="Times New Roman"/>
          <w:sz w:val="28"/>
          <w:szCs w:val="28"/>
          <w:lang w:eastAsia="ru-RU"/>
        </w:rPr>
        <w:t xml:space="preserve">, </w:t>
      </w:r>
      <w:proofErr w:type="spellStart"/>
      <w:r w:rsidRPr="004B7C6F">
        <w:rPr>
          <w:rFonts w:ascii="Times New Roman" w:hAnsi="Times New Roman"/>
          <w:sz w:val="28"/>
          <w:szCs w:val="28"/>
          <w:lang w:eastAsia="ru-RU"/>
        </w:rPr>
        <w:t>дислексия</w:t>
      </w:r>
      <w:proofErr w:type="spellEnd"/>
      <w:r w:rsidRPr="004B7C6F">
        <w:rPr>
          <w:rFonts w:ascii="Times New Roman" w:hAnsi="Times New Roman"/>
          <w:sz w:val="28"/>
          <w:szCs w:val="28"/>
          <w:lang w:eastAsia="ru-RU"/>
        </w:rPr>
        <w:t>); вербальной и невербальной речи; нарушение голосообразования);</w:t>
      </w:r>
    </w:p>
    <w:p w:rsidR="00C671BC" w:rsidRPr="004B7C6F" w:rsidRDefault="00C671BC" w:rsidP="00C671BC">
      <w:pPr>
        <w:spacing w:after="0" w:line="240" w:lineRule="auto"/>
        <w:ind w:firstLine="547"/>
        <w:jc w:val="both"/>
        <w:rPr>
          <w:rFonts w:ascii="Times New Roman" w:hAnsi="Times New Roman"/>
          <w:sz w:val="28"/>
          <w:szCs w:val="28"/>
          <w:lang w:eastAsia="ru-RU"/>
        </w:rPr>
      </w:pPr>
      <w:proofErr w:type="gramStart"/>
      <w:r w:rsidRPr="004B7C6F">
        <w:rPr>
          <w:rFonts w:ascii="Times New Roman" w:hAnsi="Times New Roman"/>
          <w:sz w:val="28"/>
          <w:szCs w:val="28"/>
          <w:lang w:eastAsia="ru-RU"/>
        </w:rPr>
        <w:t>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roofErr w:type="gramEnd"/>
    </w:p>
    <w:p w:rsidR="00C671BC" w:rsidRPr="004B7C6F" w:rsidRDefault="00C671BC" w:rsidP="00C671BC">
      <w:pPr>
        <w:spacing w:after="0" w:line="240" w:lineRule="auto"/>
        <w:ind w:firstLine="547"/>
        <w:jc w:val="both"/>
        <w:rPr>
          <w:rFonts w:ascii="Times New Roman" w:hAnsi="Times New Roman"/>
          <w:sz w:val="28"/>
          <w:szCs w:val="28"/>
          <w:lang w:eastAsia="ru-RU"/>
        </w:rPr>
      </w:pPr>
      <w:proofErr w:type="gramStart"/>
      <w:r w:rsidRPr="004B7C6F">
        <w:rPr>
          <w:rFonts w:ascii="Times New Roman" w:hAnsi="Times New Roman"/>
          <w:sz w:val="28"/>
          <w:szCs w:val="28"/>
          <w:lang w:eastAsia="ru-RU"/>
        </w:rPr>
        <w:t>нарушения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roofErr w:type="gramEnd"/>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 xml:space="preserve">нарушения функций </w:t>
      </w:r>
      <w:proofErr w:type="spellStart"/>
      <w:proofErr w:type="gramStart"/>
      <w:r w:rsidRPr="004B7C6F">
        <w:rPr>
          <w:rFonts w:ascii="Times New Roman" w:hAnsi="Times New Roman"/>
          <w:sz w:val="28"/>
          <w:szCs w:val="28"/>
          <w:lang w:eastAsia="ru-RU"/>
        </w:rPr>
        <w:t>сердечно-сосудистой</w:t>
      </w:r>
      <w:proofErr w:type="spellEnd"/>
      <w:proofErr w:type="gramEnd"/>
      <w:r w:rsidRPr="004B7C6F">
        <w:rPr>
          <w:rFonts w:ascii="Times New Roman" w:hAnsi="Times New Roman"/>
          <w:sz w:val="28"/>
          <w:szCs w:val="28"/>
          <w:lang w:eastAsia="ru-RU"/>
        </w:rPr>
        <w:t xml:space="preserve">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C671BC" w:rsidRPr="004B7C6F" w:rsidRDefault="00C671BC" w:rsidP="00C671BC">
      <w:pPr>
        <w:spacing w:after="0" w:line="240" w:lineRule="auto"/>
        <w:ind w:firstLine="547"/>
        <w:jc w:val="both"/>
        <w:rPr>
          <w:rFonts w:ascii="Times New Roman" w:hAnsi="Times New Roman"/>
          <w:sz w:val="28"/>
          <w:szCs w:val="28"/>
          <w:lang w:eastAsia="ru-RU"/>
        </w:rPr>
      </w:pPr>
      <w:proofErr w:type="gramStart"/>
      <w:r w:rsidRPr="004B7C6F">
        <w:rPr>
          <w:rFonts w:ascii="Times New Roman" w:hAnsi="Times New Roman"/>
          <w:sz w:val="28"/>
          <w:szCs w:val="28"/>
          <w:lang w:eastAsia="ru-RU"/>
        </w:rPr>
        <w:lastRenderedPageBreak/>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roofErr w:type="gramEnd"/>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 xml:space="preserve">4. </w:t>
      </w:r>
      <w:r w:rsidRPr="004B7C6F">
        <w:rPr>
          <w:rFonts w:ascii="Times New Roman" w:hAnsi="Times New Roman"/>
          <w:i/>
          <w:sz w:val="28"/>
          <w:szCs w:val="28"/>
          <w:lang w:eastAsia="ru-RU"/>
        </w:rPr>
        <w:t>Выделяются 4 степени стойких нарушений функций организма человека</w:t>
      </w:r>
      <w:r w:rsidRPr="004B7C6F">
        <w:rPr>
          <w:rFonts w:ascii="Times New Roman" w:hAnsi="Times New Roman"/>
          <w:sz w:val="28"/>
          <w:szCs w:val="28"/>
          <w:lang w:eastAsia="ru-RU"/>
        </w:rPr>
        <w:t>, обусловленных заболеваниями, последствиями травм или дефектами, классифицируемые с использованием количественной системы оценки степени выраженности указанных нарушений, устанавливаемой в процентах в диапазоне от 10 до 100, с шагом в 10 процентов, предусмотренной приложением к настоящим классификациям и критериям:</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I степень</w:t>
      </w:r>
      <w:r w:rsidRPr="004B7C6F">
        <w:rPr>
          <w:rFonts w:ascii="Times New Roman" w:hAnsi="Times New Roman"/>
          <w:sz w:val="28"/>
          <w:szCs w:val="28"/>
          <w:lang w:eastAsia="ru-RU"/>
        </w:rPr>
        <w:t xml:space="preserve">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II степень</w:t>
      </w:r>
      <w:r w:rsidRPr="004B7C6F">
        <w:rPr>
          <w:rFonts w:ascii="Times New Roman" w:hAnsi="Times New Roman"/>
          <w:sz w:val="28"/>
          <w:szCs w:val="28"/>
          <w:lang w:eastAsia="ru-RU"/>
        </w:rPr>
        <w:t xml:space="preserve">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III степень</w:t>
      </w:r>
      <w:r w:rsidRPr="004B7C6F">
        <w:rPr>
          <w:rFonts w:ascii="Times New Roman" w:hAnsi="Times New Roman"/>
          <w:sz w:val="28"/>
          <w:szCs w:val="28"/>
          <w:lang w:eastAsia="ru-RU"/>
        </w:rPr>
        <w:t xml:space="preserve">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IV степень</w:t>
      </w:r>
      <w:r w:rsidRPr="004B7C6F">
        <w:rPr>
          <w:rFonts w:ascii="Times New Roman" w:hAnsi="Times New Roman"/>
          <w:sz w:val="28"/>
          <w:szCs w:val="28"/>
          <w:lang w:eastAsia="ru-RU"/>
        </w:rPr>
        <w:t xml:space="preserve">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 xml:space="preserve">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с использованием количественной системы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w:t>
      </w:r>
      <w:proofErr w:type="gramStart"/>
      <w:r w:rsidRPr="004B7C6F">
        <w:rPr>
          <w:rFonts w:ascii="Times New Roman" w:hAnsi="Times New Roman"/>
          <w:sz w:val="28"/>
          <w:szCs w:val="28"/>
          <w:lang w:eastAsia="ru-RU"/>
        </w:rPr>
        <w:t>степени нарушения функции организма человека</w:t>
      </w:r>
      <w:proofErr w:type="gramEnd"/>
      <w:r w:rsidRPr="004B7C6F">
        <w:rPr>
          <w:rFonts w:ascii="Times New Roman" w:hAnsi="Times New Roman"/>
          <w:sz w:val="28"/>
          <w:szCs w:val="28"/>
          <w:lang w:eastAsia="ru-RU"/>
        </w:rPr>
        <w:t xml:space="preserve"> в процентном выражении может быть выше максимально выраженного нарушения функций организма, но не более чем на 10 процентов. Значения максимально выраженных нарушений функций организма указаны в приложении к настоящим классификациям и критериям.</w:t>
      </w:r>
    </w:p>
    <w:p w:rsidR="00C671BC" w:rsidRPr="004B7C6F" w:rsidRDefault="00C671BC" w:rsidP="00C671BC">
      <w:pPr>
        <w:spacing w:after="0" w:line="240" w:lineRule="auto"/>
        <w:jc w:val="both"/>
        <w:rPr>
          <w:rFonts w:ascii="Times New Roman" w:hAnsi="Times New Roman"/>
          <w:sz w:val="28"/>
          <w:szCs w:val="28"/>
          <w:lang w:eastAsia="ru-RU"/>
        </w:rPr>
      </w:pPr>
    </w:p>
    <w:p w:rsidR="00C671BC" w:rsidRPr="004B7C6F" w:rsidRDefault="00C671BC" w:rsidP="00C671BC">
      <w:pPr>
        <w:spacing w:after="0" w:line="240" w:lineRule="auto"/>
        <w:jc w:val="center"/>
        <w:rPr>
          <w:rFonts w:ascii="Times New Roman" w:hAnsi="Times New Roman"/>
          <w:b/>
          <w:sz w:val="28"/>
          <w:szCs w:val="28"/>
          <w:lang w:eastAsia="ru-RU"/>
        </w:rPr>
      </w:pPr>
      <w:r w:rsidRPr="004B7C6F">
        <w:rPr>
          <w:rFonts w:ascii="Times New Roman" w:hAnsi="Times New Roman"/>
          <w:b/>
          <w:sz w:val="28"/>
          <w:szCs w:val="28"/>
          <w:lang w:eastAsia="ru-RU"/>
        </w:rPr>
        <w:t>III. Классификации основных категорий жизнедеятельности</w:t>
      </w:r>
    </w:p>
    <w:p w:rsidR="00C671BC" w:rsidRPr="004B7C6F" w:rsidRDefault="00C671BC" w:rsidP="00C671BC">
      <w:pPr>
        <w:spacing w:after="0" w:line="240" w:lineRule="auto"/>
        <w:jc w:val="center"/>
        <w:rPr>
          <w:rFonts w:ascii="Times New Roman" w:hAnsi="Times New Roman"/>
          <w:b/>
          <w:sz w:val="28"/>
          <w:szCs w:val="28"/>
          <w:lang w:eastAsia="ru-RU"/>
        </w:rPr>
      </w:pPr>
      <w:r w:rsidRPr="004B7C6F">
        <w:rPr>
          <w:rFonts w:ascii="Times New Roman" w:hAnsi="Times New Roman"/>
          <w:b/>
          <w:sz w:val="28"/>
          <w:szCs w:val="28"/>
          <w:lang w:eastAsia="ru-RU"/>
        </w:rPr>
        <w:t>человека и степени выраженности ограничений этих категорий</w:t>
      </w:r>
    </w:p>
    <w:p w:rsidR="00C671BC" w:rsidRPr="004B7C6F" w:rsidRDefault="00C671BC" w:rsidP="00C671BC">
      <w:pPr>
        <w:spacing w:after="0" w:line="240" w:lineRule="auto"/>
        <w:jc w:val="both"/>
        <w:rPr>
          <w:rFonts w:ascii="Times New Roman" w:hAnsi="Times New Roman"/>
          <w:sz w:val="28"/>
          <w:szCs w:val="28"/>
          <w:lang w:eastAsia="ru-RU"/>
        </w:rPr>
      </w:pP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5. К основным категориям жизнедеятельности человека относятся:</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а) способность к самообслуживанию;</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б) способность к самостоятельному передвижению;</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в) способность к ориентации;</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г) способность к общению;</w:t>
      </w:r>
    </w:p>
    <w:p w:rsidR="00C671BC" w:rsidRPr="004B7C6F" w:rsidRDefault="00C671BC" w:rsidP="00C671BC">
      <w:pPr>
        <w:spacing w:after="0" w:line="240" w:lineRule="auto"/>
        <w:ind w:firstLine="547"/>
        <w:jc w:val="both"/>
        <w:rPr>
          <w:rFonts w:ascii="Times New Roman" w:hAnsi="Times New Roman"/>
          <w:sz w:val="28"/>
          <w:szCs w:val="28"/>
          <w:lang w:eastAsia="ru-RU"/>
        </w:rPr>
      </w:pPr>
      <w:proofErr w:type="spellStart"/>
      <w:r w:rsidRPr="004B7C6F">
        <w:rPr>
          <w:rFonts w:ascii="Times New Roman" w:hAnsi="Times New Roman"/>
          <w:sz w:val="28"/>
          <w:szCs w:val="28"/>
          <w:lang w:eastAsia="ru-RU"/>
        </w:rPr>
        <w:lastRenderedPageBreak/>
        <w:t>д</w:t>
      </w:r>
      <w:proofErr w:type="spellEnd"/>
      <w:r w:rsidRPr="004B7C6F">
        <w:rPr>
          <w:rFonts w:ascii="Times New Roman" w:hAnsi="Times New Roman"/>
          <w:sz w:val="28"/>
          <w:szCs w:val="28"/>
          <w:lang w:eastAsia="ru-RU"/>
        </w:rPr>
        <w:t>) способность контролировать свое поведение;</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е) способность к обучению;</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ж) способность к трудовой деятельности.</w:t>
      </w:r>
    </w:p>
    <w:p w:rsidR="00C671BC" w:rsidRPr="004B7C6F" w:rsidRDefault="00C671BC" w:rsidP="00C671BC">
      <w:pPr>
        <w:spacing w:after="0" w:line="240" w:lineRule="auto"/>
        <w:ind w:firstLine="547"/>
        <w:jc w:val="both"/>
        <w:rPr>
          <w:rFonts w:ascii="Times New Roman" w:hAnsi="Times New Roman"/>
          <w:i/>
          <w:sz w:val="28"/>
          <w:szCs w:val="28"/>
          <w:lang w:eastAsia="ru-RU"/>
        </w:rPr>
      </w:pPr>
      <w:r w:rsidRPr="004B7C6F">
        <w:rPr>
          <w:rFonts w:ascii="Times New Roman" w:hAnsi="Times New Roman"/>
          <w:sz w:val="28"/>
          <w:szCs w:val="28"/>
          <w:lang w:eastAsia="ru-RU"/>
        </w:rPr>
        <w:t xml:space="preserve">6. </w:t>
      </w:r>
      <w:r w:rsidRPr="004B7C6F">
        <w:rPr>
          <w:rFonts w:ascii="Times New Roman" w:hAnsi="Times New Roman"/>
          <w:i/>
          <w:sz w:val="28"/>
          <w:szCs w:val="28"/>
          <w:lang w:eastAsia="ru-RU"/>
        </w:rPr>
        <w:t>Выделяются 3 степени выраженности ограничений каждой из основных категорий жизнедеятельности человека:</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 xml:space="preserve">а) </w:t>
      </w:r>
      <w:r w:rsidRPr="004B7C6F">
        <w:rPr>
          <w:rFonts w:ascii="Times New Roman" w:hAnsi="Times New Roman"/>
          <w:b/>
          <w:sz w:val="28"/>
          <w:szCs w:val="28"/>
          <w:lang w:eastAsia="ru-RU"/>
        </w:rPr>
        <w:t>способность к самообслуживанию</w:t>
      </w:r>
      <w:r w:rsidRPr="004B7C6F">
        <w:rPr>
          <w:rFonts w:ascii="Times New Roman" w:hAnsi="Times New Roman"/>
          <w:sz w:val="28"/>
          <w:szCs w:val="28"/>
          <w:lang w:eastAsia="ru-RU"/>
        </w:rPr>
        <w:t xml:space="preserve">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1 степень</w:t>
      </w:r>
      <w:r w:rsidRPr="004B7C6F">
        <w:rPr>
          <w:rFonts w:ascii="Times New Roman" w:hAnsi="Times New Roman"/>
          <w:sz w:val="28"/>
          <w:szCs w:val="28"/>
          <w:lang w:eastAsia="ru-RU"/>
        </w:rPr>
        <w:t xml:space="preserve">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2 степень</w:t>
      </w:r>
      <w:r w:rsidRPr="004B7C6F">
        <w:rPr>
          <w:rFonts w:ascii="Times New Roman" w:hAnsi="Times New Roman"/>
          <w:sz w:val="28"/>
          <w:szCs w:val="28"/>
          <w:lang w:eastAsia="ru-RU"/>
        </w:rPr>
        <w:t xml:space="preserve">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3 степень</w:t>
      </w:r>
      <w:r w:rsidRPr="004B7C6F">
        <w:rPr>
          <w:rFonts w:ascii="Times New Roman" w:hAnsi="Times New Roman"/>
          <w:sz w:val="28"/>
          <w:szCs w:val="28"/>
          <w:lang w:eastAsia="ru-RU"/>
        </w:rPr>
        <w:t xml:space="preserve"> - неспособность к самообслуживанию, нуждаемость в постоянной посторонней помощи и уходе, полная зависимость от других лиц;</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 xml:space="preserve">б) </w:t>
      </w:r>
      <w:r w:rsidRPr="004B7C6F">
        <w:rPr>
          <w:rFonts w:ascii="Times New Roman" w:hAnsi="Times New Roman"/>
          <w:b/>
          <w:sz w:val="28"/>
          <w:szCs w:val="28"/>
          <w:lang w:eastAsia="ru-RU"/>
        </w:rPr>
        <w:t>способность к самостоятельному передвижению</w:t>
      </w:r>
      <w:r w:rsidRPr="004B7C6F">
        <w:rPr>
          <w:rFonts w:ascii="Times New Roman" w:hAnsi="Times New Roman"/>
          <w:sz w:val="28"/>
          <w:szCs w:val="28"/>
          <w:lang w:eastAsia="ru-RU"/>
        </w:rPr>
        <w:t xml:space="preserve">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1 степень</w:t>
      </w:r>
      <w:r w:rsidRPr="004B7C6F">
        <w:rPr>
          <w:rFonts w:ascii="Times New Roman" w:hAnsi="Times New Roman"/>
          <w:sz w:val="28"/>
          <w:szCs w:val="28"/>
          <w:lang w:eastAsia="ru-RU"/>
        </w:rPr>
        <w:t xml:space="preserve">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2 степень</w:t>
      </w:r>
      <w:r w:rsidRPr="004B7C6F">
        <w:rPr>
          <w:rFonts w:ascii="Times New Roman" w:hAnsi="Times New Roman"/>
          <w:sz w:val="28"/>
          <w:szCs w:val="28"/>
          <w:lang w:eastAsia="ru-RU"/>
        </w:rPr>
        <w:t xml:space="preserve">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3 степень</w:t>
      </w:r>
      <w:r w:rsidRPr="004B7C6F">
        <w:rPr>
          <w:rFonts w:ascii="Times New Roman" w:hAnsi="Times New Roman"/>
          <w:sz w:val="28"/>
          <w:szCs w:val="28"/>
          <w:lang w:eastAsia="ru-RU"/>
        </w:rPr>
        <w:t xml:space="preserve"> - неспособность к самостоятельному передвижению и нуждаемость в постоянной помощи других лиц;</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 xml:space="preserve">в) </w:t>
      </w:r>
      <w:r w:rsidRPr="004B7C6F">
        <w:rPr>
          <w:rFonts w:ascii="Times New Roman" w:hAnsi="Times New Roman"/>
          <w:b/>
          <w:sz w:val="28"/>
          <w:szCs w:val="28"/>
          <w:lang w:eastAsia="ru-RU"/>
        </w:rPr>
        <w:t>способность к ориентации</w:t>
      </w:r>
      <w:r w:rsidRPr="004B7C6F">
        <w:rPr>
          <w:rFonts w:ascii="Times New Roman" w:hAnsi="Times New Roman"/>
          <w:sz w:val="28"/>
          <w:szCs w:val="28"/>
          <w:lang w:eastAsia="ru-RU"/>
        </w:rPr>
        <w:t xml:space="preserve"> - способность к адекватному восприятию личности и окружающей обстановки, оценке ситуации, к определению времени и места нахождения:</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1 степень</w:t>
      </w:r>
      <w:r w:rsidRPr="004B7C6F">
        <w:rPr>
          <w:rFonts w:ascii="Times New Roman" w:hAnsi="Times New Roman"/>
          <w:sz w:val="28"/>
          <w:szCs w:val="28"/>
          <w:lang w:eastAsia="ru-RU"/>
        </w:rPr>
        <w:t xml:space="preserve"> - способность к ориентации только в привычной ситуации самостоятельно и (или) с помощью вспомогательных технических средств;</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2 степень</w:t>
      </w:r>
      <w:r w:rsidRPr="004B7C6F">
        <w:rPr>
          <w:rFonts w:ascii="Times New Roman" w:hAnsi="Times New Roman"/>
          <w:sz w:val="28"/>
          <w:szCs w:val="28"/>
          <w:lang w:eastAsia="ru-RU"/>
        </w:rPr>
        <w:t xml:space="preserve"> - способность к ориентации с регулярной частичной помощью других лиц с использованием при необходимости вспомогательных технических средств;</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3 степень</w:t>
      </w:r>
      <w:r w:rsidRPr="004B7C6F">
        <w:rPr>
          <w:rFonts w:ascii="Times New Roman" w:hAnsi="Times New Roman"/>
          <w:sz w:val="28"/>
          <w:szCs w:val="28"/>
          <w:lang w:eastAsia="ru-RU"/>
        </w:rPr>
        <w:t xml:space="preserve"> - неспособность к ориентации (дезориентация) и нуждаемость в постоянной помощи и (или) надзоре других лиц;</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 xml:space="preserve">г) </w:t>
      </w:r>
      <w:r w:rsidRPr="004B7C6F">
        <w:rPr>
          <w:rFonts w:ascii="Times New Roman" w:hAnsi="Times New Roman"/>
          <w:b/>
          <w:sz w:val="28"/>
          <w:szCs w:val="28"/>
          <w:lang w:eastAsia="ru-RU"/>
        </w:rPr>
        <w:t>способность к общению</w:t>
      </w:r>
      <w:r w:rsidRPr="004B7C6F">
        <w:rPr>
          <w:rFonts w:ascii="Times New Roman" w:hAnsi="Times New Roman"/>
          <w:sz w:val="28"/>
          <w:szCs w:val="28"/>
          <w:lang w:eastAsia="ru-RU"/>
        </w:rPr>
        <w:t xml:space="preserve"> - способность к установлению контактов между людьми путем восприятия, переработки, хранения, воспроизведения и передачи информации:</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lastRenderedPageBreak/>
        <w:t>1 степень</w:t>
      </w:r>
      <w:r w:rsidRPr="004B7C6F">
        <w:rPr>
          <w:rFonts w:ascii="Times New Roman" w:hAnsi="Times New Roman"/>
          <w:sz w:val="28"/>
          <w:szCs w:val="28"/>
          <w:lang w:eastAsia="ru-RU"/>
        </w:rPr>
        <w:t xml:space="preserve">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при изолированном поражении органа слуха - способность к общению с использованием невербальных способов общения и услуг по </w:t>
      </w:r>
      <w:proofErr w:type="spellStart"/>
      <w:r w:rsidRPr="004B7C6F">
        <w:rPr>
          <w:rFonts w:ascii="Times New Roman" w:hAnsi="Times New Roman"/>
          <w:sz w:val="28"/>
          <w:szCs w:val="28"/>
          <w:lang w:eastAsia="ru-RU"/>
        </w:rPr>
        <w:t>сурдопереводу</w:t>
      </w:r>
      <w:proofErr w:type="spellEnd"/>
      <w:r w:rsidRPr="004B7C6F">
        <w:rPr>
          <w:rFonts w:ascii="Times New Roman" w:hAnsi="Times New Roman"/>
          <w:sz w:val="28"/>
          <w:szCs w:val="28"/>
          <w:lang w:eastAsia="ru-RU"/>
        </w:rPr>
        <w:t>;</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2 степень</w:t>
      </w:r>
      <w:r w:rsidRPr="004B7C6F">
        <w:rPr>
          <w:rFonts w:ascii="Times New Roman" w:hAnsi="Times New Roman"/>
          <w:sz w:val="28"/>
          <w:szCs w:val="28"/>
          <w:lang w:eastAsia="ru-RU"/>
        </w:rPr>
        <w:t xml:space="preserve"> - способность к общению при регулярной частичной помощи других лиц с использованием при необходимости вспомогательных технических средств;</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3 степень</w:t>
      </w:r>
      <w:r w:rsidRPr="004B7C6F">
        <w:rPr>
          <w:rFonts w:ascii="Times New Roman" w:hAnsi="Times New Roman"/>
          <w:sz w:val="28"/>
          <w:szCs w:val="28"/>
          <w:lang w:eastAsia="ru-RU"/>
        </w:rPr>
        <w:t xml:space="preserve"> - неспособность к общению и нуждаемость в постоянной помощи других лиц;</w:t>
      </w:r>
    </w:p>
    <w:p w:rsidR="00C671BC" w:rsidRPr="004B7C6F" w:rsidRDefault="00C671BC" w:rsidP="00C671BC">
      <w:pPr>
        <w:spacing w:after="0" w:line="240" w:lineRule="auto"/>
        <w:ind w:firstLine="547"/>
        <w:jc w:val="both"/>
        <w:rPr>
          <w:rFonts w:ascii="Times New Roman" w:hAnsi="Times New Roman"/>
          <w:sz w:val="28"/>
          <w:szCs w:val="28"/>
          <w:lang w:eastAsia="ru-RU"/>
        </w:rPr>
      </w:pPr>
      <w:proofErr w:type="spellStart"/>
      <w:r w:rsidRPr="004B7C6F">
        <w:rPr>
          <w:rFonts w:ascii="Times New Roman" w:hAnsi="Times New Roman"/>
          <w:sz w:val="28"/>
          <w:szCs w:val="28"/>
          <w:lang w:eastAsia="ru-RU"/>
        </w:rPr>
        <w:t>д</w:t>
      </w:r>
      <w:proofErr w:type="spellEnd"/>
      <w:r w:rsidRPr="004B7C6F">
        <w:rPr>
          <w:rFonts w:ascii="Times New Roman" w:hAnsi="Times New Roman"/>
          <w:sz w:val="28"/>
          <w:szCs w:val="28"/>
          <w:lang w:eastAsia="ru-RU"/>
        </w:rPr>
        <w:t xml:space="preserve">) </w:t>
      </w:r>
      <w:r w:rsidRPr="004B7C6F">
        <w:rPr>
          <w:rFonts w:ascii="Times New Roman" w:hAnsi="Times New Roman"/>
          <w:b/>
          <w:sz w:val="28"/>
          <w:szCs w:val="28"/>
          <w:lang w:eastAsia="ru-RU"/>
        </w:rPr>
        <w:t>способность контролировать свое поведение</w:t>
      </w:r>
      <w:r w:rsidRPr="004B7C6F">
        <w:rPr>
          <w:rFonts w:ascii="Times New Roman" w:hAnsi="Times New Roman"/>
          <w:sz w:val="28"/>
          <w:szCs w:val="28"/>
          <w:lang w:eastAsia="ru-RU"/>
        </w:rPr>
        <w:t xml:space="preserve"> - способность к осознанию себя и адекватному поведению с учетом социально-правовых и морально-этических норм:</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1 степень</w:t>
      </w:r>
      <w:r w:rsidRPr="004B7C6F">
        <w:rPr>
          <w:rFonts w:ascii="Times New Roman" w:hAnsi="Times New Roman"/>
          <w:sz w:val="28"/>
          <w:szCs w:val="28"/>
          <w:lang w:eastAsia="ru-RU"/>
        </w:rPr>
        <w:t xml:space="preserve">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w:t>
      </w:r>
      <w:proofErr w:type="spellStart"/>
      <w:r w:rsidRPr="004B7C6F">
        <w:rPr>
          <w:rFonts w:ascii="Times New Roman" w:hAnsi="Times New Roman"/>
          <w:sz w:val="28"/>
          <w:szCs w:val="28"/>
          <w:lang w:eastAsia="ru-RU"/>
        </w:rPr>
        <w:t>самокоррекции</w:t>
      </w:r>
      <w:proofErr w:type="spellEnd"/>
      <w:r w:rsidRPr="004B7C6F">
        <w:rPr>
          <w:rFonts w:ascii="Times New Roman" w:hAnsi="Times New Roman"/>
          <w:sz w:val="28"/>
          <w:szCs w:val="28"/>
          <w:lang w:eastAsia="ru-RU"/>
        </w:rPr>
        <w:t>;</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2 степень</w:t>
      </w:r>
      <w:r w:rsidRPr="004B7C6F">
        <w:rPr>
          <w:rFonts w:ascii="Times New Roman" w:hAnsi="Times New Roman"/>
          <w:sz w:val="28"/>
          <w:szCs w:val="28"/>
          <w:lang w:eastAsia="ru-RU"/>
        </w:rPr>
        <w:t xml:space="preserve"> -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3 степень</w:t>
      </w:r>
      <w:r w:rsidRPr="004B7C6F">
        <w:rPr>
          <w:rFonts w:ascii="Times New Roman" w:hAnsi="Times New Roman"/>
          <w:sz w:val="28"/>
          <w:szCs w:val="28"/>
          <w:lang w:eastAsia="ru-RU"/>
        </w:rPr>
        <w:t xml:space="preserve"> - неспособность контролировать свое поведение, невозможность его коррекции, нуждаемость в постоянной помощи (надзоре) других лиц;</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 xml:space="preserve">е) </w:t>
      </w:r>
      <w:r w:rsidRPr="004B7C6F">
        <w:rPr>
          <w:rFonts w:ascii="Times New Roman" w:hAnsi="Times New Roman"/>
          <w:b/>
          <w:sz w:val="28"/>
          <w:szCs w:val="28"/>
          <w:lang w:eastAsia="ru-RU"/>
        </w:rPr>
        <w:t>способность к обучению</w:t>
      </w:r>
      <w:r w:rsidRPr="004B7C6F">
        <w:rPr>
          <w:rFonts w:ascii="Times New Roman" w:hAnsi="Times New Roman"/>
          <w:sz w:val="28"/>
          <w:szCs w:val="28"/>
          <w:lang w:eastAsia="ru-RU"/>
        </w:rPr>
        <w:t xml:space="preserve">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1 степень</w:t>
      </w:r>
      <w:r w:rsidRPr="004B7C6F">
        <w:rPr>
          <w:rFonts w:ascii="Times New Roman" w:hAnsi="Times New Roman"/>
          <w:sz w:val="28"/>
          <w:szCs w:val="28"/>
          <w:lang w:eastAsia="ru-RU"/>
        </w:rPr>
        <w:t xml:space="preserve">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(при необходимости) для получения образования, в том числе обучение с применением (при необходимости) специальных вспомогательных технических средств, определяемая с учетом заключения </w:t>
      </w:r>
      <w:proofErr w:type="spellStart"/>
      <w:r w:rsidRPr="004B7C6F">
        <w:rPr>
          <w:rFonts w:ascii="Times New Roman" w:hAnsi="Times New Roman"/>
          <w:sz w:val="28"/>
          <w:szCs w:val="28"/>
          <w:lang w:eastAsia="ru-RU"/>
        </w:rPr>
        <w:t>психолого-медико-педагогической</w:t>
      </w:r>
      <w:proofErr w:type="spellEnd"/>
      <w:r w:rsidRPr="004B7C6F">
        <w:rPr>
          <w:rFonts w:ascii="Times New Roman" w:hAnsi="Times New Roman"/>
          <w:sz w:val="28"/>
          <w:szCs w:val="28"/>
          <w:lang w:eastAsia="ru-RU"/>
        </w:rPr>
        <w:t xml:space="preserve"> комиссии;</w:t>
      </w:r>
    </w:p>
    <w:p w:rsidR="00C671BC" w:rsidRPr="004B7C6F" w:rsidRDefault="00C671BC" w:rsidP="00C671BC">
      <w:pPr>
        <w:spacing w:after="0" w:line="240" w:lineRule="auto"/>
        <w:ind w:firstLine="547"/>
        <w:jc w:val="both"/>
        <w:rPr>
          <w:rFonts w:ascii="Times New Roman" w:hAnsi="Times New Roman"/>
          <w:sz w:val="28"/>
          <w:szCs w:val="28"/>
          <w:lang w:eastAsia="ru-RU"/>
        </w:rPr>
      </w:pPr>
      <w:proofErr w:type="gramStart"/>
      <w:r w:rsidRPr="004B7C6F">
        <w:rPr>
          <w:rFonts w:ascii="Times New Roman" w:hAnsi="Times New Roman"/>
          <w:i/>
          <w:sz w:val="28"/>
          <w:szCs w:val="28"/>
          <w:lang w:eastAsia="ru-RU"/>
        </w:rPr>
        <w:t>2 степень</w:t>
      </w:r>
      <w:r w:rsidRPr="004B7C6F">
        <w:rPr>
          <w:rFonts w:ascii="Times New Roman" w:hAnsi="Times New Roman"/>
          <w:sz w:val="28"/>
          <w:szCs w:val="28"/>
          <w:lang w:eastAsia="ru-RU"/>
        </w:rPr>
        <w:t xml:space="preserve">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для получения образования только по адаптированным образовательным программам и адаптированным (основным) образовательным программам при необходимости обучение на дому и/или с использованием дистанционных технологий с применением (при необходимости) </w:t>
      </w:r>
      <w:r w:rsidRPr="004B7C6F">
        <w:rPr>
          <w:rFonts w:ascii="Times New Roman" w:hAnsi="Times New Roman"/>
          <w:sz w:val="28"/>
          <w:szCs w:val="28"/>
          <w:lang w:eastAsia="ru-RU"/>
        </w:rPr>
        <w:lastRenderedPageBreak/>
        <w:t xml:space="preserve">специальных вспомогательных технических средств, определяемая с учетом заключения </w:t>
      </w:r>
      <w:proofErr w:type="spellStart"/>
      <w:r w:rsidRPr="004B7C6F">
        <w:rPr>
          <w:rFonts w:ascii="Times New Roman" w:hAnsi="Times New Roman"/>
          <w:sz w:val="28"/>
          <w:szCs w:val="28"/>
          <w:lang w:eastAsia="ru-RU"/>
        </w:rPr>
        <w:t>психолого-медико-педагогической</w:t>
      </w:r>
      <w:proofErr w:type="spellEnd"/>
      <w:proofErr w:type="gramEnd"/>
      <w:r w:rsidRPr="004B7C6F">
        <w:rPr>
          <w:rFonts w:ascii="Times New Roman" w:hAnsi="Times New Roman"/>
          <w:sz w:val="28"/>
          <w:szCs w:val="28"/>
          <w:lang w:eastAsia="ru-RU"/>
        </w:rPr>
        <w:t xml:space="preserve"> комиссии;</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3 степень</w:t>
      </w:r>
      <w:r w:rsidRPr="004B7C6F">
        <w:rPr>
          <w:rFonts w:ascii="Times New Roman" w:hAnsi="Times New Roman"/>
          <w:sz w:val="28"/>
          <w:szCs w:val="28"/>
          <w:lang w:eastAsia="ru-RU"/>
        </w:rPr>
        <w:t xml:space="preserve"> -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w:t>
      </w:r>
      <w:proofErr w:type="gramStart"/>
      <w:r w:rsidRPr="004B7C6F">
        <w:rPr>
          <w:rFonts w:ascii="Times New Roman" w:hAnsi="Times New Roman"/>
          <w:sz w:val="28"/>
          <w:szCs w:val="28"/>
          <w:lang w:eastAsia="ru-RU"/>
        </w:rPr>
        <w:t>привычной</w:t>
      </w:r>
      <w:proofErr w:type="gramEnd"/>
      <w:r w:rsidRPr="004B7C6F">
        <w:rPr>
          <w:rFonts w:ascii="Times New Roman" w:hAnsi="Times New Roman"/>
          <w:sz w:val="28"/>
          <w:szCs w:val="28"/>
          <w:lang w:eastAsia="ru-RU"/>
        </w:rPr>
        <w:t xml:space="preserve">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w:t>
      </w:r>
      <w:proofErr w:type="spellStart"/>
      <w:r w:rsidRPr="004B7C6F">
        <w:rPr>
          <w:rFonts w:ascii="Times New Roman" w:hAnsi="Times New Roman"/>
          <w:sz w:val="28"/>
          <w:szCs w:val="28"/>
          <w:lang w:eastAsia="ru-RU"/>
        </w:rPr>
        <w:t>психолого-медико-педагогической</w:t>
      </w:r>
      <w:proofErr w:type="spellEnd"/>
      <w:r w:rsidRPr="004B7C6F">
        <w:rPr>
          <w:rFonts w:ascii="Times New Roman" w:hAnsi="Times New Roman"/>
          <w:sz w:val="28"/>
          <w:szCs w:val="28"/>
          <w:lang w:eastAsia="ru-RU"/>
        </w:rPr>
        <w:t xml:space="preserve"> комиссии;</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 xml:space="preserve">ж) </w:t>
      </w:r>
      <w:r w:rsidRPr="004B7C6F">
        <w:rPr>
          <w:rFonts w:ascii="Times New Roman" w:hAnsi="Times New Roman"/>
          <w:b/>
          <w:sz w:val="28"/>
          <w:szCs w:val="28"/>
          <w:lang w:eastAsia="ru-RU"/>
        </w:rPr>
        <w:t>способность к трудовой деятельности</w:t>
      </w:r>
      <w:r w:rsidRPr="004B7C6F">
        <w:rPr>
          <w:rFonts w:ascii="Times New Roman" w:hAnsi="Times New Roman"/>
          <w:sz w:val="28"/>
          <w:szCs w:val="28"/>
          <w:lang w:eastAsia="ru-RU"/>
        </w:rPr>
        <w:t xml:space="preserve"> - способность осуществлять трудовую деятельность в соответствии с требованиями к содержанию, объему, качеству и условиям выполнения работы:</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1 степень</w:t>
      </w:r>
      <w:r w:rsidRPr="004B7C6F">
        <w:rPr>
          <w:rFonts w:ascii="Times New Roman" w:hAnsi="Times New Roman"/>
          <w:sz w:val="28"/>
          <w:szCs w:val="28"/>
          <w:lang w:eastAsia="ru-RU"/>
        </w:rPr>
        <w:t xml:space="preserve">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низкой квалификации;</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2 степень</w:t>
      </w:r>
      <w:r w:rsidRPr="004B7C6F">
        <w:rPr>
          <w:rFonts w:ascii="Times New Roman" w:hAnsi="Times New Roman"/>
          <w:sz w:val="28"/>
          <w:szCs w:val="28"/>
          <w:lang w:eastAsia="ru-RU"/>
        </w:rPr>
        <w:t xml:space="preserve"> - способность к выполнению трудовой деятельности в специально созданных условиях с использованием вспомогательных технических средств;</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i/>
          <w:sz w:val="28"/>
          <w:szCs w:val="28"/>
          <w:lang w:eastAsia="ru-RU"/>
        </w:rPr>
        <w:t>3 степень</w:t>
      </w:r>
      <w:r w:rsidRPr="004B7C6F">
        <w:rPr>
          <w:rFonts w:ascii="Times New Roman" w:hAnsi="Times New Roman"/>
          <w:sz w:val="28"/>
          <w:szCs w:val="28"/>
          <w:lang w:eastAsia="ru-RU"/>
        </w:rPr>
        <w:t xml:space="preserve">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7.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человека.</w:t>
      </w:r>
    </w:p>
    <w:p w:rsidR="00C671BC" w:rsidRPr="004B7C6F" w:rsidRDefault="00C671BC" w:rsidP="00C671BC">
      <w:pPr>
        <w:spacing w:after="0" w:line="240" w:lineRule="auto"/>
        <w:jc w:val="both"/>
        <w:rPr>
          <w:rFonts w:ascii="Times New Roman" w:hAnsi="Times New Roman"/>
          <w:sz w:val="28"/>
          <w:szCs w:val="28"/>
          <w:lang w:eastAsia="ru-RU"/>
        </w:rPr>
      </w:pPr>
    </w:p>
    <w:p w:rsidR="00C671BC" w:rsidRPr="004B7C6F" w:rsidRDefault="00C671BC" w:rsidP="00C671BC">
      <w:pPr>
        <w:spacing w:after="0" w:line="240" w:lineRule="auto"/>
        <w:jc w:val="center"/>
        <w:rPr>
          <w:rFonts w:ascii="Times New Roman" w:hAnsi="Times New Roman"/>
          <w:b/>
          <w:sz w:val="28"/>
          <w:szCs w:val="28"/>
          <w:lang w:eastAsia="ru-RU"/>
        </w:rPr>
      </w:pPr>
      <w:r w:rsidRPr="004B7C6F">
        <w:rPr>
          <w:rFonts w:ascii="Times New Roman" w:hAnsi="Times New Roman"/>
          <w:b/>
          <w:sz w:val="28"/>
          <w:szCs w:val="28"/>
          <w:lang w:eastAsia="ru-RU"/>
        </w:rPr>
        <w:t>IV. Критерии установления групп инвалидности</w:t>
      </w:r>
    </w:p>
    <w:p w:rsidR="00C671BC" w:rsidRPr="004B7C6F" w:rsidRDefault="00C671BC" w:rsidP="00C671BC">
      <w:pPr>
        <w:spacing w:after="0" w:line="240" w:lineRule="auto"/>
        <w:jc w:val="both"/>
        <w:rPr>
          <w:rFonts w:ascii="Times New Roman" w:hAnsi="Times New Roman"/>
          <w:sz w:val="28"/>
          <w:szCs w:val="28"/>
          <w:lang w:eastAsia="ru-RU"/>
        </w:rPr>
      </w:pP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 xml:space="preserve">8. Критерием для установления </w:t>
      </w:r>
      <w:r w:rsidRPr="004B7C6F">
        <w:rPr>
          <w:rFonts w:ascii="Times New Roman" w:hAnsi="Times New Roman"/>
          <w:i/>
          <w:sz w:val="28"/>
          <w:szCs w:val="28"/>
          <w:lang w:eastAsia="ru-RU"/>
        </w:rPr>
        <w:t>первой группы</w:t>
      </w:r>
      <w:r w:rsidRPr="004B7C6F">
        <w:rPr>
          <w:rFonts w:ascii="Times New Roman" w:hAnsi="Times New Roman"/>
          <w:sz w:val="28"/>
          <w:szCs w:val="28"/>
          <w:lang w:eastAsia="ru-RU"/>
        </w:rPr>
        <w:t xml:space="preserve"> инвалидности является нарушение здоровья человека с IV степенью выраженности стойких нарушений функций организма человека, обусловленное заболеваниями, последствиями травм или дефектами, приводящее к 3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а) способности к самообслуживанию;</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б) способности к передвижению;</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в) способности к ориентации;</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г) способности к общению;</w:t>
      </w:r>
    </w:p>
    <w:p w:rsidR="00C671BC" w:rsidRPr="004B7C6F" w:rsidRDefault="00C671BC" w:rsidP="00C671BC">
      <w:pPr>
        <w:spacing w:after="0" w:line="240" w:lineRule="auto"/>
        <w:ind w:firstLine="547"/>
        <w:jc w:val="both"/>
        <w:rPr>
          <w:rFonts w:ascii="Times New Roman" w:hAnsi="Times New Roman"/>
          <w:sz w:val="28"/>
          <w:szCs w:val="28"/>
          <w:lang w:eastAsia="ru-RU"/>
        </w:rPr>
      </w:pPr>
      <w:proofErr w:type="spellStart"/>
      <w:r w:rsidRPr="004B7C6F">
        <w:rPr>
          <w:rFonts w:ascii="Times New Roman" w:hAnsi="Times New Roman"/>
          <w:sz w:val="28"/>
          <w:szCs w:val="28"/>
          <w:lang w:eastAsia="ru-RU"/>
        </w:rPr>
        <w:t>д</w:t>
      </w:r>
      <w:proofErr w:type="spellEnd"/>
      <w:r w:rsidRPr="004B7C6F">
        <w:rPr>
          <w:rFonts w:ascii="Times New Roman" w:hAnsi="Times New Roman"/>
          <w:sz w:val="28"/>
          <w:szCs w:val="28"/>
          <w:lang w:eastAsia="ru-RU"/>
        </w:rPr>
        <w:t>) способности контролировать свое поведение;</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е) способности к обучению;</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ж) способности к трудовой деятельности.</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lastRenderedPageBreak/>
        <w:t xml:space="preserve">9. Критерием для установления </w:t>
      </w:r>
      <w:r w:rsidRPr="004B7C6F">
        <w:rPr>
          <w:rFonts w:ascii="Times New Roman" w:hAnsi="Times New Roman"/>
          <w:i/>
          <w:sz w:val="28"/>
          <w:szCs w:val="28"/>
          <w:lang w:eastAsia="ru-RU"/>
        </w:rPr>
        <w:t>второй группы</w:t>
      </w:r>
      <w:r w:rsidRPr="004B7C6F">
        <w:rPr>
          <w:rFonts w:ascii="Times New Roman" w:hAnsi="Times New Roman"/>
          <w:sz w:val="28"/>
          <w:szCs w:val="28"/>
          <w:lang w:eastAsia="ru-RU"/>
        </w:rPr>
        <w:t xml:space="preserve"> инвалидности является нарушение здоровья человека с III степенью выраженности стойких нарушений функций организма, обусловленное заболеваниями, последствиями травм или дефектами, приводящее ко 2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а) способности к самообслуживанию;</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б) способности к передвижению;</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в) способности к ориентации;</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г) способности к общению;</w:t>
      </w:r>
    </w:p>
    <w:p w:rsidR="00C671BC" w:rsidRPr="004B7C6F" w:rsidRDefault="00C671BC" w:rsidP="00C671BC">
      <w:pPr>
        <w:spacing w:after="0" w:line="240" w:lineRule="auto"/>
        <w:ind w:firstLine="547"/>
        <w:jc w:val="both"/>
        <w:rPr>
          <w:rFonts w:ascii="Times New Roman" w:hAnsi="Times New Roman"/>
          <w:sz w:val="28"/>
          <w:szCs w:val="28"/>
          <w:lang w:eastAsia="ru-RU"/>
        </w:rPr>
      </w:pPr>
      <w:proofErr w:type="spellStart"/>
      <w:r w:rsidRPr="004B7C6F">
        <w:rPr>
          <w:rFonts w:ascii="Times New Roman" w:hAnsi="Times New Roman"/>
          <w:sz w:val="28"/>
          <w:szCs w:val="28"/>
          <w:lang w:eastAsia="ru-RU"/>
        </w:rPr>
        <w:t>д</w:t>
      </w:r>
      <w:proofErr w:type="spellEnd"/>
      <w:r w:rsidRPr="004B7C6F">
        <w:rPr>
          <w:rFonts w:ascii="Times New Roman" w:hAnsi="Times New Roman"/>
          <w:sz w:val="28"/>
          <w:szCs w:val="28"/>
          <w:lang w:eastAsia="ru-RU"/>
        </w:rPr>
        <w:t>) способности контролировать свое поведение;</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е) способности к обучению;</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ж) способности к трудовой деятельности.</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 xml:space="preserve">10. Критерием для установления </w:t>
      </w:r>
      <w:r w:rsidRPr="004B7C6F">
        <w:rPr>
          <w:rFonts w:ascii="Times New Roman" w:hAnsi="Times New Roman"/>
          <w:i/>
          <w:sz w:val="28"/>
          <w:szCs w:val="28"/>
          <w:lang w:eastAsia="ru-RU"/>
        </w:rPr>
        <w:t>третьей группы</w:t>
      </w:r>
      <w:r w:rsidRPr="004B7C6F">
        <w:rPr>
          <w:rFonts w:ascii="Times New Roman" w:hAnsi="Times New Roman"/>
          <w:sz w:val="28"/>
          <w:szCs w:val="28"/>
          <w:lang w:eastAsia="ru-RU"/>
        </w:rPr>
        <w:t xml:space="preserve"> инвалидности является нарушение здоровья человека со II степенью выраженности стойких нарушений функций организма, обусловленное заболеваниями, последствиями травм или дефектами, приводящее к 1 степени </w:t>
      </w:r>
      <w:proofErr w:type="gramStart"/>
      <w:r w:rsidRPr="004B7C6F">
        <w:rPr>
          <w:rFonts w:ascii="Times New Roman" w:hAnsi="Times New Roman"/>
          <w:sz w:val="28"/>
          <w:szCs w:val="28"/>
          <w:lang w:eastAsia="ru-RU"/>
        </w:rPr>
        <w:t>выраженности ограничений следующих категорий жизнедеятельности человека</w:t>
      </w:r>
      <w:proofErr w:type="gramEnd"/>
      <w:r w:rsidRPr="004B7C6F">
        <w:rPr>
          <w:rFonts w:ascii="Times New Roman" w:hAnsi="Times New Roman"/>
          <w:sz w:val="28"/>
          <w:szCs w:val="28"/>
          <w:lang w:eastAsia="ru-RU"/>
        </w:rPr>
        <w:t xml:space="preserve"> в их различных сочетаниях, определяющих необходимость его социальной защиты:</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а) способности к самообслуживанию;</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б) способности к передвижению;</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в) способности к ориентации;</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г) способности к общению;</w:t>
      </w:r>
    </w:p>
    <w:p w:rsidR="00C671BC" w:rsidRPr="004B7C6F" w:rsidRDefault="00C671BC" w:rsidP="00C671BC">
      <w:pPr>
        <w:spacing w:after="0" w:line="240" w:lineRule="auto"/>
        <w:ind w:firstLine="547"/>
        <w:jc w:val="both"/>
        <w:rPr>
          <w:rFonts w:ascii="Times New Roman" w:hAnsi="Times New Roman"/>
          <w:sz w:val="28"/>
          <w:szCs w:val="28"/>
          <w:lang w:eastAsia="ru-RU"/>
        </w:rPr>
      </w:pPr>
      <w:proofErr w:type="spellStart"/>
      <w:r w:rsidRPr="004B7C6F">
        <w:rPr>
          <w:rFonts w:ascii="Times New Roman" w:hAnsi="Times New Roman"/>
          <w:sz w:val="28"/>
          <w:szCs w:val="28"/>
          <w:lang w:eastAsia="ru-RU"/>
        </w:rPr>
        <w:t>д</w:t>
      </w:r>
      <w:proofErr w:type="spellEnd"/>
      <w:r w:rsidRPr="004B7C6F">
        <w:rPr>
          <w:rFonts w:ascii="Times New Roman" w:hAnsi="Times New Roman"/>
          <w:sz w:val="28"/>
          <w:szCs w:val="28"/>
          <w:lang w:eastAsia="ru-RU"/>
        </w:rPr>
        <w:t>) способности контролировать свое поведение;</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е) способности к трудовой деятельности;</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ж) способности к обучению.</w:t>
      </w:r>
    </w:p>
    <w:p w:rsidR="00C671BC" w:rsidRPr="004B7C6F" w:rsidRDefault="00C671BC" w:rsidP="00C671BC">
      <w:pPr>
        <w:spacing w:after="0" w:line="240" w:lineRule="auto"/>
        <w:ind w:firstLine="547"/>
        <w:jc w:val="both"/>
        <w:rPr>
          <w:rFonts w:ascii="Times New Roman" w:hAnsi="Times New Roman"/>
          <w:sz w:val="28"/>
          <w:szCs w:val="28"/>
          <w:lang w:eastAsia="ru-RU"/>
        </w:rPr>
      </w:pPr>
      <w:r w:rsidRPr="004B7C6F">
        <w:rPr>
          <w:rFonts w:ascii="Times New Roman" w:hAnsi="Times New Roman"/>
          <w:sz w:val="28"/>
          <w:szCs w:val="28"/>
          <w:lang w:eastAsia="ru-RU"/>
        </w:rPr>
        <w:t>11. Категория "ребенок-инвалид" определяется при наличии у ребенка ограничений жизнедеятельности любой категории и любой из трех степеней выраженности ограничений (которые оцениваются в соответствии с возрастной нормой), определяющих необходимость социальной защиты ребенка.</w:t>
      </w:r>
    </w:p>
    <w:p w:rsidR="00C671BC" w:rsidRPr="004B7C6F" w:rsidRDefault="00C671BC" w:rsidP="00C671BC">
      <w:pPr>
        <w:rPr>
          <w:rFonts w:ascii="Times New Roman" w:hAnsi="Times New Roman"/>
          <w:sz w:val="28"/>
          <w:szCs w:val="28"/>
        </w:rPr>
      </w:pPr>
    </w:p>
    <w:p w:rsidR="008F0923" w:rsidRPr="004B7C6F" w:rsidRDefault="008F0923">
      <w:pPr>
        <w:rPr>
          <w:rFonts w:ascii="Times New Roman" w:hAnsi="Times New Roman"/>
          <w:sz w:val="28"/>
          <w:szCs w:val="28"/>
        </w:rPr>
      </w:pPr>
    </w:p>
    <w:sectPr w:rsidR="008F0923" w:rsidRPr="004B7C6F" w:rsidSect="008F0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C671BC"/>
    <w:rsid w:val="00470741"/>
    <w:rsid w:val="004B7C6F"/>
    <w:rsid w:val="008F0923"/>
    <w:rsid w:val="00C671BC"/>
    <w:rsid w:val="00E1180F"/>
    <w:rsid w:val="00EE7B44"/>
    <w:rsid w:val="00FD0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6;-&#1089;&#1090;&#1086;&#1083;\&#1064;&#1072;&#1073;&#1083;&#1086;&#1085;%20&#1085;&#1086;&#1074;&#1099;&#1081;%20&#1076;&#1086;&#1082;&#1091;&#1084;&#1077;&#1085;&#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новый документ</Template>
  <TotalTime>12</TotalTime>
  <Pages>6</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2015-11-03T09:50:00Z</dcterms:created>
  <dcterms:modified xsi:type="dcterms:W3CDTF">2015-11-05T08:50:00Z</dcterms:modified>
</cp:coreProperties>
</file>